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4143" w14:textId="77777777" w:rsidR="00A53ACC" w:rsidRPr="008D2A03" w:rsidRDefault="00A53ACC" w:rsidP="00A53ACC">
      <w:pPr>
        <w:jc w:val="left"/>
        <w:rPr>
          <w:rStyle w:val="a3"/>
          <w:rFonts w:ascii="宋体" w:hAnsi="宋体" w:hint="eastAsia"/>
          <w:b w:val="0"/>
          <w:sz w:val="28"/>
          <w:szCs w:val="28"/>
        </w:rPr>
      </w:pPr>
      <w:r>
        <w:rPr>
          <w:rStyle w:val="a3"/>
          <w:rFonts w:ascii="宋体" w:hAnsi="宋体" w:hint="eastAsia"/>
          <w:b w:val="0"/>
          <w:sz w:val="28"/>
          <w:szCs w:val="28"/>
        </w:rPr>
        <w:t xml:space="preserve">附件一：    </w:t>
      </w:r>
    </w:p>
    <w:p w14:paraId="086A9244" w14:textId="77777777" w:rsidR="00A53ACC" w:rsidRDefault="00A53ACC" w:rsidP="00A53ACC">
      <w:pPr>
        <w:jc w:val="left"/>
        <w:rPr>
          <w:rStyle w:val="a3"/>
          <w:rFonts w:ascii="仿宋" w:eastAsia="仿宋" w:hAnsi="仿宋" w:cs="仿宋" w:hint="eastAsia"/>
          <w:b w:val="0"/>
          <w:sz w:val="24"/>
        </w:rPr>
      </w:pPr>
      <w:r>
        <w:rPr>
          <w:rStyle w:val="a3"/>
          <w:rFonts w:ascii="仿宋" w:eastAsia="仿宋" w:hAnsi="仿宋" w:cs="仿宋" w:hint="eastAsia"/>
          <w:b w:val="0"/>
          <w:sz w:val="24"/>
        </w:rPr>
        <w:t xml:space="preserve">2.供应商要求：   </w:t>
      </w:r>
    </w:p>
    <w:p w14:paraId="7B79F5E5" w14:textId="77777777" w:rsidR="00A53ACC" w:rsidRDefault="00A53ACC" w:rsidP="00A53ACC">
      <w:pPr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2.1.供货方应具有营业执照。</w:t>
      </w:r>
    </w:p>
    <w:p w14:paraId="10DB3F11" w14:textId="77777777" w:rsidR="00A53ACC" w:rsidRDefault="00A53ACC" w:rsidP="00A53ACC">
      <w:pPr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2.2.供货方经办人需具有法人委托书。</w:t>
      </w:r>
    </w:p>
    <w:p w14:paraId="460F1FCE" w14:textId="77777777" w:rsidR="00A53ACC" w:rsidRDefault="00A53ACC" w:rsidP="00A53ACC">
      <w:pPr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2.3供货方能够出具正规发票及开票信息。</w:t>
      </w:r>
    </w:p>
    <w:p w14:paraId="4D43F741" w14:textId="77777777" w:rsidR="00A53ACC" w:rsidRDefault="00A53ACC" w:rsidP="00A53ACC">
      <w:pPr>
        <w:ind w:left="480" w:hangingChars="200" w:hanging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2.4.供货方所供的货物应严格按照采购方所提供的规格供货，不可随意更换。如需更换需提前与采购方商议。</w:t>
      </w:r>
    </w:p>
    <w:p w14:paraId="43715526" w14:textId="77777777" w:rsidR="00A53ACC" w:rsidRDefault="00A53ACC" w:rsidP="00A53ACC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2.5.供货方所供物品的售后服务至少1年以上。</w:t>
      </w:r>
    </w:p>
    <w:p w14:paraId="6DDC7927" w14:textId="77777777" w:rsidR="00A53ACC" w:rsidRDefault="00A53ACC" w:rsidP="00A53ACC">
      <w:pPr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/>
          <w:sz w:val="24"/>
        </w:rPr>
        <w:t>.6.</w:t>
      </w:r>
      <w:r>
        <w:rPr>
          <w:rFonts w:ascii="仿宋" w:eastAsia="仿宋" w:hAnsi="仿宋" w:cs="仿宋" w:hint="eastAsia"/>
          <w:sz w:val="24"/>
        </w:rPr>
        <w:t>供货方所投产品能与我院原设备对接互联互通。</w:t>
      </w:r>
    </w:p>
    <w:p w14:paraId="3E20D204" w14:textId="77777777" w:rsidR="00A53ACC" w:rsidRDefault="00A53ACC" w:rsidP="00A53ACC">
      <w:pPr>
        <w:jc w:val="left"/>
        <w:rPr>
          <w:rFonts w:ascii="仿宋" w:eastAsia="仿宋" w:hAnsi="仿宋" w:cs="仿宋"/>
          <w:sz w:val="24"/>
        </w:rPr>
      </w:pPr>
    </w:p>
    <w:p w14:paraId="0C25BF3E" w14:textId="77777777" w:rsidR="00A53ACC" w:rsidRDefault="00A53ACC" w:rsidP="00A53ACC">
      <w:pPr>
        <w:jc w:val="left"/>
        <w:rPr>
          <w:rFonts w:ascii="仿宋" w:eastAsia="仿宋" w:hAnsi="仿宋" w:cs="仿宋"/>
          <w:sz w:val="24"/>
        </w:rPr>
      </w:pPr>
    </w:p>
    <w:p w14:paraId="1F26748F" w14:textId="77777777" w:rsidR="00A53ACC" w:rsidRDefault="00A53ACC" w:rsidP="00A53ACC">
      <w:pPr>
        <w:jc w:val="left"/>
        <w:rPr>
          <w:rFonts w:ascii="仿宋" w:eastAsia="仿宋" w:hAnsi="仿宋" w:cs="仿宋"/>
          <w:sz w:val="24"/>
        </w:rPr>
      </w:pPr>
    </w:p>
    <w:p w14:paraId="4A3A7646" w14:textId="77777777" w:rsidR="00E0536C" w:rsidRPr="00A53ACC" w:rsidRDefault="00E0536C"/>
    <w:sectPr w:rsidR="00E0536C" w:rsidRPr="00A53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CC"/>
    <w:rsid w:val="00A53ACC"/>
    <w:rsid w:val="00E0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5C3B"/>
  <w15:chartTrackingRefBased/>
  <w15:docId w15:val="{88BE0016-D556-4EA0-90C4-4EE74E1A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A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53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2022-01-18T03:25:00Z</dcterms:created>
  <dcterms:modified xsi:type="dcterms:W3CDTF">2022-01-18T03:25:00Z</dcterms:modified>
</cp:coreProperties>
</file>