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0"/>
        <w:jc w:val="center"/>
        <w:rPr>
          <w:sz w:val="52"/>
          <w:szCs w:val="52"/>
        </w:rPr>
      </w:pPr>
      <w:bookmarkStart w:id="0" w:name="_Toc116550839"/>
      <w:bookmarkStart w:id="705" w:name="_GoBack"/>
      <w:bookmarkEnd w:id="705"/>
    </w:p>
    <w:p>
      <w:pPr>
        <w:ind w:firstLine="1040"/>
        <w:jc w:val="center"/>
        <w:rPr>
          <w:sz w:val="52"/>
          <w:szCs w:val="52"/>
        </w:rPr>
      </w:pPr>
    </w:p>
    <w:p>
      <w:pPr>
        <w:ind w:firstLine="1040"/>
        <w:jc w:val="center"/>
        <w:rPr>
          <w:sz w:val="52"/>
          <w:szCs w:val="52"/>
        </w:rPr>
      </w:pPr>
    </w:p>
    <w:p>
      <w:pPr>
        <w:pStyle w:val="21"/>
        <w:ind w:firstLine="480"/>
      </w:pPr>
    </w:p>
    <w:p>
      <w:pPr>
        <w:ind w:firstLine="1040"/>
        <w:jc w:val="center"/>
        <w:rPr>
          <w:sz w:val="52"/>
          <w:szCs w:val="52"/>
        </w:rPr>
      </w:pPr>
      <w:r>
        <w:rPr>
          <w:rFonts w:hint="eastAsia"/>
          <w:sz w:val="52"/>
          <w:szCs w:val="52"/>
        </w:rPr>
        <w:t>达州中医药职业学院</w:t>
      </w:r>
    </w:p>
    <w:p>
      <w:pPr>
        <w:ind w:firstLine="1040"/>
        <w:jc w:val="center"/>
        <w:rPr>
          <w:sz w:val="52"/>
          <w:szCs w:val="52"/>
        </w:rPr>
      </w:pPr>
      <w:r>
        <w:rPr>
          <w:rFonts w:hint="eastAsia"/>
          <w:sz w:val="52"/>
          <w:szCs w:val="52"/>
        </w:rPr>
        <w:t>校园升级改造工程信息化建设项目需求书</w:t>
      </w:r>
    </w:p>
    <w:p>
      <w:pPr>
        <w:pStyle w:val="21"/>
        <w:ind w:firstLine="1040"/>
        <w:rPr>
          <w:sz w:val="52"/>
          <w:szCs w:val="52"/>
        </w:rPr>
      </w:pPr>
    </w:p>
    <w:p>
      <w:pPr>
        <w:ind w:firstLine="1040"/>
        <w:rPr>
          <w:sz w:val="52"/>
          <w:szCs w:val="52"/>
        </w:rPr>
      </w:pPr>
    </w:p>
    <w:p>
      <w:pPr>
        <w:pStyle w:val="21"/>
        <w:ind w:firstLine="1040"/>
        <w:rPr>
          <w:sz w:val="52"/>
          <w:szCs w:val="52"/>
        </w:rPr>
      </w:pPr>
    </w:p>
    <w:p>
      <w:pPr>
        <w:ind w:firstLine="1040"/>
        <w:rPr>
          <w:sz w:val="52"/>
          <w:szCs w:val="52"/>
        </w:rPr>
      </w:pPr>
    </w:p>
    <w:p>
      <w:pPr>
        <w:pStyle w:val="21"/>
        <w:ind w:firstLine="1040"/>
        <w:rPr>
          <w:sz w:val="52"/>
          <w:szCs w:val="52"/>
        </w:rPr>
      </w:pPr>
    </w:p>
    <w:p>
      <w:pPr>
        <w:ind w:firstLine="1040"/>
        <w:rPr>
          <w:sz w:val="52"/>
          <w:szCs w:val="52"/>
        </w:rPr>
      </w:pPr>
    </w:p>
    <w:p>
      <w:pPr>
        <w:pStyle w:val="21"/>
        <w:ind w:firstLine="1040"/>
        <w:rPr>
          <w:sz w:val="52"/>
          <w:szCs w:val="52"/>
        </w:rPr>
      </w:pPr>
    </w:p>
    <w:p>
      <w:pPr>
        <w:ind w:firstLine="1040"/>
        <w:jc w:val="center"/>
        <w:rPr>
          <w:sz w:val="52"/>
          <w:szCs w:val="52"/>
        </w:rPr>
      </w:pPr>
    </w:p>
    <w:p>
      <w:pPr>
        <w:ind w:firstLine="1040"/>
        <w:jc w:val="center"/>
        <w:rPr>
          <w:sz w:val="52"/>
          <w:szCs w:val="52"/>
        </w:rPr>
      </w:pPr>
    </w:p>
    <w:sdt>
      <w:sdtPr>
        <w:rPr>
          <w:lang w:val="zh-CN"/>
        </w:rPr>
        <w:id w:val="34007126"/>
        <w:docPartObj>
          <w:docPartGallery w:val="Table of Contents"/>
          <w:docPartUnique/>
        </w:docPartObj>
      </w:sdtPr>
      <w:sdtEndPr>
        <w:rPr>
          <w:rFonts w:asciiTheme="minorHAnsi" w:hAnsiTheme="minorHAnsi" w:eastAsiaTheme="minorEastAsia" w:cstheme="minorBidi"/>
          <w:b/>
          <w:bCs/>
          <w:color w:val="auto"/>
          <w:kern w:val="2"/>
          <w:sz w:val="24"/>
          <w:szCs w:val="24"/>
          <w:lang w:val="zh-CN"/>
        </w:rPr>
      </w:sdtEndPr>
      <w:sdtContent>
        <w:p>
          <w:pPr>
            <w:pStyle w:val="55"/>
            <w:ind w:firstLine="480"/>
            <w:jc w:val="center"/>
          </w:pPr>
          <w:r>
            <w:rPr>
              <w:lang w:val="zh-CN"/>
            </w:rPr>
            <w:t>目录</w:t>
          </w:r>
        </w:p>
        <w:p>
          <w:pPr>
            <w:pStyle w:val="21"/>
            <w:tabs>
              <w:tab w:val="left" w:pos="1470"/>
              <w:tab w:val="right" w:leader="dot" w:pos="8296"/>
            </w:tabs>
            <w:ind w:firstLine="480"/>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"_Toc132179213" </w:instrText>
          </w:r>
          <w:r>
            <w:fldChar w:fldCharType="separate"/>
          </w:r>
          <w:r>
            <w:rPr>
              <w:rStyle w:val="32"/>
              <w:rFonts w:eastAsia="仿宋_GB2312"/>
            </w:rPr>
            <w:t>第一章</w:t>
          </w:r>
          <w:r>
            <w:rPr>
              <w:rFonts w:asciiTheme="minorHAnsi" w:hAnsiTheme="minorHAnsi" w:eastAsiaTheme="minorEastAsia" w:cstheme="minorBidi"/>
              <w:sz w:val="21"/>
              <w:szCs w:val="22"/>
            </w:rPr>
            <w:tab/>
          </w:r>
          <w:r>
            <w:rPr>
              <w:rStyle w:val="32"/>
            </w:rPr>
            <w:t>本单位已建信息化项目建设现状</w:t>
          </w:r>
          <w:r>
            <w:tab/>
          </w:r>
          <w:r>
            <w:fldChar w:fldCharType="begin"/>
          </w:r>
          <w:r>
            <w:instrText xml:space="preserve"> PAGEREF _Toc132179213 \h </w:instrText>
          </w:r>
          <w:r>
            <w:fldChar w:fldCharType="separate"/>
          </w:r>
          <w:r>
            <w:t>3</w:t>
          </w:r>
          <w:r>
            <w:fldChar w:fldCharType="end"/>
          </w:r>
          <w:r>
            <w:fldChar w:fldCharType="end"/>
          </w:r>
        </w:p>
        <w:p>
          <w:pPr>
            <w:pStyle w:val="21"/>
            <w:tabs>
              <w:tab w:val="left" w:pos="1470"/>
              <w:tab w:val="right" w:leader="dot" w:pos="8296"/>
            </w:tabs>
            <w:ind w:firstLine="480"/>
            <w:rPr>
              <w:rFonts w:asciiTheme="minorHAnsi" w:hAnsiTheme="minorHAnsi" w:eastAsiaTheme="minorEastAsia" w:cstheme="minorBidi"/>
              <w:sz w:val="21"/>
              <w:szCs w:val="22"/>
            </w:rPr>
          </w:pPr>
          <w:r>
            <w:fldChar w:fldCharType="begin"/>
          </w:r>
          <w:r>
            <w:instrText xml:space="preserve"> HYPERLINK \l "_Toc132179214" </w:instrText>
          </w:r>
          <w:r>
            <w:fldChar w:fldCharType="separate"/>
          </w:r>
          <w:r>
            <w:rPr>
              <w:rStyle w:val="32"/>
            </w:rPr>
            <w:t>第二章</w:t>
          </w:r>
          <w:r>
            <w:rPr>
              <w:rFonts w:asciiTheme="minorHAnsi" w:hAnsiTheme="minorHAnsi" w:eastAsiaTheme="minorEastAsia" w:cstheme="minorBidi"/>
              <w:sz w:val="21"/>
              <w:szCs w:val="22"/>
            </w:rPr>
            <w:tab/>
          </w:r>
          <w:r>
            <w:rPr>
              <w:rStyle w:val="32"/>
            </w:rPr>
            <w:t>整体建设依据</w:t>
          </w:r>
          <w:r>
            <w:tab/>
          </w:r>
          <w:r>
            <w:fldChar w:fldCharType="begin"/>
          </w:r>
          <w:r>
            <w:instrText xml:space="preserve"> PAGEREF _Toc132179214 \h </w:instrText>
          </w:r>
          <w:r>
            <w:fldChar w:fldCharType="separate"/>
          </w:r>
          <w:r>
            <w:t>6</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"_Toc132179215" </w:instrText>
          </w:r>
          <w:r>
            <w:fldChar w:fldCharType="separate"/>
          </w:r>
          <w:r>
            <w:rPr>
              <w:rStyle w:val="32"/>
            </w:rPr>
            <w:t>2.1</w:t>
          </w:r>
          <w:r>
            <w:rPr>
              <w:sz w:val="21"/>
              <w:szCs w:val="22"/>
            </w:rPr>
            <w:tab/>
          </w:r>
          <w:r>
            <w:rPr>
              <w:rStyle w:val="32"/>
            </w:rPr>
            <w:t>信息安全建设依据</w:t>
          </w:r>
          <w:r>
            <w:tab/>
          </w:r>
          <w:r>
            <w:fldChar w:fldCharType="begin"/>
          </w:r>
          <w:r>
            <w:instrText xml:space="preserve"> PAGEREF _Toc132179215 \h </w:instrText>
          </w:r>
          <w:r>
            <w:fldChar w:fldCharType="separate"/>
          </w:r>
          <w:r>
            <w:t>6</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"_Toc132179216" </w:instrText>
          </w:r>
          <w:r>
            <w:fldChar w:fldCharType="separate"/>
          </w:r>
          <w:r>
            <w:rPr>
              <w:rStyle w:val="32"/>
            </w:rPr>
            <w:t>2.2</w:t>
          </w:r>
          <w:r>
            <w:rPr>
              <w:sz w:val="21"/>
              <w:szCs w:val="22"/>
            </w:rPr>
            <w:tab/>
          </w:r>
          <w:r>
            <w:rPr>
              <w:rStyle w:val="32"/>
            </w:rPr>
            <w:t>机房建设依据</w:t>
          </w:r>
          <w:r>
            <w:tab/>
          </w:r>
          <w:r>
            <w:fldChar w:fldCharType="begin"/>
          </w:r>
          <w:r>
            <w:instrText xml:space="preserve"> PAGEREF _Toc132179216 \h </w:instrText>
          </w:r>
          <w:r>
            <w:fldChar w:fldCharType="separate"/>
          </w:r>
          <w:r>
            <w:t>7</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"_Toc132179217" </w:instrText>
          </w:r>
          <w:r>
            <w:fldChar w:fldCharType="separate"/>
          </w:r>
          <w:r>
            <w:rPr>
              <w:rStyle w:val="32"/>
            </w:rPr>
            <w:t>2.3</w:t>
          </w:r>
          <w:r>
            <w:rPr>
              <w:sz w:val="21"/>
              <w:szCs w:val="22"/>
            </w:rPr>
            <w:tab/>
          </w:r>
          <w:r>
            <w:rPr>
              <w:rStyle w:val="32"/>
            </w:rPr>
            <w:t>整体软件建设依据</w:t>
          </w:r>
          <w:r>
            <w:tab/>
          </w:r>
          <w:r>
            <w:fldChar w:fldCharType="begin"/>
          </w:r>
          <w:r>
            <w:instrText xml:space="preserve"> PAGEREF _Toc132179217 \h </w:instrText>
          </w:r>
          <w:r>
            <w:fldChar w:fldCharType="separate"/>
          </w:r>
          <w:r>
            <w:t>7</w:t>
          </w:r>
          <w:r>
            <w:fldChar w:fldCharType="end"/>
          </w:r>
          <w:r>
            <w:fldChar w:fldCharType="end"/>
          </w:r>
        </w:p>
        <w:p>
          <w:pPr>
            <w:pStyle w:val="21"/>
            <w:tabs>
              <w:tab w:val="left" w:pos="1470"/>
              <w:tab w:val="right" w:leader="dot" w:pos="8296"/>
            </w:tabs>
            <w:ind w:firstLine="480"/>
            <w:rPr>
              <w:rFonts w:asciiTheme="minorHAnsi" w:hAnsiTheme="minorHAnsi" w:eastAsiaTheme="minorEastAsia" w:cstheme="minorBidi"/>
              <w:sz w:val="21"/>
              <w:szCs w:val="22"/>
            </w:rPr>
          </w:pPr>
          <w:r>
            <w:fldChar w:fldCharType="begin"/>
          </w:r>
          <w:r>
            <w:instrText xml:space="preserve"> HYPERLINK \l "_Toc132179218" </w:instrText>
          </w:r>
          <w:r>
            <w:fldChar w:fldCharType="separate"/>
          </w:r>
          <w:r>
            <w:rPr>
              <w:rStyle w:val="32"/>
            </w:rPr>
            <w:t>第三章</w:t>
          </w:r>
          <w:r>
            <w:rPr>
              <w:rFonts w:asciiTheme="minorHAnsi" w:hAnsiTheme="minorHAnsi" w:eastAsiaTheme="minorEastAsia" w:cstheme="minorBidi"/>
              <w:sz w:val="21"/>
              <w:szCs w:val="22"/>
            </w:rPr>
            <w:tab/>
          </w:r>
          <w:r>
            <w:rPr>
              <w:rStyle w:val="32"/>
            </w:rPr>
            <w:t>信息安全建设需求</w:t>
          </w:r>
          <w:r>
            <w:tab/>
          </w:r>
          <w:r>
            <w:fldChar w:fldCharType="begin"/>
          </w:r>
          <w:r>
            <w:instrText xml:space="preserve"> PAGEREF _Toc132179218 \h </w:instrText>
          </w:r>
          <w:r>
            <w:fldChar w:fldCharType="separate"/>
          </w:r>
          <w:r>
            <w:t>10</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"_Toc132179219" </w:instrText>
          </w:r>
          <w:r>
            <w:fldChar w:fldCharType="separate"/>
          </w:r>
          <w:r>
            <w:rPr>
              <w:rStyle w:val="32"/>
            </w:rPr>
            <w:t>3.1</w:t>
          </w:r>
          <w:r>
            <w:rPr>
              <w:sz w:val="21"/>
              <w:szCs w:val="22"/>
            </w:rPr>
            <w:tab/>
          </w:r>
          <w:r>
            <w:rPr>
              <w:rStyle w:val="32"/>
            </w:rPr>
            <w:t>整体建设策略</w:t>
          </w:r>
          <w:r>
            <w:tab/>
          </w:r>
          <w:r>
            <w:fldChar w:fldCharType="begin"/>
          </w:r>
          <w:r>
            <w:instrText xml:space="preserve"> PAGEREF _Toc132179219 \h </w:instrText>
          </w:r>
          <w:r>
            <w:fldChar w:fldCharType="separate"/>
          </w:r>
          <w:r>
            <w:t>10</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"_Toc132179220" </w:instrText>
          </w:r>
          <w:r>
            <w:fldChar w:fldCharType="separate"/>
          </w:r>
          <w:r>
            <w:rPr>
              <w:rStyle w:val="32"/>
            </w:rPr>
            <w:t>3.1.1</w:t>
          </w:r>
          <w:r>
            <w:rPr>
              <w:sz w:val="21"/>
              <w:szCs w:val="22"/>
            </w:rPr>
            <w:tab/>
          </w:r>
          <w:r>
            <w:rPr>
              <w:rStyle w:val="32"/>
            </w:rPr>
            <w:t>信息安全技术体系总体策略</w:t>
          </w:r>
          <w:r>
            <w:tab/>
          </w:r>
          <w:r>
            <w:fldChar w:fldCharType="begin"/>
          </w:r>
          <w:r>
            <w:instrText xml:space="preserve"> PAGEREF _Toc132179220 \h </w:instrText>
          </w:r>
          <w:r>
            <w:fldChar w:fldCharType="separate"/>
          </w:r>
          <w:r>
            <w:t>10</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"_Toc132179221" </w:instrText>
          </w:r>
          <w:r>
            <w:fldChar w:fldCharType="separate"/>
          </w:r>
          <w:r>
            <w:rPr>
              <w:rStyle w:val="32"/>
            </w:rPr>
            <w:t>3.1.2</w:t>
          </w:r>
          <w:r>
            <w:rPr>
              <w:sz w:val="21"/>
              <w:szCs w:val="22"/>
            </w:rPr>
            <w:tab/>
          </w:r>
          <w:r>
            <w:rPr>
              <w:rStyle w:val="32"/>
            </w:rPr>
            <w:t>安全管理体系总体策略</w:t>
          </w:r>
          <w:r>
            <w:tab/>
          </w:r>
          <w:r>
            <w:fldChar w:fldCharType="begin"/>
          </w:r>
          <w:r>
            <w:instrText xml:space="preserve"> PAGEREF _Toc132179221 \h </w:instrText>
          </w:r>
          <w:r>
            <w:fldChar w:fldCharType="separate"/>
          </w:r>
          <w:r>
            <w:t>12</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"_Toc132179222" </w:instrText>
          </w:r>
          <w:r>
            <w:fldChar w:fldCharType="separate"/>
          </w:r>
          <w:r>
            <w:rPr>
              <w:rStyle w:val="32"/>
            </w:rPr>
            <w:t>3.1.3</w:t>
          </w:r>
          <w:r>
            <w:rPr>
              <w:sz w:val="21"/>
              <w:szCs w:val="22"/>
            </w:rPr>
            <w:tab/>
          </w:r>
          <w:r>
            <w:rPr>
              <w:rStyle w:val="32"/>
            </w:rPr>
            <w:t>安全运营体系总体策略</w:t>
          </w:r>
          <w:r>
            <w:tab/>
          </w:r>
          <w:r>
            <w:fldChar w:fldCharType="begin"/>
          </w:r>
          <w:r>
            <w:instrText xml:space="preserve"> PAGEREF _Toc132179222 \h </w:instrText>
          </w:r>
          <w:r>
            <w:fldChar w:fldCharType="separate"/>
          </w:r>
          <w:r>
            <w:t>13</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"_Toc132179223" </w:instrText>
          </w:r>
          <w:r>
            <w:fldChar w:fldCharType="separate"/>
          </w:r>
          <w:r>
            <w:rPr>
              <w:rStyle w:val="32"/>
            </w:rPr>
            <w:t>3.2</w:t>
          </w:r>
          <w:r>
            <w:rPr>
              <w:sz w:val="21"/>
              <w:szCs w:val="22"/>
            </w:rPr>
            <w:tab/>
          </w:r>
          <w:r>
            <w:rPr>
              <w:rStyle w:val="32"/>
            </w:rPr>
            <w:t>整体建设架构图</w:t>
          </w:r>
          <w:r>
            <w:tab/>
          </w:r>
          <w:r>
            <w:fldChar w:fldCharType="begin"/>
          </w:r>
          <w:r>
            <w:instrText xml:space="preserve"> PAGEREF _Toc132179223 \h </w:instrText>
          </w:r>
          <w:r>
            <w:fldChar w:fldCharType="separate"/>
          </w:r>
          <w:r>
            <w:t>14</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"_Toc132179224" </w:instrText>
          </w:r>
          <w:r>
            <w:fldChar w:fldCharType="separate"/>
          </w:r>
          <w:r>
            <w:rPr>
              <w:rStyle w:val="32"/>
            </w:rPr>
            <w:t>3.3</w:t>
          </w:r>
          <w:r>
            <w:rPr>
              <w:sz w:val="21"/>
              <w:szCs w:val="22"/>
            </w:rPr>
            <w:tab/>
          </w:r>
          <w:r>
            <w:rPr>
              <w:rStyle w:val="32"/>
            </w:rPr>
            <w:t>安全技术方案设计</w:t>
          </w:r>
          <w:r>
            <w:tab/>
          </w:r>
          <w:r>
            <w:fldChar w:fldCharType="begin"/>
          </w:r>
          <w:r>
            <w:instrText xml:space="preserve"> PAGEREF _Toc132179224 \h </w:instrText>
          </w:r>
          <w:r>
            <w:fldChar w:fldCharType="separate"/>
          </w:r>
          <w:r>
            <w:t>14</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"_Toc132179225" </w:instrText>
          </w:r>
          <w:r>
            <w:fldChar w:fldCharType="separate"/>
          </w:r>
          <w:r>
            <w:rPr>
              <w:rStyle w:val="32"/>
            </w:rPr>
            <w:t>3.3.1</w:t>
          </w:r>
          <w:r>
            <w:rPr>
              <w:sz w:val="21"/>
              <w:szCs w:val="22"/>
            </w:rPr>
            <w:tab/>
          </w:r>
          <w:r>
            <w:rPr>
              <w:rStyle w:val="32"/>
            </w:rPr>
            <w:t>安全通信网络</w:t>
          </w:r>
          <w:r>
            <w:tab/>
          </w:r>
          <w:r>
            <w:fldChar w:fldCharType="begin"/>
          </w:r>
          <w:r>
            <w:instrText xml:space="preserve"> PAGEREF _Toc132179225 \h </w:instrText>
          </w:r>
          <w:r>
            <w:fldChar w:fldCharType="separate"/>
          </w:r>
          <w:r>
            <w:t>14</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"_Toc132179226" </w:instrText>
          </w:r>
          <w:r>
            <w:fldChar w:fldCharType="separate"/>
          </w:r>
          <w:r>
            <w:rPr>
              <w:rStyle w:val="32"/>
            </w:rPr>
            <w:t>3.3.2</w:t>
          </w:r>
          <w:r>
            <w:rPr>
              <w:sz w:val="21"/>
              <w:szCs w:val="22"/>
            </w:rPr>
            <w:tab/>
          </w:r>
          <w:r>
            <w:rPr>
              <w:rStyle w:val="32"/>
            </w:rPr>
            <w:t>安全区域边界</w:t>
          </w:r>
          <w:r>
            <w:tab/>
          </w:r>
          <w:r>
            <w:fldChar w:fldCharType="begin"/>
          </w:r>
          <w:r>
            <w:instrText xml:space="preserve"> PAGEREF _Toc132179226 \h </w:instrText>
          </w:r>
          <w:r>
            <w:fldChar w:fldCharType="separate"/>
          </w:r>
          <w:r>
            <w:t>20</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"_Toc132179227" </w:instrText>
          </w:r>
          <w:r>
            <w:fldChar w:fldCharType="separate"/>
          </w:r>
          <w:r>
            <w:rPr>
              <w:rStyle w:val="32"/>
            </w:rPr>
            <w:t>3.3.3</w:t>
          </w:r>
          <w:r>
            <w:rPr>
              <w:sz w:val="21"/>
              <w:szCs w:val="22"/>
            </w:rPr>
            <w:tab/>
          </w:r>
          <w:r>
            <w:rPr>
              <w:rStyle w:val="32"/>
            </w:rPr>
            <w:t>安全计算环境</w:t>
          </w:r>
          <w:r>
            <w:tab/>
          </w:r>
          <w:r>
            <w:fldChar w:fldCharType="begin"/>
          </w:r>
          <w:r>
            <w:instrText xml:space="preserve"> PAGEREF _Toc132179227 \h </w:instrText>
          </w:r>
          <w:r>
            <w:fldChar w:fldCharType="separate"/>
          </w:r>
          <w:r>
            <w:t>41</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"_Toc132179228" </w:instrText>
          </w:r>
          <w:r>
            <w:fldChar w:fldCharType="separate"/>
          </w:r>
          <w:r>
            <w:rPr>
              <w:rStyle w:val="32"/>
            </w:rPr>
            <w:t>3.4</w:t>
          </w:r>
          <w:r>
            <w:rPr>
              <w:sz w:val="21"/>
              <w:szCs w:val="22"/>
            </w:rPr>
            <w:tab/>
          </w:r>
          <w:r>
            <w:rPr>
              <w:rStyle w:val="32"/>
            </w:rPr>
            <w:t>安全管理体系设计</w:t>
          </w:r>
          <w:r>
            <w:tab/>
          </w:r>
          <w:r>
            <w:fldChar w:fldCharType="begin"/>
          </w:r>
          <w:r>
            <w:instrText xml:space="preserve"> PAGEREF _Toc132179228 \h </w:instrText>
          </w:r>
          <w:r>
            <w:fldChar w:fldCharType="separate"/>
          </w:r>
          <w:r>
            <w:t>64</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"_Toc132179229" </w:instrText>
          </w:r>
          <w:r>
            <w:fldChar w:fldCharType="separate"/>
          </w:r>
          <w:r>
            <w:rPr>
              <w:rStyle w:val="32"/>
            </w:rPr>
            <w:t>3.4.1</w:t>
          </w:r>
          <w:r>
            <w:rPr>
              <w:sz w:val="21"/>
              <w:szCs w:val="22"/>
            </w:rPr>
            <w:tab/>
          </w:r>
          <w:r>
            <w:rPr>
              <w:rStyle w:val="32"/>
            </w:rPr>
            <w:t>安全管理制度</w:t>
          </w:r>
          <w:r>
            <w:tab/>
          </w:r>
          <w:r>
            <w:fldChar w:fldCharType="begin"/>
          </w:r>
          <w:r>
            <w:instrText xml:space="preserve"> PAGEREF _Toc132179229 \h </w:instrText>
          </w:r>
          <w:r>
            <w:fldChar w:fldCharType="separate"/>
          </w:r>
          <w:r>
            <w:t>64</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"_Toc132179230" </w:instrText>
          </w:r>
          <w:r>
            <w:fldChar w:fldCharType="separate"/>
          </w:r>
          <w:r>
            <w:rPr>
              <w:rStyle w:val="32"/>
            </w:rPr>
            <w:t>3.4.2</w:t>
          </w:r>
          <w:r>
            <w:rPr>
              <w:sz w:val="21"/>
              <w:szCs w:val="22"/>
            </w:rPr>
            <w:tab/>
          </w:r>
          <w:r>
            <w:rPr>
              <w:rStyle w:val="32"/>
            </w:rPr>
            <w:t>安全管理机构</w:t>
          </w:r>
          <w:r>
            <w:tab/>
          </w:r>
          <w:r>
            <w:fldChar w:fldCharType="begin"/>
          </w:r>
          <w:r>
            <w:instrText xml:space="preserve"> PAGEREF _Toc132179230 \h </w:instrText>
          </w:r>
          <w:r>
            <w:fldChar w:fldCharType="separate"/>
          </w:r>
          <w:r>
            <w:t>68</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"_Toc132179231" </w:instrText>
          </w:r>
          <w:r>
            <w:fldChar w:fldCharType="separate"/>
          </w:r>
          <w:r>
            <w:rPr>
              <w:rStyle w:val="32"/>
            </w:rPr>
            <w:t>3.4.3</w:t>
          </w:r>
          <w:r>
            <w:rPr>
              <w:sz w:val="21"/>
              <w:szCs w:val="22"/>
            </w:rPr>
            <w:tab/>
          </w:r>
          <w:r>
            <w:rPr>
              <w:rStyle w:val="32"/>
            </w:rPr>
            <w:t>安全管理人员</w:t>
          </w:r>
          <w:r>
            <w:tab/>
          </w:r>
          <w:r>
            <w:fldChar w:fldCharType="begin"/>
          </w:r>
          <w:r>
            <w:instrText xml:space="preserve"> PAGEREF _Toc132179231 \h </w:instrText>
          </w:r>
          <w:r>
            <w:fldChar w:fldCharType="separate"/>
          </w:r>
          <w:r>
            <w:t>72</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"_Toc132179232" </w:instrText>
          </w:r>
          <w:r>
            <w:fldChar w:fldCharType="separate"/>
          </w:r>
          <w:r>
            <w:rPr>
              <w:rStyle w:val="32"/>
            </w:rPr>
            <w:t>3.4.4</w:t>
          </w:r>
          <w:r>
            <w:rPr>
              <w:sz w:val="21"/>
              <w:szCs w:val="22"/>
            </w:rPr>
            <w:tab/>
          </w:r>
          <w:r>
            <w:rPr>
              <w:rStyle w:val="32"/>
            </w:rPr>
            <w:t>安全运维管理</w:t>
          </w:r>
          <w:r>
            <w:tab/>
          </w:r>
          <w:r>
            <w:fldChar w:fldCharType="begin"/>
          </w:r>
          <w:r>
            <w:instrText xml:space="preserve"> PAGEREF _Toc132179232 \h </w:instrText>
          </w:r>
          <w:r>
            <w:fldChar w:fldCharType="separate"/>
          </w:r>
          <w:r>
            <w:t>74</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"_Toc132179233" </w:instrText>
          </w:r>
          <w:r>
            <w:fldChar w:fldCharType="separate"/>
          </w:r>
          <w:r>
            <w:rPr>
              <w:rStyle w:val="32"/>
            </w:rPr>
            <w:t>3.5</w:t>
          </w:r>
          <w:r>
            <w:rPr>
              <w:sz w:val="21"/>
              <w:szCs w:val="22"/>
            </w:rPr>
            <w:tab/>
          </w:r>
          <w:r>
            <w:rPr>
              <w:rStyle w:val="32"/>
            </w:rPr>
            <w:t>安全运营体系设计</w:t>
          </w:r>
          <w:r>
            <w:tab/>
          </w:r>
          <w:r>
            <w:fldChar w:fldCharType="begin"/>
          </w:r>
          <w:r>
            <w:instrText xml:space="preserve"> PAGEREF _Toc132179233 \h </w:instrText>
          </w:r>
          <w:r>
            <w:fldChar w:fldCharType="separate"/>
          </w:r>
          <w:r>
            <w:t>83</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"_Toc132179234" </w:instrText>
          </w:r>
          <w:r>
            <w:fldChar w:fldCharType="separate"/>
          </w:r>
          <w:r>
            <w:rPr>
              <w:rStyle w:val="32"/>
            </w:rPr>
            <w:t>3.5.1</w:t>
          </w:r>
          <w:r>
            <w:rPr>
              <w:sz w:val="21"/>
              <w:szCs w:val="22"/>
            </w:rPr>
            <w:tab/>
          </w:r>
          <w:r>
            <w:rPr>
              <w:rStyle w:val="32"/>
            </w:rPr>
            <w:t>安全运营体系总体设计</w:t>
          </w:r>
          <w:r>
            <w:tab/>
          </w:r>
          <w:r>
            <w:fldChar w:fldCharType="begin"/>
          </w:r>
          <w:r>
            <w:instrText xml:space="preserve"> PAGEREF _Toc132179234 \h </w:instrText>
          </w:r>
          <w:r>
            <w:fldChar w:fldCharType="separate"/>
          </w:r>
          <w:r>
            <w:t>83</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"_Toc132179235" </w:instrText>
          </w:r>
          <w:r>
            <w:fldChar w:fldCharType="separate"/>
          </w:r>
          <w:r>
            <w:rPr>
              <w:rStyle w:val="32"/>
            </w:rPr>
            <w:t>3.5.2</w:t>
          </w:r>
          <w:r>
            <w:rPr>
              <w:sz w:val="21"/>
              <w:szCs w:val="22"/>
            </w:rPr>
            <w:tab/>
          </w:r>
          <w:r>
            <w:rPr>
              <w:rStyle w:val="32"/>
            </w:rPr>
            <w:t>安全运营体系详细设计</w:t>
          </w:r>
          <w:r>
            <w:tab/>
          </w:r>
          <w:r>
            <w:fldChar w:fldCharType="begin"/>
          </w:r>
          <w:r>
            <w:instrText xml:space="preserve"> PAGEREF _Toc132179235 \h </w:instrText>
          </w:r>
          <w:r>
            <w:fldChar w:fldCharType="separate"/>
          </w:r>
          <w:r>
            <w:t>84</w:t>
          </w:r>
          <w:r>
            <w:fldChar w:fldCharType="end"/>
          </w:r>
          <w:r>
            <w:fldChar w:fldCharType="end"/>
          </w:r>
        </w:p>
        <w:p>
          <w:pPr>
            <w:pStyle w:val="21"/>
            <w:tabs>
              <w:tab w:val="left" w:pos="1470"/>
              <w:tab w:val="right" w:leader="dot" w:pos="8296"/>
            </w:tabs>
            <w:ind w:firstLine="480"/>
            <w:rPr>
              <w:rFonts w:asciiTheme="minorHAnsi" w:hAnsiTheme="minorHAnsi" w:eastAsiaTheme="minorEastAsia" w:cstheme="minorBidi"/>
              <w:sz w:val="21"/>
              <w:szCs w:val="22"/>
            </w:rPr>
          </w:pPr>
          <w:r>
            <w:fldChar w:fldCharType="begin"/>
          </w:r>
          <w:r>
            <w:instrText xml:space="preserve"> HYPERLINK \l "_Toc132179236" </w:instrText>
          </w:r>
          <w:r>
            <w:fldChar w:fldCharType="separate"/>
          </w:r>
          <w:r>
            <w:rPr>
              <w:rStyle w:val="32"/>
            </w:rPr>
            <w:t>第四章</w:t>
          </w:r>
          <w:r>
            <w:rPr>
              <w:rFonts w:asciiTheme="minorHAnsi" w:hAnsiTheme="minorHAnsi" w:eastAsiaTheme="minorEastAsia" w:cstheme="minorBidi"/>
              <w:sz w:val="21"/>
              <w:szCs w:val="22"/>
            </w:rPr>
            <w:tab/>
          </w:r>
          <w:r>
            <w:rPr>
              <w:rStyle w:val="32"/>
            </w:rPr>
            <w:t>等保测评需求</w:t>
          </w:r>
          <w:r>
            <w:tab/>
          </w:r>
          <w:r>
            <w:fldChar w:fldCharType="begin"/>
          </w:r>
          <w:r>
            <w:instrText xml:space="preserve"> PAGEREF _Toc132179236 \h </w:instrText>
          </w:r>
          <w:r>
            <w:fldChar w:fldCharType="separate"/>
          </w:r>
          <w:r>
            <w:t>100</w:t>
          </w:r>
          <w:r>
            <w:fldChar w:fldCharType="end"/>
          </w:r>
          <w:r>
            <w:fldChar w:fldCharType="end"/>
          </w:r>
        </w:p>
        <w:p>
          <w:pPr>
            <w:pStyle w:val="25"/>
            <w:tabs>
              <w:tab w:val="right" w:leader="dot" w:pos="8296"/>
            </w:tabs>
            <w:ind w:left="480" w:firstLine="480"/>
            <w:rPr>
              <w:sz w:val="21"/>
              <w:szCs w:val="22"/>
            </w:rPr>
          </w:pPr>
          <w:r>
            <w:fldChar w:fldCharType="begin"/>
          </w:r>
          <w:r>
            <w:instrText xml:space="preserve"> HYPERLINK \l "_Toc132179237" </w:instrText>
          </w:r>
          <w:r>
            <w:fldChar w:fldCharType="separate"/>
          </w:r>
          <w:r>
            <w:rPr>
              <w:rStyle w:val="32"/>
              <w:rFonts w:ascii="宋体" w:hAnsi="宋体" w:eastAsia="宋体" w:cs="宋体"/>
            </w:rPr>
            <w:t>1、项目背景</w:t>
          </w:r>
          <w:r>
            <w:tab/>
          </w:r>
          <w:r>
            <w:fldChar w:fldCharType="begin"/>
          </w:r>
          <w:r>
            <w:instrText xml:space="preserve"> PAGEREF _Toc132179237 \h </w:instrText>
          </w:r>
          <w:r>
            <w:fldChar w:fldCharType="separate"/>
          </w:r>
          <w:r>
            <w:t>100</w:t>
          </w:r>
          <w:r>
            <w:fldChar w:fldCharType="end"/>
          </w:r>
          <w:r>
            <w:fldChar w:fldCharType="end"/>
          </w:r>
        </w:p>
        <w:p>
          <w:pPr>
            <w:pStyle w:val="25"/>
            <w:tabs>
              <w:tab w:val="right" w:leader="dot" w:pos="8296"/>
            </w:tabs>
            <w:ind w:left="480" w:firstLine="480"/>
            <w:rPr>
              <w:sz w:val="21"/>
              <w:szCs w:val="22"/>
            </w:rPr>
          </w:pPr>
          <w:r>
            <w:fldChar w:fldCharType="begin"/>
          </w:r>
          <w:r>
            <w:instrText xml:space="preserve"> HYPERLINK \l "_Toc132179238" </w:instrText>
          </w:r>
          <w:r>
            <w:fldChar w:fldCharType="separate"/>
          </w:r>
          <w:r>
            <w:rPr>
              <w:rStyle w:val="32"/>
              <w:rFonts w:ascii="宋体" w:hAnsi="宋体" w:eastAsia="宋体" w:cs="宋体"/>
            </w:rPr>
            <w:t>2、适用范围</w:t>
          </w:r>
          <w:r>
            <w:tab/>
          </w:r>
          <w:r>
            <w:fldChar w:fldCharType="begin"/>
          </w:r>
          <w:r>
            <w:instrText xml:space="preserve"> PAGEREF _Toc132179238 \h </w:instrText>
          </w:r>
          <w:r>
            <w:fldChar w:fldCharType="separate"/>
          </w:r>
          <w:r>
            <w:t>101</w:t>
          </w:r>
          <w:r>
            <w:fldChar w:fldCharType="end"/>
          </w:r>
          <w:r>
            <w:fldChar w:fldCharType="end"/>
          </w:r>
        </w:p>
        <w:p>
          <w:pPr>
            <w:pStyle w:val="25"/>
            <w:tabs>
              <w:tab w:val="right" w:leader="dot" w:pos="8296"/>
            </w:tabs>
            <w:ind w:left="480" w:firstLine="480"/>
            <w:rPr>
              <w:sz w:val="21"/>
              <w:szCs w:val="22"/>
            </w:rPr>
          </w:pPr>
          <w:r>
            <w:fldChar w:fldCharType="begin"/>
          </w:r>
          <w:r>
            <w:instrText xml:space="preserve"> HYPERLINK \l "_Toc132179239" </w:instrText>
          </w:r>
          <w:r>
            <w:fldChar w:fldCharType="separate"/>
          </w:r>
          <w:r>
            <w:rPr>
              <w:rStyle w:val="32"/>
              <w:rFonts w:ascii="宋体" w:hAnsi="宋体" w:eastAsia="宋体" w:cs="宋体"/>
            </w:rPr>
            <w:t>3、标准和规范</w:t>
          </w:r>
          <w:r>
            <w:tab/>
          </w:r>
          <w:r>
            <w:fldChar w:fldCharType="begin"/>
          </w:r>
          <w:r>
            <w:instrText xml:space="preserve"> PAGEREF _Toc132179239 \h </w:instrText>
          </w:r>
          <w:r>
            <w:fldChar w:fldCharType="separate"/>
          </w:r>
          <w:r>
            <w:t>101</w:t>
          </w:r>
          <w:r>
            <w:fldChar w:fldCharType="end"/>
          </w:r>
          <w:r>
            <w:fldChar w:fldCharType="end"/>
          </w:r>
        </w:p>
        <w:p>
          <w:pPr>
            <w:pStyle w:val="25"/>
            <w:tabs>
              <w:tab w:val="right" w:leader="dot" w:pos="8296"/>
            </w:tabs>
            <w:ind w:left="480" w:firstLine="480"/>
            <w:rPr>
              <w:sz w:val="21"/>
              <w:szCs w:val="22"/>
            </w:rPr>
          </w:pPr>
          <w:r>
            <w:fldChar w:fldCharType="begin"/>
          </w:r>
          <w:r>
            <w:instrText xml:space="preserve"> HYPERLINK \l "_Toc132179240" </w:instrText>
          </w:r>
          <w:r>
            <w:fldChar w:fldCharType="separate"/>
          </w:r>
          <w:r>
            <w:rPr>
              <w:rStyle w:val="32"/>
              <w:rFonts w:ascii="宋体" w:hAnsi="宋体" w:eastAsia="宋体" w:cs="宋体"/>
            </w:rPr>
            <w:t>4、测评范围</w:t>
          </w:r>
          <w:r>
            <w:tab/>
          </w:r>
          <w:r>
            <w:fldChar w:fldCharType="begin"/>
          </w:r>
          <w:r>
            <w:instrText xml:space="preserve"> PAGEREF _Toc132179240 \h </w:instrText>
          </w:r>
          <w:r>
            <w:fldChar w:fldCharType="separate"/>
          </w:r>
          <w:r>
            <w:t>102</w:t>
          </w:r>
          <w:r>
            <w:fldChar w:fldCharType="end"/>
          </w:r>
          <w:r>
            <w:fldChar w:fldCharType="end"/>
          </w:r>
        </w:p>
        <w:p>
          <w:pPr>
            <w:pStyle w:val="25"/>
            <w:tabs>
              <w:tab w:val="right" w:leader="dot" w:pos="8296"/>
            </w:tabs>
            <w:ind w:left="480" w:firstLine="480"/>
            <w:rPr>
              <w:sz w:val="21"/>
              <w:szCs w:val="22"/>
            </w:rPr>
          </w:pPr>
          <w:r>
            <w:fldChar w:fldCharType="begin"/>
          </w:r>
          <w:r>
            <w:instrText xml:space="preserve"> HYPERLINK \l "_Toc132179241" </w:instrText>
          </w:r>
          <w:r>
            <w:fldChar w:fldCharType="separate"/>
          </w:r>
          <w:r>
            <w:rPr>
              <w:rStyle w:val="32"/>
              <w:rFonts w:ascii="宋体" w:hAnsi="宋体" w:eastAsia="宋体" w:cs="宋体"/>
            </w:rPr>
            <w:t>5、技术规范</w:t>
          </w:r>
          <w:r>
            <w:tab/>
          </w:r>
          <w:r>
            <w:fldChar w:fldCharType="begin"/>
          </w:r>
          <w:r>
            <w:instrText xml:space="preserve"> PAGEREF _Toc132179241 \h </w:instrText>
          </w:r>
          <w:r>
            <w:fldChar w:fldCharType="separate"/>
          </w:r>
          <w:r>
            <w:t>102</w:t>
          </w:r>
          <w:r>
            <w:fldChar w:fldCharType="end"/>
          </w:r>
          <w:r>
            <w:fldChar w:fldCharType="end"/>
          </w:r>
        </w:p>
        <w:p>
          <w:pPr>
            <w:pStyle w:val="17"/>
            <w:tabs>
              <w:tab w:val="right" w:leader="dot" w:pos="8296"/>
            </w:tabs>
            <w:ind w:left="960" w:firstLine="480"/>
            <w:rPr>
              <w:sz w:val="21"/>
              <w:szCs w:val="22"/>
            </w:rPr>
          </w:pPr>
          <w:r>
            <w:fldChar w:fldCharType="begin"/>
          </w:r>
          <w:r>
            <w:instrText xml:space="preserve"> HYPERLINK \l "_Toc132179242" </w:instrText>
          </w:r>
          <w:r>
            <w:fldChar w:fldCharType="separate"/>
          </w:r>
          <w:r>
            <w:rPr>
              <w:rStyle w:val="32"/>
              <w:rFonts w:ascii="宋体" w:hAnsi="宋体" w:eastAsia="宋体" w:cs="宋体"/>
            </w:rPr>
            <w:t>5.1、测评及评估原则</w:t>
          </w:r>
          <w:r>
            <w:tab/>
          </w:r>
          <w:r>
            <w:fldChar w:fldCharType="begin"/>
          </w:r>
          <w:r>
            <w:instrText xml:space="preserve"> PAGEREF _Toc132179242 \h </w:instrText>
          </w:r>
          <w:r>
            <w:fldChar w:fldCharType="separate"/>
          </w:r>
          <w:r>
            <w:t>102</w:t>
          </w:r>
          <w:r>
            <w:fldChar w:fldCharType="end"/>
          </w:r>
          <w:r>
            <w:fldChar w:fldCharType="end"/>
          </w:r>
        </w:p>
        <w:p>
          <w:pPr>
            <w:pStyle w:val="17"/>
            <w:tabs>
              <w:tab w:val="right" w:leader="dot" w:pos="8296"/>
            </w:tabs>
            <w:ind w:left="960" w:firstLine="480"/>
            <w:rPr>
              <w:sz w:val="21"/>
              <w:szCs w:val="22"/>
            </w:rPr>
          </w:pPr>
          <w:r>
            <w:fldChar w:fldCharType="begin"/>
          </w:r>
          <w:r>
            <w:instrText xml:space="preserve"> HYPERLINK \l "_Toc132179243" </w:instrText>
          </w:r>
          <w:r>
            <w:fldChar w:fldCharType="separate"/>
          </w:r>
          <w:r>
            <w:rPr>
              <w:rStyle w:val="32"/>
              <w:rFonts w:ascii="宋体" w:hAnsi="宋体" w:eastAsia="宋体" w:cs="宋体"/>
            </w:rPr>
            <w:t>5.2、实施要求</w:t>
          </w:r>
          <w:r>
            <w:tab/>
          </w:r>
          <w:r>
            <w:fldChar w:fldCharType="begin"/>
          </w:r>
          <w:r>
            <w:instrText xml:space="preserve"> PAGEREF _Toc132179243 \h </w:instrText>
          </w:r>
          <w:r>
            <w:fldChar w:fldCharType="separate"/>
          </w:r>
          <w:r>
            <w:t>103</w:t>
          </w:r>
          <w:r>
            <w:fldChar w:fldCharType="end"/>
          </w:r>
          <w:r>
            <w:fldChar w:fldCharType="end"/>
          </w:r>
        </w:p>
        <w:p>
          <w:pPr>
            <w:pStyle w:val="17"/>
            <w:tabs>
              <w:tab w:val="right" w:leader="dot" w:pos="8296"/>
            </w:tabs>
            <w:ind w:left="960" w:firstLine="480"/>
            <w:rPr>
              <w:sz w:val="21"/>
              <w:szCs w:val="22"/>
            </w:rPr>
          </w:pPr>
          <w:r>
            <w:fldChar w:fldCharType="begin"/>
          </w:r>
          <w:r>
            <w:instrText xml:space="preserve"> HYPERLINK \l "_Toc132179244" </w:instrText>
          </w:r>
          <w:r>
            <w:fldChar w:fldCharType="separate"/>
          </w:r>
          <w:r>
            <w:rPr>
              <w:rStyle w:val="32"/>
              <w:rFonts w:ascii="宋体" w:hAnsi="宋体" w:eastAsia="宋体" w:cs="宋体"/>
            </w:rPr>
            <w:t>5.3、测评及评估方法</w:t>
          </w:r>
          <w:r>
            <w:tab/>
          </w:r>
          <w:r>
            <w:fldChar w:fldCharType="begin"/>
          </w:r>
          <w:r>
            <w:instrText xml:space="preserve"> PAGEREF _Toc132179244 \h </w:instrText>
          </w:r>
          <w:r>
            <w:fldChar w:fldCharType="separate"/>
          </w:r>
          <w:r>
            <w:t>103</w:t>
          </w:r>
          <w:r>
            <w:fldChar w:fldCharType="end"/>
          </w:r>
          <w:r>
            <w:fldChar w:fldCharType="end"/>
          </w:r>
        </w:p>
        <w:p>
          <w:pPr>
            <w:pStyle w:val="17"/>
            <w:tabs>
              <w:tab w:val="right" w:leader="dot" w:pos="8296"/>
            </w:tabs>
            <w:ind w:left="960" w:firstLine="480"/>
            <w:rPr>
              <w:sz w:val="21"/>
              <w:szCs w:val="22"/>
            </w:rPr>
          </w:pPr>
          <w:r>
            <w:fldChar w:fldCharType="begin"/>
          </w:r>
          <w:r>
            <w:instrText xml:space="preserve"> HYPERLINK \l "_Toc132179245" </w:instrText>
          </w:r>
          <w:r>
            <w:fldChar w:fldCharType="separate"/>
          </w:r>
          <w:r>
            <w:rPr>
              <w:rStyle w:val="32"/>
              <w:rFonts w:ascii="宋体" w:hAnsi="宋体" w:eastAsia="宋体" w:cs="宋体"/>
            </w:rPr>
            <w:t>5.4、等级保护测评内容</w:t>
          </w:r>
          <w:r>
            <w:tab/>
          </w:r>
          <w:r>
            <w:fldChar w:fldCharType="begin"/>
          </w:r>
          <w:r>
            <w:instrText xml:space="preserve"> PAGEREF _Toc132179245 \h </w:instrText>
          </w:r>
          <w:r>
            <w:fldChar w:fldCharType="separate"/>
          </w:r>
          <w:r>
            <w:t>104</w:t>
          </w:r>
          <w:r>
            <w:fldChar w:fldCharType="end"/>
          </w:r>
          <w:r>
            <w:fldChar w:fldCharType="end"/>
          </w:r>
        </w:p>
        <w:p>
          <w:pPr>
            <w:pStyle w:val="21"/>
            <w:tabs>
              <w:tab w:val="left" w:pos="1470"/>
              <w:tab w:val="right" w:leader="dot" w:pos="8296"/>
            </w:tabs>
            <w:ind w:firstLine="480"/>
            <w:rPr>
              <w:rFonts w:asciiTheme="minorHAnsi" w:hAnsiTheme="minorHAnsi" w:eastAsiaTheme="minorEastAsia" w:cstheme="minorBidi"/>
              <w:sz w:val="21"/>
              <w:szCs w:val="22"/>
            </w:rPr>
          </w:pPr>
          <w:r>
            <w:fldChar w:fldCharType="begin"/>
          </w:r>
          <w:r>
            <w:instrText xml:space="preserve"> HYPERLINK \l "_Toc132179246" </w:instrText>
          </w:r>
          <w:r>
            <w:fldChar w:fldCharType="separate"/>
          </w:r>
          <w:r>
            <w:rPr>
              <w:rStyle w:val="32"/>
            </w:rPr>
            <w:t>第五章</w:t>
          </w:r>
          <w:r>
            <w:rPr>
              <w:rFonts w:asciiTheme="minorHAnsi" w:hAnsiTheme="minorHAnsi" w:eastAsiaTheme="minorEastAsia" w:cstheme="minorBidi"/>
              <w:sz w:val="21"/>
              <w:szCs w:val="22"/>
            </w:rPr>
            <w:tab/>
          </w:r>
          <w:r>
            <w:rPr>
              <w:rStyle w:val="32"/>
            </w:rPr>
            <w:t>模块化机房建设需求</w:t>
          </w:r>
          <w:r>
            <w:tab/>
          </w:r>
          <w:r>
            <w:fldChar w:fldCharType="begin"/>
          </w:r>
          <w:r>
            <w:instrText xml:space="preserve"> PAGEREF _Toc132179246 \h </w:instrText>
          </w:r>
          <w:r>
            <w:fldChar w:fldCharType="separate"/>
          </w:r>
          <w:r>
            <w:t>107</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"_Toc132179247" </w:instrText>
          </w:r>
          <w:r>
            <w:fldChar w:fldCharType="separate"/>
          </w:r>
          <w:r>
            <w:rPr>
              <w:rStyle w:val="32"/>
              <w:rFonts w:cs="Times New Roman"/>
            </w:rPr>
            <w:t>5.1</w:t>
          </w:r>
          <w:r>
            <w:rPr>
              <w:sz w:val="21"/>
              <w:szCs w:val="22"/>
            </w:rPr>
            <w:tab/>
          </w:r>
          <w:r>
            <w:rPr>
              <w:rStyle w:val="32"/>
              <w:rFonts w:cs="Times New Roman"/>
            </w:rPr>
            <w:t>建设必要性</w:t>
          </w:r>
          <w:r>
            <w:tab/>
          </w:r>
          <w:r>
            <w:fldChar w:fldCharType="begin"/>
          </w:r>
          <w:r>
            <w:instrText xml:space="preserve"> PAGEREF _Toc132179247 \h </w:instrText>
          </w:r>
          <w:r>
            <w:fldChar w:fldCharType="separate"/>
          </w:r>
          <w:r>
            <w:t>107</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"_Toc132179248" </w:instrText>
          </w:r>
          <w:r>
            <w:fldChar w:fldCharType="separate"/>
          </w:r>
          <w:r>
            <w:rPr>
              <w:rStyle w:val="32"/>
              <w:rFonts w:cs="Times New Roman"/>
            </w:rPr>
            <w:t>5.2</w:t>
          </w:r>
          <w:r>
            <w:rPr>
              <w:sz w:val="21"/>
              <w:szCs w:val="22"/>
            </w:rPr>
            <w:tab/>
          </w:r>
          <w:r>
            <w:rPr>
              <w:rStyle w:val="32"/>
              <w:rFonts w:cs="Times New Roman"/>
            </w:rPr>
            <w:t>机房装修装饰设计</w:t>
          </w:r>
          <w:r>
            <w:tab/>
          </w:r>
          <w:r>
            <w:fldChar w:fldCharType="begin"/>
          </w:r>
          <w:r>
            <w:instrText xml:space="preserve"> PAGEREF _Toc132179248 \h </w:instrText>
          </w:r>
          <w:r>
            <w:fldChar w:fldCharType="separate"/>
          </w:r>
          <w:r>
            <w:t>107</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"_Toc132179249" </w:instrText>
          </w:r>
          <w:r>
            <w:fldChar w:fldCharType="separate"/>
          </w:r>
          <w:r>
            <w:rPr>
              <w:rStyle w:val="32"/>
              <w:rFonts w:cs="Times New Roman"/>
            </w:rPr>
            <w:t>5.2.1</w:t>
          </w:r>
          <w:r>
            <w:rPr>
              <w:sz w:val="21"/>
              <w:szCs w:val="22"/>
            </w:rPr>
            <w:tab/>
          </w:r>
          <w:r>
            <w:rPr>
              <w:rStyle w:val="32"/>
              <w:rFonts w:cs="Times New Roman"/>
            </w:rPr>
            <w:t>机房平面布局和功能室的划分</w:t>
          </w:r>
          <w:r>
            <w:tab/>
          </w:r>
          <w:r>
            <w:fldChar w:fldCharType="begin"/>
          </w:r>
          <w:r>
            <w:instrText xml:space="preserve"> PAGEREF _Toc132179249 \h </w:instrText>
          </w:r>
          <w:r>
            <w:fldChar w:fldCharType="separate"/>
          </w:r>
          <w:r>
            <w:t>107</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"_Toc132179250" </w:instrText>
          </w:r>
          <w:r>
            <w:fldChar w:fldCharType="separate"/>
          </w:r>
          <w:r>
            <w:rPr>
              <w:rStyle w:val="32"/>
              <w:rFonts w:cs="Times New Roman"/>
            </w:rPr>
            <w:t>5.2.2</w:t>
          </w:r>
          <w:r>
            <w:rPr>
              <w:sz w:val="21"/>
              <w:szCs w:val="22"/>
            </w:rPr>
            <w:tab/>
          </w:r>
          <w:r>
            <w:rPr>
              <w:rStyle w:val="32"/>
              <w:rFonts w:cs="Times New Roman"/>
            </w:rPr>
            <w:t>吊顶</w:t>
          </w:r>
          <w:r>
            <w:tab/>
          </w:r>
          <w:r>
            <w:fldChar w:fldCharType="begin"/>
          </w:r>
          <w:r>
            <w:instrText xml:space="preserve"> PAGEREF _Toc132179250 \h </w:instrText>
          </w:r>
          <w:r>
            <w:fldChar w:fldCharType="separate"/>
          </w:r>
          <w:r>
            <w:t>108</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"_Toc132179251" </w:instrText>
          </w:r>
          <w:r>
            <w:fldChar w:fldCharType="separate"/>
          </w:r>
          <w:r>
            <w:rPr>
              <w:rStyle w:val="32"/>
              <w:rFonts w:cs="Times New Roman"/>
            </w:rPr>
            <w:t>5.2.3</w:t>
          </w:r>
          <w:r>
            <w:rPr>
              <w:sz w:val="21"/>
              <w:szCs w:val="22"/>
            </w:rPr>
            <w:tab/>
          </w:r>
          <w:r>
            <w:rPr>
              <w:rStyle w:val="32"/>
              <w:rFonts w:cs="Times New Roman"/>
            </w:rPr>
            <w:t>墙面和地面</w:t>
          </w:r>
          <w:r>
            <w:tab/>
          </w:r>
          <w:r>
            <w:fldChar w:fldCharType="begin"/>
          </w:r>
          <w:r>
            <w:instrText xml:space="preserve"> PAGEREF _Toc132179251 \h </w:instrText>
          </w:r>
          <w:r>
            <w:fldChar w:fldCharType="separate"/>
          </w:r>
          <w:r>
            <w:t>108</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"_Toc132179252" </w:instrText>
          </w:r>
          <w:r>
            <w:fldChar w:fldCharType="separate"/>
          </w:r>
          <w:r>
            <w:rPr>
              <w:rStyle w:val="32"/>
              <w:rFonts w:cs="Times New Roman"/>
            </w:rPr>
            <w:t>5.2.4</w:t>
          </w:r>
          <w:r>
            <w:rPr>
              <w:sz w:val="21"/>
              <w:szCs w:val="22"/>
            </w:rPr>
            <w:tab/>
          </w:r>
          <w:r>
            <w:rPr>
              <w:rStyle w:val="32"/>
              <w:rFonts w:cs="Times New Roman"/>
            </w:rPr>
            <w:t>门</w:t>
          </w:r>
          <w:r>
            <w:tab/>
          </w:r>
          <w:r>
            <w:fldChar w:fldCharType="begin"/>
          </w:r>
          <w:r>
            <w:instrText xml:space="preserve"> PAGEREF _Toc132179252 \h </w:instrText>
          </w:r>
          <w:r>
            <w:fldChar w:fldCharType="separate"/>
          </w:r>
          <w:r>
            <w:t>109</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"_Toc132179253" </w:instrText>
          </w:r>
          <w:r>
            <w:fldChar w:fldCharType="separate"/>
          </w:r>
          <w:r>
            <w:rPr>
              <w:rStyle w:val="32"/>
              <w:rFonts w:cs="Times New Roman"/>
            </w:rPr>
            <w:t>5.2.5</w:t>
          </w:r>
          <w:r>
            <w:rPr>
              <w:sz w:val="21"/>
              <w:szCs w:val="22"/>
            </w:rPr>
            <w:tab/>
          </w:r>
          <w:r>
            <w:rPr>
              <w:rStyle w:val="32"/>
              <w:rFonts w:cs="Times New Roman"/>
            </w:rPr>
            <w:t>防尘处理</w:t>
          </w:r>
          <w:r>
            <w:tab/>
          </w:r>
          <w:r>
            <w:fldChar w:fldCharType="begin"/>
          </w:r>
          <w:r>
            <w:instrText xml:space="preserve"> PAGEREF _Toc132179253 \h </w:instrText>
          </w:r>
          <w:r>
            <w:fldChar w:fldCharType="separate"/>
          </w:r>
          <w:r>
            <w:t>109</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"_Toc132179254" </w:instrText>
          </w:r>
          <w:r>
            <w:fldChar w:fldCharType="separate"/>
          </w:r>
          <w:r>
            <w:rPr>
              <w:rStyle w:val="32"/>
              <w:rFonts w:cs="Times New Roman"/>
            </w:rPr>
            <w:t>5.2.6</w:t>
          </w:r>
          <w:r>
            <w:rPr>
              <w:sz w:val="21"/>
              <w:szCs w:val="22"/>
            </w:rPr>
            <w:tab/>
          </w:r>
          <w:r>
            <w:rPr>
              <w:rStyle w:val="32"/>
              <w:rFonts w:cs="Times New Roman"/>
            </w:rPr>
            <w:t>防火处理</w:t>
          </w:r>
          <w:r>
            <w:tab/>
          </w:r>
          <w:r>
            <w:fldChar w:fldCharType="begin"/>
          </w:r>
          <w:r>
            <w:instrText xml:space="preserve"> PAGEREF _Toc132179254 \h </w:instrText>
          </w:r>
          <w:r>
            <w:fldChar w:fldCharType="separate"/>
          </w:r>
          <w:r>
            <w:t>109</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"_Toc132179255" </w:instrText>
          </w:r>
          <w:r>
            <w:fldChar w:fldCharType="separate"/>
          </w:r>
          <w:r>
            <w:rPr>
              <w:rStyle w:val="32"/>
              <w:rFonts w:cs="Times New Roman"/>
            </w:rPr>
            <w:t>5.2.7</w:t>
          </w:r>
          <w:r>
            <w:rPr>
              <w:sz w:val="21"/>
              <w:szCs w:val="22"/>
            </w:rPr>
            <w:tab/>
          </w:r>
          <w:r>
            <w:rPr>
              <w:rStyle w:val="32"/>
              <w:rFonts w:cs="Times New Roman"/>
            </w:rPr>
            <w:t>防水处理</w:t>
          </w:r>
          <w:r>
            <w:tab/>
          </w:r>
          <w:r>
            <w:fldChar w:fldCharType="begin"/>
          </w:r>
          <w:r>
            <w:instrText xml:space="preserve"> PAGEREF _Toc132179255 \h </w:instrText>
          </w:r>
          <w:r>
            <w:fldChar w:fldCharType="separate"/>
          </w:r>
          <w:r>
            <w:t>110</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"_Toc132179256" </w:instrText>
          </w:r>
          <w:r>
            <w:fldChar w:fldCharType="separate"/>
          </w:r>
          <w:r>
            <w:rPr>
              <w:rStyle w:val="32"/>
              <w:rFonts w:cs="Times New Roman"/>
            </w:rPr>
            <w:t>5.2.8</w:t>
          </w:r>
          <w:r>
            <w:rPr>
              <w:sz w:val="21"/>
              <w:szCs w:val="22"/>
            </w:rPr>
            <w:tab/>
          </w:r>
          <w:r>
            <w:rPr>
              <w:rStyle w:val="32"/>
              <w:rFonts w:cs="Times New Roman"/>
            </w:rPr>
            <w:t>防鼠处理</w:t>
          </w:r>
          <w:r>
            <w:tab/>
          </w:r>
          <w:r>
            <w:fldChar w:fldCharType="begin"/>
          </w:r>
          <w:r>
            <w:instrText xml:space="preserve"> PAGEREF _Toc132179256 \h </w:instrText>
          </w:r>
          <w:r>
            <w:fldChar w:fldCharType="separate"/>
          </w:r>
          <w:r>
            <w:t>110</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"_Toc132179257" </w:instrText>
          </w:r>
          <w:r>
            <w:fldChar w:fldCharType="separate"/>
          </w:r>
          <w:r>
            <w:rPr>
              <w:rStyle w:val="32"/>
              <w:rFonts w:cs="Times New Roman"/>
            </w:rPr>
            <w:t>5.2.9</w:t>
          </w:r>
          <w:r>
            <w:rPr>
              <w:sz w:val="21"/>
              <w:szCs w:val="22"/>
            </w:rPr>
            <w:tab/>
          </w:r>
          <w:r>
            <w:rPr>
              <w:rStyle w:val="32"/>
              <w:rFonts w:cs="Times New Roman"/>
            </w:rPr>
            <w:t>保温设计</w:t>
          </w:r>
          <w:r>
            <w:tab/>
          </w:r>
          <w:r>
            <w:fldChar w:fldCharType="begin"/>
          </w:r>
          <w:r>
            <w:instrText xml:space="preserve"> PAGEREF _Toc132179257 \h </w:instrText>
          </w:r>
          <w:r>
            <w:fldChar w:fldCharType="separate"/>
          </w:r>
          <w:r>
            <w:t>110</w:t>
          </w:r>
          <w:r>
            <w:fldChar w:fldCharType="end"/>
          </w:r>
          <w:r>
            <w:fldChar w:fldCharType="end"/>
          </w:r>
        </w:p>
        <w:p>
          <w:pPr>
            <w:pStyle w:val="17"/>
            <w:tabs>
              <w:tab w:val="left" w:pos="2201"/>
              <w:tab w:val="right" w:leader="dot" w:pos="8296"/>
            </w:tabs>
            <w:ind w:left="960" w:firstLine="480"/>
            <w:rPr>
              <w:sz w:val="21"/>
              <w:szCs w:val="22"/>
            </w:rPr>
          </w:pPr>
          <w:r>
            <w:fldChar w:fldCharType="begin"/>
          </w:r>
          <w:r>
            <w:instrText xml:space="preserve"> HYPERLINK \l "_Toc132179258" </w:instrText>
          </w:r>
          <w:r>
            <w:fldChar w:fldCharType="separate"/>
          </w:r>
          <w:r>
            <w:rPr>
              <w:rStyle w:val="32"/>
              <w:rFonts w:cs="Times New Roman"/>
            </w:rPr>
            <w:t>5.2.10</w:t>
          </w:r>
          <w:r>
            <w:rPr>
              <w:sz w:val="21"/>
              <w:szCs w:val="22"/>
            </w:rPr>
            <w:tab/>
          </w:r>
          <w:r>
            <w:rPr>
              <w:rStyle w:val="32"/>
              <w:rFonts w:cs="Times New Roman"/>
            </w:rPr>
            <w:t>机房场地的特殊处理</w:t>
          </w:r>
          <w:r>
            <w:tab/>
          </w:r>
          <w:r>
            <w:fldChar w:fldCharType="begin"/>
          </w:r>
          <w:r>
            <w:instrText xml:space="preserve"> PAGEREF _Toc132179258 \h </w:instrText>
          </w:r>
          <w:r>
            <w:fldChar w:fldCharType="separate"/>
          </w:r>
          <w:r>
            <w:t>110</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"_Toc132179259" </w:instrText>
          </w:r>
          <w:r>
            <w:fldChar w:fldCharType="separate"/>
          </w:r>
          <w:r>
            <w:rPr>
              <w:rStyle w:val="32"/>
              <w:rFonts w:cs="Times New Roman"/>
            </w:rPr>
            <w:t>5.3</w:t>
          </w:r>
          <w:r>
            <w:rPr>
              <w:sz w:val="21"/>
              <w:szCs w:val="22"/>
            </w:rPr>
            <w:tab/>
          </w:r>
          <w:r>
            <w:rPr>
              <w:rStyle w:val="32"/>
              <w:rFonts w:cs="Times New Roman"/>
            </w:rPr>
            <w:t>精密空调与新排风系统</w:t>
          </w:r>
          <w:r>
            <w:tab/>
          </w:r>
          <w:r>
            <w:fldChar w:fldCharType="begin"/>
          </w:r>
          <w:r>
            <w:instrText xml:space="preserve"> PAGEREF _Toc132179259 \h </w:instrText>
          </w:r>
          <w:r>
            <w:fldChar w:fldCharType="separate"/>
          </w:r>
          <w:r>
            <w:t>110</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"_Toc132179260" </w:instrText>
          </w:r>
          <w:r>
            <w:fldChar w:fldCharType="separate"/>
          </w:r>
          <w:r>
            <w:rPr>
              <w:rStyle w:val="32"/>
              <w:rFonts w:cs="Times New Roman"/>
            </w:rPr>
            <w:t>5.3.1</w:t>
          </w:r>
          <w:r>
            <w:rPr>
              <w:sz w:val="21"/>
              <w:szCs w:val="22"/>
            </w:rPr>
            <w:tab/>
          </w:r>
          <w:r>
            <w:rPr>
              <w:rStyle w:val="32"/>
              <w:rFonts w:cs="Times New Roman"/>
            </w:rPr>
            <w:t>系统要求</w:t>
          </w:r>
          <w:r>
            <w:tab/>
          </w:r>
          <w:r>
            <w:fldChar w:fldCharType="begin"/>
          </w:r>
          <w:r>
            <w:instrText xml:space="preserve"> PAGEREF _Toc132179260 \h </w:instrText>
          </w:r>
          <w:r>
            <w:fldChar w:fldCharType="separate"/>
          </w:r>
          <w:r>
            <w:t>110</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"_Toc132179261" </w:instrText>
          </w:r>
          <w:r>
            <w:fldChar w:fldCharType="separate"/>
          </w:r>
          <w:r>
            <w:rPr>
              <w:rStyle w:val="32"/>
              <w:rFonts w:cs="Times New Roman"/>
            </w:rPr>
            <w:t>5.3.2</w:t>
          </w:r>
          <w:r>
            <w:rPr>
              <w:sz w:val="21"/>
              <w:szCs w:val="22"/>
            </w:rPr>
            <w:tab/>
          </w:r>
          <w:r>
            <w:rPr>
              <w:rStyle w:val="32"/>
              <w:rFonts w:cs="Times New Roman"/>
            </w:rPr>
            <w:t>精密空调系统</w:t>
          </w:r>
          <w:r>
            <w:tab/>
          </w:r>
          <w:r>
            <w:fldChar w:fldCharType="begin"/>
          </w:r>
          <w:r>
            <w:instrText xml:space="preserve"> PAGEREF _Toc132179261 \h </w:instrText>
          </w:r>
          <w:r>
            <w:fldChar w:fldCharType="separate"/>
          </w:r>
          <w:r>
            <w:t>111</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"_Toc132179262" </w:instrText>
          </w:r>
          <w:r>
            <w:fldChar w:fldCharType="separate"/>
          </w:r>
          <w:r>
            <w:rPr>
              <w:rStyle w:val="32"/>
              <w:rFonts w:cs="Times New Roman"/>
            </w:rPr>
            <w:t>5.3.3</w:t>
          </w:r>
          <w:r>
            <w:rPr>
              <w:sz w:val="21"/>
              <w:szCs w:val="22"/>
            </w:rPr>
            <w:tab/>
          </w:r>
          <w:r>
            <w:rPr>
              <w:rStyle w:val="32"/>
              <w:rFonts w:cs="Times New Roman"/>
            </w:rPr>
            <w:t>数据空调制冷量计算</w:t>
          </w:r>
          <w:r>
            <w:tab/>
          </w:r>
          <w:r>
            <w:fldChar w:fldCharType="begin"/>
          </w:r>
          <w:r>
            <w:instrText xml:space="preserve"> PAGEREF _Toc132179262 \h </w:instrText>
          </w:r>
          <w:r>
            <w:fldChar w:fldCharType="separate"/>
          </w:r>
          <w:r>
            <w:t>111</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"_Toc132179263" </w:instrText>
          </w:r>
          <w:r>
            <w:fldChar w:fldCharType="separate"/>
          </w:r>
          <w:r>
            <w:rPr>
              <w:rStyle w:val="32"/>
              <w:rFonts w:cs="Times New Roman"/>
            </w:rPr>
            <w:t>5.3.4</w:t>
          </w:r>
          <w:r>
            <w:rPr>
              <w:sz w:val="21"/>
              <w:szCs w:val="22"/>
            </w:rPr>
            <w:tab/>
          </w:r>
          <w:r>
            <w:rPr>
              <w:rStyle w:val="32"/>
              <w:rFonts w:cs="Times New Roman"/>
            </w:rPr>
            <w:t>空调给排水</w:t>
          </w:r>
          <w:r>
            <w:tab/>
          </w:r>
          <w:r>
            <w:fldChar w:fldCharType="begin"/>
          </w:r>
          <w:r>
            <w:instrText xml:space="preserve"> PAGEREF _Toc132179263 \h </w:instrText>
          </w:r>
          <w:r>
            <w:fldChar w:fldCharType="separate"/>
          </w:r>
          <w:r>
            <w:t>112</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"_Toc132179264" </w:instrText>
          </w:r>
          <w:r>
            <w:fldChar w:fldCharType="separate"/>
          </w:r>
          <w:r>
            <w:rPr>
              <w:rStyle w:val="32"/>
              <w:rFonts w:cs="Times New Roman"/>
            </w:rPr>
            <w:t>5.3.5</w:t>
          </w:r>
          <w:r>
            <w:rPr>
              <w:sz w:val="21"/>
              <w:szCs w:val="22"/>
            </w:rPr>
            <w:tab/>
          </w:r>
          <w:r>
            <w:rPr>
              <w:rStyle w:val="32"/>
              <w:rFonts w:cs="Times New Roman"/>
            </w:rPr>
            <w:t>新排风系统</w:t>
          </w:r>
          <w:r>
            <w:tab/>
          </w:r>
          <w:r>
            <w:fldChar w:fldCharType="begin"/>
          </w:r>
          <w:r>
            <w:instrText xml:space="preserve"> PAGEREF _Toc132179264 \h </w:instrText>
          </w:r>
          <w:r>
            <w:fldChar w:fldCharType="separate"/>
          </w:r>
          <w:r>
            <w:t>112</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"_Toc132179265" </w:instrText>
          </w:r>
          <w:r>
            <w:fldChar w:fldCharType="separate"/>
          </w:r>
          <w:r>
            <w:rPr>
              <w:rStyle w:val="32"/>
              <w:rFonts w:cs="Times New Roman"/>
            </w:rPr>
            <w:t>5.4</w:t>
          </w:r>
          <w:r>
            <w:rPr>
              <w:sz w:val="21"/>
              <w:szCs w:val="22"/>
            </w:rPr>
            <w:tab/>
          </w:r>
          <w:r>
            <w:rPr>
              <w:rStyle w:val="32"/>
              <w:rFonts w:cs="Times New Roman"/>
            </w:rPr>
            <w:t>综合布线系统</w:t>
          </w:r>
          <w:r>
            <w:tab/>
          </w:r>
          <w:r>
            <w:fldChar w:fldCharType="begin"/>
          </w:r>
          <w:r>
            <w:instrText xml:space="preserve"> PAGEREF _Toc132179265 \h </w:instrText>
          </w:r>
          <w:r>
            <w:fldChar w:fldCharType="separate"/>
          </w:r>
          <w:r>
            <w:t>112</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"_Toc132179266" </w:instrText>
          </w:r>
          <w:r>
            <w:fldChar w:fldCharType="separate"/>
          </w:r>
          <w:r>
            <w:rPr>
              <w:rStyle w:val="32"/>
              <w:rFonts w:cs="Times New Roman"/>
            </w:rPr>
            <w:t>5.4.1</w:t>
          </w:r>
          <w:r>
            <w:rPr>
              <w:sz w:val="21"/>
              <w:szCs w:val="22"/>
            </w:rPr>
            <w:tab/>
          </w:r>
          <w:r>
            <w:rPr>
              <w:rStyle w:val="32"/>
              <w:rFonts w:cs="Times New Roman"/>
            </w:rPr>
            <w:t>概述</w:t>
          </w:r>
          <w:r>
            <w:tab/>
          </w:r>
          <w:r>
            <w:fldChar w:fldCharType="begin"/>
          </w:r>
          <w:r>
            <w:instrText xml:space="preserve"> PAGEREF _Toc132179266 \h </w:instrText>
          </w:r>
          <w:r>
            <w:fldChar w:fldCharType="separate"/>
          </w:r>
          <w:r>
            <w:t>112</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"_Toc132179267" </w:instrText>
          </w:r>
          <w:r>
            <w:fldChar w:fldCharType="separate"/>
          </w:r>
          <w:r>
            <w:rPr>
              <w:rStyle w:val="32"/>
              <w:rFonts w:cs="Times New Roman"/>
            </w:rPr>
            <w:t>5.4.2</w:t>
          </w:r>
          <w:r>
            <w:rPr>
              <w:sz w:val="21"/>
              <w:szCs w:val="22"/>
            </w:rPr>
            <w:tab/>
          </w:r>
          <w:r>
            <w:rPr>
              <w:rStyle w:val="32"/>
              <w:rFonts w:cs="Times New Roman"/>
            </w:rPr>
            <w:t>电气防护、接地及防火要求</w:t>
          </w:r>
          <w:r>
            <w:tab/>
          </w:r>
          <w:r>
            <w:fldChar w:fldCharType="begin"/>
          </w:r>
          <w:r>
            <w:instrText xml:space="preserve"> PAGEREF _Toc132179267 \h </w:instrText>
          </w:r>
          <w:r>
            <w:fldChar w:fldCharType="separate"/>
          </w:r>
          <w:r>
            <w:t>113</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"_Toc132179268" </w:instrText>
          </w:r>
          <w:r>
            <w:fldChar w:fldCharType="separate"/>
          </w:r>
          <w:r>
            <w:rPr>
              <w:rStyle w:val="32"/>
              <w:rFonts w:cs="Times New Roman"/>
            </w:rPr>
            <w:t>5.4.3</w:t>
          </w:r>
          <w:r>
            <w:rPr>
              <w:sz w:val="21"/>
              <w:szCs w:val="22"/>
            </w:rPr>
            <w:tab/>
          </w:r>
          <w:r>
            <w:rPr>
              <w:rStyle w:val="32"/>
              <w:rFonts w:cs="Times New Roman"/>
            </w:rPr>
            <w:t>桥架部分</w:t>
          </w:r>
          <w:r>
            <w:tab/>
          </w:r>
          <w:r>
            <w:fldChar w:fldCharType="begin"/>
          </w:r>
          <w:r>
            <w:instrText xml:space="preserve"> PAGEREF _Toc132179268 \h </w:instrText>
          </w:r>
          <w:r>
            <w:fldChar w:fldCharType="separate"/>
          </w:r>
          <w:r>
            <w:t>113</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"_Toc132179269" </w:instrText>
          </w:r>
          <w:r>
            <w:fldChar w:fldCharType="separate"/>
          </w:r>
          <w:r>
            <w:rPr>
              <w:rStyle w:val="32"/>
              <w:rFonts w:cs="Times New Roman"/>
            </w:rPr>
            <w:t>5.5</w:t>
          </w:r>
          <w:r>
            <w:rPr>
              <w:sz w:val="21"/>
              <w:szCs w:val="22"/>
            </w:rPr>
            <w:tab/>
          </w:r>
          <w:r>
            <w:rPr>
              <w:rStyle w:val="32"/>
              <w:rFonts w:cs="Times New Roman"/>
            </w:rPr>
            <w:t>门禁和视频监控系统</w:t>
          </w:r>
          <w:r>
            <w:tab/>
          </w:r>
          <w:r>
            <w:fldChar w:fldCharType="begin"/>
          </w:r>
          <w:r>
            <w:instrText xml:space="preserve"> PAGEREF _Toc132179269 \h </w:instrText>
          </w:r>
          <w:r>
            <w:fldChar w:fldCharType="separate"/>
          </w:r>
          <w:r>
            <w:t>115</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"_Toc132179270" </w:instrText>
          </w:r>
          <w:r>
            <w:fldChar w:fldCharType="separate"/>
          </w:r>
          <w:r>
            <w:rPr>
              <w:rStyle w:val="32"/>
              <w:rFonts w:cs="Times New Roman"/>
            </w:rPr>
            <w:t>5.5.1</w:t>
          </w:r>
          <w:r>
            <w:rPr>
              <w:sz w:val="21"/>
              <w:szCs w:val="22"/>
            </w:rPr>
            <w:tab/>
          </w:r>
          <w:r>
            <w:rPr>
              <w:rStyle w:val="32"/>
              <w:rFonts w:cs="Times New Roman"/>
            </w:rPr>
            <w:t>门禁系统</w:t>
          </w:r>
          <w:r>
            <w:tab/>
          </w:r>
          <w:r>
            <w:fldChar w:fldCharType="begin"/>
          </w:r>
          <w:r>
            <w:instrText xml:space="preserve"> PAGEREF _Toc132179270 \h </w:instrText>
          </w:r>
          <w:r>
            <w:fldChar w:fldCharType="separate"/>
          </w:r>
          <w:r>
            <w:t>115</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"_Toc132179271" </w:instrText>
          </w:r>
          <w:r>
            <w:fldChar w:fldCharType="separate"/>
          </w:r>
          <w:r>
            <w:rPr>
              <w:rStyle w:val="32"/>
              <w:rFonts w:cs="Times New Roman"/>
            </w:rPr>
            <w:t>5.5.2</w:t>
          </w:r>
          <w:r>
            <w:rPr>
              <w:sz w:val="21"/>
              <w:szCs w:val="22"/>
            </w:rPr>
            <w:tab/>
          </w:r>
          <w:r>
            <w:rPr>
              <w:rStyle w:val="32"/>
              <w:rFonts w:cs="Times New Roman"/>
            </w:rPr>
            <w:t>视频监控系统</w:t>
          </w:r>
          <w:r>
            <w:tab/>
          </w:r>
          <w:r>
            <w:fldChar w:fldCharType="begin"/>
          </w:r>
          <w:r>
            <w:instrText xml:space="preserve"> PAGEREF _Toc132179271 \h </w:instrText>
          </w:r>
          <w:r>
            <w:fldChar w:fldCharType="separate"/>
          </w:r>
          <w:r>
            <w:t>115</w:t>
          </w:r>
          <w:r>
            <w:fldChar w:fldCharType="end"/>
          </w:r>
          <w:r>
            <w:fldChar w:fldCharType="end"/>
          </w:r>
        </w:p>
        <w:p>
          <w:pPr>
            <w:pStyle w:val="25"/>
            <w:tabs>
              <w:tab w:val="left" w:pos="1470"/>
              <w:tab w:val="right" w:leader="dot" w:pos="8296"/>
            </w:tabs>
            <w:ind w:left="480" w:firstLine="480"/>
            <w:rPr>
              <w:sz w:val="21"/>
              <w:szCs w:val="22"/>
            </w:rPr>
          </w:pPr>
          <w:r>
            <w:fldChar w:fldCharType="begin"/>
          </w:r>
          <w:r>
            <w:instrText xml:space="preserve"> HYPERLINK \l "_Toc132179272" </w:instrText>
          </w:r>
          <w:r>
            <w:fldChar w:fldCharType="separate"/>
          </w:r>
          <w:r>
            <w:rPr>
              <w:rStyle w:val="32"/>
              <w:rFonts w:cs="Times New Roman"/>
            </w:rPr>
            <w:t>5.6</w:t>
          </w:r>
          <w:r>
            <w:rPr>
              <w:sz w:val="21"/>
              <w:szCs w:val="22"/>
            </w:rPr>
            <w:tab/>
          </w:r>
          <w:r>
            <w:rPr>
              <w:rStyle w:val="32"/>
              <w:rFonts w:cs="Times New Roman"/>
            </w:rPr>
            <w:t>UPS系统</w:t>
          </w:r>
          <w:r>
            <w:tab/>
          </w:r>
          <w:r>
            <w:fldChar w:fldCharType="begin"/>
          </w:r>
          <w:r>
            <w:instrText xml:space="preserve"> PAGEREF _Toc132179272 \h </w:instrText>
          </w:r>
          <w:r>
            <w:fldChar w:fldCharType="separate"/>
          </w:r>
          <w:r>
            <w:t>116</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"_Toc132179273" </w:instrText>
          </w:r>
          <w:r>
            <w:fldChar w:fldCharType="separate"/>
          </w:r>
          <w:r>
            <w:rPr>
              <w:rStyle w:val="32"/>
              <w:rFonts w:cs="Times New Roman"/>
            </w:rPr>
            <w:t>5.6.1</w:t>
          </w:r>
          <w:r>
            <w:rPr>
              <w:sz w:val="21"/>
              <w:szCs w:val="22"/>
            </w:rPr>
            <w:tab/>
          </w:r>
          <w:r>
            <w:rPr>
              <w:rStyle w:val="32"/>
              <w:rFonts w:cs="Times New Roman"/>
            </w:rPr>
            <w:t>概述</w:t>
          </w:r>
          <w:r>
            <w:tab/>
          </w:r>
          <w:r>
            <w:fldChar w:fldCharType="begin"/>
          </w:r>
          <w:r>
            <w:instrText xml:space="preserve"> PAGEREF _Toc132179273 \h </w:instrText>
          </w:r>
          <w:r>
            <w:fldChar w:fldCharType="separate"/>
          </w:r>
          <w:r>
            <w:t>116</w:t>
          </w:r>
          <w:r>
            <w:fldChar w:fldCharType="end"/>
          </w:r>
          <w:r>
            <w:fldChar w:fldCharType="end"/>
          </w:r>
        </w:p>
        <w:p>
          <w:pPr>
            <w:pStyle w:val="17"/>
            <w:tabs>
              <w:tab w:val="left" w:pos="2015"/>
              <w:tab w:val="right" w:leader="dot" w:pos="8296"/>
            </w:tabs>
            <w:ind w:left="960" w:firstLine="480"/>
            <w:rPr>
              <w:sz w:val="21"/>
              <w:szCs w:val="22"/>
            </w:rPr>
          </w:pPr>
          <w:r>
            <w:fldChar w:fldCharType="begin"/>
          </w:r>
          <w:r>
            <w:instrText xml:space="preserve"> HYPERLINK \l "_Toc132179274" </w:instrText>
          </w:r>
          <w:r>
            <w:fldChar w:fldCharType="separate"/>
          </w:r>
          <w:r>
            <w:rPr>
              <w:rStyle w:val="32"/>
              <w:rFonts w:cs="Times New Roman"/>
            </w:rPr>
            <w:t>5.6.2</w:t>
          </w:r>
          <w:r>
            <w:rPr>
              <w:sz w:val="21"/>
              <w:szCs w:val="22"/>
            </w:rPr>
            <w:tab/>
          </w:r>
          <w:r>
            <w:rPr>
              <w:rStyle w:val="32"/>
              <w:rFonts w:cs="Times New Roman"/>
            </w:rPr>
            <w:t>UPS供电系统的要求</w:t>
          </w:r>
          <w:r>
            <w:tab/>
          </w:r>
          <w:r>
            <w:fldChar w:fldCharType="begin"/>
          </w:r>
          <w:r>
            <w:instrText xml:space="preserve"> PAGEREF _Toc132179274 \h </w:instrText>
          </w:r>
          <w:r>
            <w:fldChar w:fldCharType="separate"/>
          </w:r>
          <w:r>
            <w:t>116</w:t>
          </w:r>
          <w:r>
            <w:fldChar w:fldCharType="end"/>
          </w:r>
          <w:r>
            <w:fldChar w:fldCharType="end"/>
          </w:r>
        </w:p>
        <w:p>
          <w:pPr>
            <w:pStyle w:val="17"/>
            <w:tabs>
              <w:tab w:val="left" w:pos="2015"/>
              <w:tab w:val="right" w:leader="dot" w:pos="8296"/>
            </w:tabs>
            <w:ind w:left="960" w:firstLine="480"/>
            <w:rPr>
              <w:sz w:val="21"/>
              <w:szCs w:val="22"/>
            </w:rPr>
          </w:pPr>
          <w:r>
            <w:fldChar w:fldCharType="begin"/>
          </w:r>
          <w:r>
            <w:instrText xml:space="preserve"> HYPERLINK \l "_Toc132179275" </w:instrText>
          </w:r>
          <w:r>
            <w:fldChar w:fldCharType="separate"/>
          </w:r>
          <w:r>
            <w:rPr>
              <w:rStyle w:val="32"/>
              <w:rFonts w:cs="Times New Roman"/>
            </w:rPr>
            <w:t>5.6.3</w:t>
          </w:r>
          <w:r>
            <w:rPr>
              <w:sz w:val="21"/>
              <w:szCs w:val="22"/>
            </w:rPr>
            <w:tab/>
          </w:r>
          <w:r>
            <w:rPr>
              <w:rStyle w:val="32"/>
              <w:rFonts w:cs="Times New Roman"/>
            </w:rPr>
            <w:t>UPS主机设计</w:t>
          </w:r>
          <w:r>
            <w:tab/>
          </w:r>
          <w:r>
            <w:fldChar w:fldCharType="begin"/>
          </w:r>
          <w:r>
            <w:instrText xml:space="preserve"> PAGEREF _Toc132179275 \h </w:instrText>
          </w:r>
          <w:r>
            <w:fldChar w:fldCharType="separate"/>
          </w:r>
          <w:r>
            <w:t>116</w:t>
          </w:r>
          <w:r>
            <w:fldChar w:fldCharType="end"/>
          </w:r>
          <w:r>
            <w:fldChar w:fldCharType="end"/>
          </w:r>
        </w:p>
        <w:p>
          <w:pPr>
            <w:pStyle w:val="17"/>
            <w:tabs>
              <w:tab w:val="left" w:pos="2015"/>
              <w:tab w:val="right" w:leader="dot" w:pos="8296"/>
            </w:tabs>
            <w:ind w:left="960" w:firstLine="480"/>
            <w:rPr>
              <w:sz w:val="21"/>
              <w:szCs w:val="22"/>
            </w:rPr>
          </w:pPr>
          <w:r>
            <w:fldChar w:fldCharType="begin"/>
          </w:r>
          <w:r>
            <w:instrText xml:space="preserve"> HYPERLINK \l "_Toc132179276" </w:instrText>
          </w:r>
          <w:r>
            <w:fldChar w:fldCharType="separate"/>
          </w:r>
          <w:r>
            <w:rPr>
              <w:rStyle w:val="32"/>
              <w:rFonts w:cs="Times New Roman"/>
            </w:rPr>
            <w:t>5.6.4</w:t>
          </w:r>
          <w:r>
            <w:rPr>
              <w:sz w:val="21"/>
              <w:szCs w:val="22"/>
            </w:rPr>
            <w:tab/>
          </w:r>
          <w:r>
            <w:rPr>
              <w:rStyle w:val="32"/>
              <w:rFonts w:cs="Times New Roman"/>
            </w:rPr>
            <w:t>UPS容量的确定</w:t>
          </w:r>
          <w:r>
            <w:tab/>
          </w:r>
          <w:r>
            <w:fldChar w:fldCharType="begin"/>
          </w:r>
          <w:r>
            <w:instrText xml:space="preserve"> PAGEREF _Toc132179276 \h </w:instrText>
          </w:r>
          <w:r>
            <w:fldChar w:fldCharType="separate"/>
          </w:r>
          <w:r>
            <w:t>117</w:t>
          </w:r>
          <w:r>
            <w:fldChar w:fldCharType="end"/>
          </w:r>
          <w:r>
            <w:fldChar w:fldCharType="end"/>
          </w:r>
        </w:p>
        <w:p>
          <w:pPr>
            <w:pStyle w:val="17"/>
            <w:tabs>
              <w:tab w:val="left" w:pos="2015"/>
              <w:tab w:val="right" w:leader="dot" w:pos="8296"/>
            </w:tabs>
            <w:ind w:left="960" w:firstLine="480"/>
            <w:rPr>
              <w:sz w:val="21"/>
              <w:szCs w:val="22"/>
            </w:rPr>
          </w:pPr>
          <w:r>
            <w:fldChar w:fldCharType="begin"/>
          </w:r>
          <w:r>
            <w:instrText xml:space="preserve"> HYPERLINK \l "_Toc132179277" </w:instrText>
          </w:r>
          <w:r>
            <w:fldChar w:fldCharType="separate"/>
          </w:r>
          <w:r>
            <w:rPr>
              <w:rStyle w:val="32"/>
              <w:rFonts w:cs="Times New Roman"/>
            </w:rPr>
            <w:t>5.6.5</w:t>
          </w:r>
          <w:r>
            <w:rPr>
              <w:sz w:val="21"/>
              <w:szCs w:val="22"/>
            </w:rPr>
            <w:tab/>
          </w:r>
          <w:r>
            <w:rPr>
              <w:rStyle w:val="32"/>
              <w:rFonts w:cs="Times New Roman"/>
            </w:rPr>
            <w:t>UPS电池配置要求</w:t>
          </w:r>
          <w:r>
            <w:tab/>
          </w:r>
          <w:r>
            <w:fldChar w:fldCharType="begin"/>
          </w:r>
          <w:r>
            <w:instrText xml:space="preserve"> PAGEREF _Toc132179277 \h </w:instrText>
          </w:r>
          <w:r>
            <w:fldChar w:fldCharType="separate"/>
          </w:r>
          <w:r>
            <w:t>117</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"_Toc132179278" </w:instrText>
          </w:r>
          <w:r>
            <w:fldChar w:fldCharType="separate"/>
          </w:r>
          <w:r>
            <w:rPr>
              <w:rStyle w:val="32"/>
              <w:rFonts w:cs="Times New Roman"/>
            </w:rPr>
            <w:t>5.7</w:t>
          </w:r>
          <w:r>
            <w:rPr>
              <w:sz w:val="21"/>
              <w:szCs w:val="22"/>
            </w:rPr>
            <w:tab/>
          </w:r>
          <w:r>
            <w:rPr>
              <w:rStyle w:val="32"/>
              <w:rFonts w:cs="Times New Roman"/>
            </w:rPr>
            <w:t>供配电系统</w:t>
          </w:r>
          <w:r>
            <w:tab/>
          </w:r>
          <w:r>
            <w:fldChar w:fldCharType="begin"/>
          </w:r>
          <w:r>
            <w:instrText xml:space="preserve"> PAGEREF _Toc132179278 \h </w:instrText>
          </w:r>
          <w:r>
            <w:fldChar w:fldCharType="separate"/>
          </w:r>
          <w:r>
            <w:t>117</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"_Toc132179279" </w:instrText>
          </w:r>
          <w:r>
            <w:fldChar w:fldCharType="separate"/>
          </w:r>
          <w:r>
            <w:rPr>
              <w:rStyle w:val="32"/>
              <w:rFonts w:cs="Times New Roman"/>
            </w:rPr>
            <w:t>5.7.1</w:t>
          </w:r>
          <w:r>
            <w:rPr>
              <w:sz w:val="21"/>
              <w:szCs w:val="22"/>
            </w:rPr>
            <w:tab/>
          </w:r>
          <w:r>
            <w:rPr>
              <w:rStyle w:val="32"/>
              <w:rFonts w:cs="Times New Roman"/>
            </w:rPr>
            <w:t>概述</w:t>
          </w:r>
          <w:r>
            <w:tab/>
          </w:r>
          <w:r>
            <w:fldChar w:fldCharType="begin"/>
          </w:r>
          <w:r>
            <w:instrText xml:space="preserve"> PAGEREF _Toc132179279 \h </w:instrText>
          </w:r>
          <w:r>
            <w:fldChar w:fldCharType="separate"/>
          </w:r>
          <w:r>
            <w:t>117</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"_Toc132179280" </w:instrText>
          </w:r>
          <w:r>
            <w:fldChar w:fldCharType="separate"/>
          </w:r>
          <w:r>
            <w:rPr>
              <w:rStyle w:val="32"/>
              <w:rFonts w:cs="Times New Roman"/>
            </w:rPr>
            <w:t>5.7.2</w:t>
          </w:r>
          <w:r>
            <w:rPr>
              <w:sz w:val="21"/>
              <w:szCs w:val="22"/>
            </w:rPr>
            <w:tab/>
          </w:r>
          <w:r>
            <w:rPr>
              <w:rStyle w:val="32"/>
              <w:rFonts w:cs="Times New Roman"/>
            </w:rPr>
            <w:t>配电设计方案</w:t>
          </w:r>
          <w:r>
            <w:tab/>
          </w:r>
          <w:r>
            <w:fldChar w:fldCharType="begin"/>
          </w:r>
          <w:r>
            <w:instrText xml:space="preserve"> PAGEREF _Toc132179280 \h </w:instrText>
          </w:r>
          <w:r>
            <w:fldChar w:fldCharType="separate"/>
          </w:r>
          <w:r>
            <w:t>118</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"_Toc132179281" </w:instrText>
          </w:r>
          <w:r>
            <w:fldChar w:fldCharType="separate"/>
          </w:r>
          <w:r>
            <w:rPr>
              <w:rStyle w:val="32"/>
              <w:rFonts w:cs="Times New Roman"/>
            </w:rPr>
            <w:t>5.7.3</w:t>
          </w:r>
          <w:r>
            <w:rPr>
              <w:sz w:val="21"/>
              <w:szCs w:val="22"/>
            </w:rPr>
            <w:tab/>
          </w:r>
          <w:r>
            <w:rPr>
              <w:rStyle w:val="32"/>
              <w:rFonts w:cs="Times New Roman"/>
            </w:rPr>
            <w:t>低压配电系统</w:t>
          </w:r>
          <w:r>
            <w:tab/>
          </w:r>
          <w:r>
            <w:fldChar w:fldCharType="begin"/>
          </w:r>
          <w:r>
            <w:instrText xml:space="preserve"> PAGEREF _Toc132179281 \h </w:instrText>
          </w:r>
          <w:r>
            <w:fldChar w:fldCharType="separate"/>
          </w:r>
          <w:r>
            <w:t>118</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"_Toc132179282" </w:instrText>
          </w:r>
          <w:r>
            <w:fldChar w:fldCharType="separate"/>
          </w:r>
          <w:r>
            <w:rPr>
              <w:rStyle w:val="32"/>
              <w:rFonts w:cs="Times New Roman"/>
            </w:rPr>
            <w:t>5.8</w:t>
          </w:r>
          <w:r>
            <w:rPr>
              <w:sz w:val="21"/>
              <w:szCs w:val="22"/>
            </w:rPr>
            <w:tab/>
          </w:r>
          <w:r>
            <w:rPr>
              <w:rStyle w:val="32"/>
              <w:rFonts w:cs="Times New Roman"/>
            </w:rPr>
            <w:t>防雷接地系统</w:t>
          </w:r>
          <w:r>
            <w:tab/>
          </w:r>
          <w:r>
            <w:fldChar w:fldCharType="begin"/>
          </w:r>
          <w:r>
            <w:instrText xml:space="preserve"> PAGEREF _Toc132179282 \h </w:instrText>
          </w:r>
          <w:r>
            <w:fldChar w:fldCharType="separate"/>
          </w:r>
          <w:r>
            <w:t>119</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"_Toc132179283" </w:instrText>
          </w:r>
          <w:r>
            <w:fldChar w:fldCharType="separate"/>
          </w:r>
          <w:r>
            <w:rPr>
              <w:rStyle w:val="32"/>
              <w:rFonts w:cs="Times New Roman"/>
            </w:rPr>
            <w:t>5.9</w:t>
          </w:r>
          <w:r>
            <w:rPr>
              <w:sz w:val="21"/>
              <w:szCs w:val="22"/>
            </w:rPr>
            <w:tab/>
          </w:r>
          <w:r>
            <w:rPr>
              <w:rStyle w:val="32"/>
              <w:rFonts w:cs="Times New Roman"/>
            </w:rPr>
            <w:t>消防报警系统</w:t>
          </w:r>
          <w:r>
            <w:tab/>
          </w:r>
          <w:r>
            <w:fldChar w:fldCharType="begin"/>
          </w:r>
          <w:r>
            <w:instrText xml:space="preserve"> PAGEREF _Toc132179283 \h </w:instrText>
          </w:r>
          <w:r>
            <w:fldChar w:fldCharType="separate"/>
          </w:r>
          <w:r>
            <w:t>119</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"_Toc132179284" </w:instrText>
          </w:r>
          <w:r>
            <w:fldChar w:fldCharType="separate"/>
          </w:r>
          <w:r>
            <w:rPr>
              <w:rStyle w:val="32"/>
              <w:rFonts w:cs="Times New Roman"/>
            </w:rPr>
            <w:t>5.9.1</w:t>
          </w:r>
          <w:r>
            <w:rPr>
              <w:sz w:val="21"/>
              <w:szCs w:val="22"/>
            </w:rPr>
            <w:tab/>
          </w:r>
          <w:r>
            <w:rPr>
              <w:rStyle w:val="32"/>
              <w:rFonts w:cs="Times New Roman"/>
            </w:rPr>
            <w:t>设计范围及内容</w:t>
          </w:r>
          <w:r>
            <w:tab/>
          </w:r>
          <w:r>
            <w:fldChar w:fldCharType="begin"/>
          </w:r>
          <w:r>
            <w:instrText xml:space="preserve"> PAGEREF _Toc132179284 \h </w:instrText>
          </w:r>
          <w:r>
            <w:fldChar w:fldCharType="separate"/>
          </w:r>
          <w:r>
            <w:t>119</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"_Toc132179285" </w:instrText>
          </w:r>
          <w:r>
            <w:fldChar w:fldCharType="separate"/>
          </w:r>
          <w:r>
            <w:rPr>
              <w:rStyle w:val="32"/>
              <w:rFonts w:cs="Times New Roman"/>
            </w:rPr>
            <w:t>5.9.2</w:t>
          </w:r>
          <w:r>
            <w:rPr>
              <w:sz w:val="21"/>
              <w:szCs w:val="22"/>
            </w:rPr>
            <w:tab/>
          </w:r>
          <w:r>
            <w:rPr>
              <w:rStyle w:val="32"/>
              <w:rFonts w:cs="Times New Roman"/>
            </w:rPr>
            <w:t>火灾自动报警系统</w:t>
          </w:r>
          <w:r>
            <w:tab/>
          </w:r>
          <w:r>
            <w:fldChar w:fldCharType="begin"/>
          </w:r>
          <w:r>
            <w:instrText xml:space="preserve"> PAGEREF _Toc132179285 \h </w:instrText>
          </w:r>
          <w:r>
            <w:fldChar w:fldCharType="separate"/>
          </w:r>
          <w:r>
            <w:t>119</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"_Toc132179286" </w:instrText>
          </w:r>
          <w:r>
            <w:fldChar w:fldCharType="separate"/>
          </w:r>
          <w:r>
            <w:rPr>
              <w:rStyle w:val="32"/>
              <w:rFonts w:cs="Times New Roman"/>
            </w:rPr>
            <w:t>5.9.3</w:t>
          </w:r>
          <w:r>
            <w:rPr>
              <w:sz w:val="21"/>
              <w:szCs w:val="22"/>
            </w:rPr>
            <w:tab/>
          </w:r>
          <w:r>
            <w:rPr>
              <w:rStyle w:val="32"/>
              <w:rFonts w:cs="Times New Roman"/>
            </w:rPr>
            <w:t>气体灭火系统</w:t>
          </w:r>
          <w:r>
            <w:tab/>
          </w:r>
          <w:r>
            <w:fldChar w:fldCharType="begin"/>
          </w:r>
          <w:r>
            <w:instrText xml:space="preserve"> PAGEREF _Toc132179286 \h </w:instrText>
          </w:r>
          <w:r>
            <w:fldChar w:fldCharType="separate"/>
          </w:r>
          <w:r>
            <w:t>120</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"_Toc132179287" </w:instrText>
          </w:r>
          <w:r>
            <w:fldChar w:fldCharType="separate"/>
          </w:r>
          <w:r>
            <w:rPr>
              <w:rStyle w:val="32"/>
              <w:rFonts w:cs="Times New Roman"/>
            </w:rPr>
            <w:t>5.10</w:t>
          </w:r>
          <w:r>
            <w:rPr>
              <w:sz w:val="21"/>
              <w:szCs w:val="22"/>
            </w:rPr>
            <w:tab/>
          </w:r>
          <w:r>
            <w:rPr>
              <w:rStyle w:val="32"/>
              <w:rFonts w:cs="Times New Roman"/>
            </w:rPr>
            <w:t>环境集中监控系统</w:t>
          </w:r>
          <w:r>
            <w:tab/>
          </w:r>
          <w:r>
            <w:fldChar w:fldCharType="begin"/>
          </w:r>
          <w:r>
            <w:instrText xml:space="preserve"> PAGEREF _Toc132179287 \h </w:instrText>
          </w:r>
          <w:r>
            <w:fldChar w:fldCharType="separate"/>
          </w:r>
          <w:r>
            <w:t>121</w:t>
          </w:r>
          <w:r>
            <w:fldChar w:fldCharType="end"/>
          </w:r>
          <w:r>
            <w:fldChar w:fldCharType="end"/>
          </w:r>
        </w:p>
        <w:p>
          <w:pPr>
            <w:pStyle w:val="17"/>
            <w:tabs>
              <w:tab w:val="left" w:pos="2201"/>
              <w:tab w:val="right" w:leader="dot" w:pos="8296"/>
            </w:tabs>
            <w:ind w:left="960" w:firstLine="480"/>
            <w:rPr>
              <w:sz w:val="21"/>
              <w:szCs w:val="22"/>
            </w:rPr>
          </w:pPr>
          <w:r>
            <w:fldChar w:fldCharType="begin"/>
          </w:r>
          <w:r>
            <w:instrText xml:space="preserve"> HYPERLINK \l "_Toc132179288" </w:instrText>
          </w:r>
          <w:r>
            <w:fldChar w:fldCharType="separate"/>
          </w:r>
          <w:r>
            <w:rPr>
              <w:rStyle w:val="32"/>
              <w:rFonts w:cs="Times New Roman"/>
            </w:rPr>
            <w:t>5.10.1</w:t>
          </w:r>
          <w:r>
            <w:rPr>
              <w:sz w:val="21"/>
              <w:szCs w:val="22"/>
            </w:rPr>
            <w:tab/>
          </w:r>
          <w:r>
            <w:rPr>
              <w:rStyle w:val="32"/>
              <w:rFonts w:cs="Times New Roman"/>
            </w:rPr>
            <w:t>系统概述</w:t>
          </w:r>
          <w:r>
            <w:tab/>
          </w:r>
          <w:r>
            <w:fldChar w:fldCharType="begin"/>
          </w:r>
          <w:r>
            <w:instrText xml:space="preserve"> PAGEREF _Toc132179288 \h </w:instrText>
          </w:r>
          <w:r>
            <w:fldChar w:fldCharType="separate"/>
          </w:r>
          <w:r>
            <w:t>121</w:t>
          </w:r>
          <w:r>
            <w:fldChar w:fldCharType="end"/>
          </w:r>
          <w:r>
            <w:fldChar w:fldCharType="end"/>
          </w:r>
        </w:p>
        <w:p>
          <w:pPr>
            <w:pStyle w:val="17"/>
            <w:tabs>
              <w:tab w:val="left" w:pos="2201"/>
              <w:tab w:val="right" w:leader="dot" w:pos="8296"/>
            </w:tabs>
            <w:ind w:left="960" w:firstLine="480"/>
            <w:rPr>
              <w:sz w:val="21"/>
              <w:szCs w:val="22"/>
            </w:rPr>
          </w:pPr>
          <w:r>
            <w:fldChar w:fldCharType="begin"/>
          </w:r>
          <w:r>
            <w:instrText xml:space="preserve"> HYPERLINK \l "_Toc132179289" </w:instrText>
          </w:r>
          <w:r>
            <w:fldChar w:fldCharType="separate"/>
          </w:r>
          <w:r>
            <w:rPr>
              <w:rStyle w:val="32"/>
              <w:rFonts w:cs="Times New Roman"/>
            </w:rPr>
            <w:t>5.10.2</w:t>
          </w:r>
          <w:r>
            <w:rPr>
              <w:sz w:val="21"/>
              <w:szCs w:val="22"/>
            </w:rPr>
            <w:tab/>
          </w:r>
          <w:r>
            <w:rPr>
              <w:rStyle w:val="32"/>
              <w:rFonts w:cs="Times New Roman"/>
            </w:rPr>
            <w:t>系统需求设计</w:t>
          </w:r>
          <w:r>
            <w:tab/>
          </w:r>
          <w:r>
            <w:fldChar w:fldCharType="begin"/>
          </w:r>
          <w:r>
            <w:instrText xml:space="preserve"> PAGEREF _Toc132179289 \h </w:instrText>
          </w:r>
          <w:r>
            <w:fldChar w:fldCharType="separate"/>
          </w:r>
          <w:r>
            <w:t>121</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"_Toc132179290" </w:instrText>
          </w:r>
          <w:r>
            <w:fldChar w:fldCharType="separate"/>
          </w:r>
          <w:r>
            <w:rPr>
              <w:rStyle w:val="32"/>
              <w:rFonts w:cs="Times New Roman"/>
            </w:rPr>
            <w:t>5.11</w:t>
          </w:r>
          <w:r>
            <w:rPr>
              <w:sz w:val="21"/>
              <w:szCs w:val="22"/>
            </w:rPr>
            <w:tab/>
          </w:r>
          <w:r>
            <w:rPr>
              <w:rStyle w:val="32"/>
              <w:rFonts w:cs="Times New Roman"/>
            </w:rPr>
            <w:t>机柜</w:t>
          </w:r>
          <w:r>
            <w:tab/>
          </w:r>
          <w:r>
            <w:fldChar w:fldCharType="begin"/>
          </w:r>
          <w:r>
            <w:instrText xml:space="preserve"> PAGEREF _Toc132179290 \h </w:instrText>
          </w:r>
          <w:r>
            <w:fldChar w:fldCharType="separate"/>
          </w:r>
          <w:r>
            <w:t>122</w:t>
          </w:r>
          <w:r>
            <w:fldChar w:fldCharType="end"/>
          </w:r>
          <w:r>
            <w:fldChar w:fldCharType="end"/>
          </w:r>
        </w:p>
        <w:p>
          <w:pPr>
            <w:pStyle w:val="17"/>
            <w:tabs>
              <w:tab w:val="left" w:pos="2201"/>
              <w:tab w:val="right" w:leader="dot" w:pos="8296"/>
            </w:tabs>
            <w:ind w:left="960" w:firstLine="480"/>
            <w:rPr>
              <w:sz w:val="21"/>
              <w:szCs w:val="22"/>
            </w:rPr>
          </w:pPr>
          <w:r>
            <w:fldChar w:fldCharType="begin"/>
          </w:r>
          <w:r>
            <w:instrText xml:space="preserve"> HYPERLINK \l "_Toc132179291" </w:instrText>
          </w:r>
          <w:r>
            <w:fldChar w:fldCharType="separate"/>
          </w:r>
          <w:r>
            <w:rPr>
              <w:rStyle w:val="32"/>
              <w:rFonts w:cs="Times New Roman"/>
            </w:rPr>
            <w:t>5.11.1</w:t>
          </w:r>
          <w:r>
            <w:rPr>
              <w:sz w:val="21"/>
              <w:szCs w:val="22"/>
            </w:rPr>
            <w:tab/>
          </w:r>
          <w:r>
            <w:rPr>
              <w:rStyle w:val="32"/>
              <w:rFonts w:cs="Times New Roman"/>
            </w:rPr>
            <w:t>机柜</w:t>
          </w:r>
          <w:r>
            <w:tab/>
          </w:r>
          <w:r>
            <w:fldChar w:fldCharType="begin"/>
          </w:r>
          <w:r>
            <w:instrText xml:space="preserve"> PAGEREF _Toc132179291 \h </w:instrText>
          </w:r>
          <w:r>
            <w:fldChar w:fldCharType="separate"/>
          </w:r>
          <w:r>
            <w:t>122</w:t>
          </w:r>
          <w:r>
            <w:fldChar w:fldCharType="end"/>
          </w:r>
          <w:r>
            <w:fldChar w:fldCharType="end"/>
          </w:r>
        </w:p>
        <w:p>
          <w:pPr>
            <w:pStyle w:val="21"/>
            <w:tabs>
              <w:tab w:val="left" w:pos="1470"/>
              <w:tab w:val="right" w:leader="dot" w:pos="8296"/>
            </w:tabs>
            <w:ind w:firstLine="480"/>
            <w:rPr>
              <w:rFonts w:asciiTheme="minorHAnsi" w:hAnsiTheme="minorHAnsi" w:eastAsiaTheme="minorEastAsia" w:cstheme="minorBidi"/>
              <w:sz w:val="21"/>
              <w:szCs w:val="22"/>
            </w:rPr>
          </w:pPr>
          <w:r>
            <w:fldChar w:fldCharType="begin"/>
          </w:r>
          <w:r>
            <w:instrText xml:space="preserve"> HYPERLINK \l "_Toc132179292" </w:instrText>
          </w:r>
          <w:r>
            <w:fldChar w:fldCharType="separate"/>
          </w:r>
          <w:r>
            <w:rPr>
              <w:rStyle w:val="32"/>
            </w:rPr>
            <w:t>第六章</w:t>
          </w:r>
          <w:r>
            <w:rPr>
              <w:rFonts w:asciiTheme="minorHAnsi" w:hAnsiTheme="minorHAnsi" w:eastAsiaTheme="minorEastAsia" w:cstheme="minorBidi"/>
              <w:sz w:val="21"/>
              <w:szCs w:val="22"/>
            </w:rPr>
            <w:tab/>
          </w:r>
          <w:r>
            <w:rPr>
              <w:rStyle w:val="32"/>
            </w:rPr>
            <w:t>教务管理系统建设需求</w:t>
          </w:r>
          <w:r>
            <w:tab/>
          </w:r>
          <w:r>
            <w:fldChar w:fldCharType="begin"/>
          </w:r>
          <w:r>
            <w:instrText xml:space="preserve"> PAGEREF _Toc132179292 \h </w:instrText>
          </w:r>
          <w:r>
            <w:fldChar w:fldCharType="separate"/>
          </w:r>
          <w:r>
            <w:t>123</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"_Toc132179293" </w:instrText>
          </w:r>
          <w:r>
            <w:fldChar w:fldCharType="separate"/>
          </w:r>
          <w:r>
            <w:rPr>
              <w:rStyle w:val="32"/>
              <w:rFonts w:cs="Times New Roman"/>
            </w:rPr>
            <w:t>6.1</w:t>
          </w:r>
          <w:r>
            <w:rPr>
              <w:sz w:val="21"/>
              <w:szCs w:val="22"/>
            </w:rPr>
            <w:tab/>
          </w:r>
          <w:r>
            <w:rPr>
              <w:rStyle w:val="32"/>
              <w:rFonts w:ascii="宋体" w:hAnsi="宋体" w:eastAsia="宋体" w:cs="宋体"/>
            </w:rPr>
            <w:t>教务管理系统建设必要性</w:t>
          </w:r>
          <w:r>
            <w:tab/>
          </w:r>
          <w:r>
            <w:fldChar w:fldCharType="begin"/>
          </w:r>
          <w:r>
            <w:instrText xml:space="preserve"> PAGEREF _Toc132179293 \h </w:instrText>
          </w:r>
          <w:r>
            <w:fldChar w:fldCharType="separate"/>
          </w:r>
          <w:r>
            <w:t>123</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"_Toc132179294" </w:instrText>
          </w:r>
          <w:r>
            <w:fldChar w:fldCharType="separate"/>
          </w:r>
          <w:r>
            <w:rPr>
              <w:rStyle w:val="32"/>
              <w:rFonts w:cs="Times New Roman"/>
            </w:rPr>
            <w:t>6.2</w:t>
          </w:r>
          <w:r>
            <w:rPr>
              <w:sz w:val="21"/>
              <w:szCs w:val="22"/>
            </w:rPr>
            <w:tab/>
          </w:r>
          <w:r>
            <w:rPr>
              <w:rStyle w:val="32"/>
              <w:rFonts w:ascii="宋体" w:hAnsi="宋体" w:eastAsia="宋体" w:cs="宋体"/>
            </w:rPr>
            <w:t>教务管理系统功能要求</w:t>
          </w:r>
          <w:r>
            <w:tab/>
          </w:r>
          <w:r>
            <w:fldChar w:fldCharType="begin"/>
          </w:r>
          <w:r>
            <w:instrText xml:space="preserve"> PAGEREF _Toc132179294 \h </w:instrText>
          </w:r>
          <w:r>
            <w:fldChar w:fldCharType="separate"/>
          </w:r>
          <w:r>
            <w:t>124</w:t>
          </w:r>
          <w:r>
            <w:fldChar w:fldCharType="end"/>
          </w:r>
          <w:r>
            <w:fldChar w:fldCharType="end"/>
          </w:r>
        </w:p>
        <w:p>
          <w:pPr>
            <w:pStyle w:val="17"/>
            <w:tabs>
              <w:tab w:val="left" w:pos="2075"/>
              <w:tab w:val="right" w:leader="dot" w:pos="8296"/>
            </w:tabs>
            <w:ind w:left="960" w:firstLine="480"/>
            <w:rPr>
              <w:sz w:val="21"/>
              <w:szCs w:val="22"/>
            </w:rPr>
          </w:pPr>
          <w:r>
            <w:fldChar w:fldCharType="begin"/>
          </w:r>
          <w:r>
            <w:instrText xml:space="preserve"> HYPERLINK \l "_Toc132179295" </w:instrText>
          </w:r>
          <w:r>
            <w:fldChar w:fldCharType="separate"/>
          </w:r>
          <w:r>
            <w:rPr>
              <w:rStyle w:val="32"/>
              <w:rFonts w:cs="Times New Roman"/>
            </w:rPr>
            <w:t>6.2.1</w:t>
          </w:r>
          <w:r>
            <w:rPr>
              <w:sz w:val="21"/>
              <w:szCs w:val="22"/>
            </w:rPr>
            <w:tab/>
          </w:r>
          <w:r>
            <w:rPr>
              <w:rStyle w:val="32"/>
              <w:rFonts w:cs="Times New Roman"/>
            </w:rPr>
            <w:t>基础信息</w:t>
          </w:r>
          <w:r>
            <w:tab/>
          </w:r>
          <w:r>
            <w:fldChar w:fldCharType="begin"/>
          </w:r>
          <w:r>
            <w:instrText xml:space="preserve"> PAGEREF _Toc132179295 \h </w:instrText>
          </w:r>
          <w:r>
            <w:fldChar w:fldCharType="separate"/>
          </w:r>
          <w:r>
            <w:t>124</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"_Toc132179296" </w:instrText>
          </w:r>
          <w:r>
            <w:fldChar w:fldCharType="separate"/>
          </w:r>
          <w:r>
            <w:rPr>
              <w:rStyle w:val="32"/>
              <w:rFonts w:ascii="宋体" w:hAnsi="宋体" w:eastAsia="宋体" w:cs="宋体"/>
              <w:snapToGrid w:val="0"/>
            </w:rPr>
            <w:t>6.2.2</w:t>
          </w:r>
          <w:r>
            <w:rPr>
              <w:sz w:val="21"/>
              <w:szCs w:val="22"/>
            </w:rPr>
            <w:tab/>
          </w:r>
          <w:r>
            <w:rPr>
              <w:rStyle w:val="32"/>
              <w:rFonts w:ascii="宋体" w:hAnsi="宋体" w:eastAsia="宋体" w:cs="宋体"/>
              <w:snapToGrid w:val="0"/>
            </w:rPr>
            <w:t>学籍管理</w:t>
          </w:r>
          <w:r>
            <w:tab/>
          </w:r>
          <w:r>
            <w:fldChar w:fldCharType="begin"/>
          </w:r>
          <w:r>
            <w:instrText xml:space="preserve"> PAGEREF _Toc132179296 \h </w:instrText>
          </w:r>
          <w:r>
            <w:fldChar w:fldCharType="separate"/>
          </w:r>
          <w:r>
            <w:t>125</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"_Toc132179297" </w:instrText>
          </w:r>
          <w:r>
            <w:fldChar w:fldCharType="separate"/>
          </w:r>
          <w:r>
            <w:rPr>
              <w:rStyle w:val="32"/>
              <w:rFonts w:ascii="宋体" w:hAnsi="宋体" w:eastAsia="宋体" w:cs="宋体"/>
              <w:snapToGrid w:val="0"/>
            </w:rPr>
            <w:t>6.2.3</w:t>
          </w:r>
          <w:r>
            <w:rPr>
              <w:sz w:val="21"/>
              <w:szCs w:val="22"/>
            </w:rPr>
            <w:tab/>
          </w:r>
          <w:r>
            <w:rPr>
              <w:rStyle w:val="32"/>
              <w:rFonts w:ascii="宋体" w:hAnsi="宋体" w:eastAsia="宋体" w:cs="宋体"/>
              <w:snapToGrid w:val="0"/>
            </w:rPr>
            <w:t>新生管理</w:t>
          </w:r>
          <w:r>
            <w:tab/>
          </w:r>
          <w:r>
            <w:fldChar w:fldCharType="begin"/>
          </w:r>
          <w:r>
            <w:instrText xml:space="preserve"> PAGEREF _Toc132179297 \h </w:instrText>
          </w:r>
          <w:r>
            <w:fldChar w:fldCharType="separate"/>
          </w:r>
          <w:r>
            <w:t>128</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"_Toc132179298" </w:instrText>
          </w:r>
          <w:r>
            <w:fldChar w:fldCharType="separate"/>
          </w:r>
          <w:r>
            <w:rPr>
              <w:rStyle w:val="32"/>
              <w:rFonts w:ascii="宋体" w:hAnsi="宋体" w:eastAsia="宋体" w:cs="宋体"/>
              <w:snapToGrid w:val="0"/>
            </w:rPr>
            <w:t>6.2.4</w:t>
          </w:r>
          <w:r>
            <w:rPr>
              <w:sz w:val="21"/>
              <w:szCs w:val="22"/>
            </w:rPr>
            <w:tab/>
          </w:r>
          <w:r>
            <w:rPr>
              <w:rStyle w:val="32"/>
              <w:rFonts w:ascii="宋体" w:hAnsi="宋体" w:eastAsia="宋体" w:cs="宋体"/>
              <w:snapToGrid w:val="0"/>
            </w:rPr>
            <w:t>课程资源管理</w:t>
          </w:r>
          <w:r>
            <w:tab/>
          </w:r>
          <w:r>
            <w:fldChar w:fldCharType="begin"/>
          </w:r>
          <w:r>
            <w:instrText xml:space="preserve"> PAGEREF _Toc132179298 \h </w:instrText>
          </w:r>
          <w:r>
            <w:fldChar w:fldCharType="separate"/>
          </w:r>
          <w:r>
            <w:t>128</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"_Toc132179299" </w:instrText>
          </w:r>
          <w:r>
            <w:fldChar w:fldCharType="separate"/>
          </w:r>
          <w:r>
            <w:rPr>
              <w:rStyle w:val="32"/>
              <w:rFonts w:ascii="宋体" w:hAnsi="宋体" w:eastAsia="宋体" w:cs="宋体"/>
              <w:snapToGrid w:val="0"/>
            </w:rPr>
            <w:t>6.2.5</w:t>
          </w:r>
          <w:r>
            <w:rPr>
              <w:sz w:val="21"/>
              <w:szCs w:val="22"/>
            </w:rPr>
            <w:tab/>
          </w:r>
          <w:r>
            <w:rPr>
              <w:rStyle w:val="32"/>
              <w:rFonts w:ascii="宋体" w:hAnsi="宋体" w:eastAsia="宋体" w:cs="宋体"/>
              <w:snapToGrid w:val="0"/>
            </w:rPr>
            <w:t>教学计划(培养方案)管理</w:t>
          </w:r>
          <w:r>
            <w:tab/>
          </w:r>
          <w:r>
            <w:fldChar w:fldCharType="begin"/>
          </w:r>
          <w:r>
            <w:instrText xml:space="preserve"> PAGEREF _Toc132179299 \h </w:instrText>
          </w:r>
          <w:r>
            <w:fldChar w:fldCharType="separate"/>
          </w:r>
          <w:r>
            <w:t>129</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"_Toc132179300" </w:instrText>
          </w:r>
          <w:r>
            <w:fldChar w:fldCharType="separate"/>
          </w:r>
          <w:r>
            <w:rPr>
              <w:rStyle w:val="32"/>
              <w:rFonts w:ascii="宋体" w:hAnsi="宋体" w:eastAsia="宋体" w:cs="宋体"/>
              <w:snapToGrid w:val="0"/>
            </w:rPr>
            <w:t>6.2.6</w:t>
          </w:r>
          <w:r>
            <w:rPr>
              <w:sz w:val="21"/>
              <w:szCs w:val="22"/>
            </w:rPr>
            <w:tab/>
          </w:r>
          <w:r>
            <w:rPr>
              <w:rStyle w:val="32"/>
              <w:rFonts w:ascii="宋体" w:hAnsi="宋体" w:eastAsia="宋体" w:cs="宋体"/>
              <w:snapToGrid w:val="0"/>
            </w:rPr>
            <w:t>开课及免听考勤管理</w:t>
          </w:r>
          <w:r>
            <w:tab/>
          </w:r>
          <w:r>
            <w:fldChar w:fldCharType="begin"/>
          </w:r>
          <w:r>
            <w:instrText xml:space="preserve"> PAGEREF _Toc132179300 \h </w:instrText>
          </w:r>
          <w:r>
            <w:fldChar w:fldCharType="separate"/>
          </w:r>
          <w:r>
            <w:t>130</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"_Toc132179301" </w:instrText>
          </w:r>
          <w:r>
            <w:fldChar w:fldCharType="separate"/>
          </w:r>
          <w:r>
            <w:rPr>
              <w:rStyle w:val="32"/>
              <w:rFonts w:ascii="宋体" w:hAnsi="宋体" w:eastAsia="宋体" w:cs="宋体"/>
              <w:snapToGrid w:val="0"/>
            </w:rPr>
            <w:t>6.2.7</w:t>
          </w:r>
          <w:r>
            <w:rPr>
              <w:sz w:val="21"/>
              <w:szCs w:val="22"/>
            </w:rPr>
            <w:tab/>
          </w:r>
          <w:r>
            <w:rPr>
              <w:rStyle w:val="32"/>
              <w:rFonts w:ascii="宋体" w:hAnsi="宋体" w:eastAsia="宋体" w:cs="宋体"/>
              <w:snapToGrid w:val="0"/>
            </w:rPr>
            <w:t>排课及调停补课管理</w:t>
          </w:r>
          <w:r>
            <w:tab/>
          </w:r>
          <w:r>
            <w:fldChar w:fldCharType="begin"/>
          </w:r>
          <w:r>
            <w:instrText xml:space="preserve"> PAGEREF _Toc132179301 \h </w:instrText>
          </w:r>
          <w:r>
            <w:fldChar w:fldCharType="separate"/>
          </w:r>
          <w:r>
            <w:t>133</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"_Toc132179302" </w:instrText>
          </w:r>
          <w:r>
            <w:fldChar w:fldCharType="separate"/>
          </w:r>
          <w:r>
            <w:rPr>
              <w:rStyle w:val="32"/>
              <w:rFonts w:ascii="宋体" w:hAnsi="宋体" w:eastAsia="宋体" w:cs="宋体"/>
              <w:snapToGrid w:val="0"/>
            </w:rPr>
            <w:t>6.2.8</w:t>
          </w:r>
          <w:r>
            <w:rPr>
              <w:sz w:val="21"/>
              <w:szCs w:val="22"/>
            </w:rPr>
            <w:tab/>
          </w:r>
          <w:r>
            <w:rPr>
              <w:rStyle w:val="32"/>
              <w:rFonts w:ascii="宋体" w:hAnsi="宋体" w:eastAsia="宋体" w:cs="宋体"/>
              <w:snapToGrid w:val="0"/>
            </w:rPr>
            <w:t>选课</w:t>
          </w:r>
          <w:r>
            <w:rPr>
              <w:rStyle w:val="32"/>
              <w:rFonts w:cs="Times New Roman"/>
            </w:rPr>
            <w:t>管理</w:t>
          </w:r>
          <w:r>
            <w:tab/>
          </w:r>
          <w:r>
            <w:fldChar w:fldCharType="begin"/>
          </w:r>
          <w:r>
            <w:instrText xml:space="preserve"> PAGEREF _Toc132179302 \h </w:instrText>
          </w:r>
          <w:r>
            <w:fldChar w:fldCharType="separate"/>
          </w:r>
          <w:r>
            <w:t>134</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"_Toc132179303" </w:instrText>
          </w:r>
          <w:r>
            <w:fldChar w:fldCharType="separate"/>
          </w:r>
          <w:r>
            <w:rPr>
              <w:rStyle w:val="32"/>
              <w:rFonts w:ascii="宋体" w:hAnsi="宋体" w:eastAsia="宋体" w:cs="宋体"/>
              <w:snapToGrid w:val="0"/>
            </w:rPr>
            <w:t>6.2.9</w:t>
          </w:r>
          <w:r>
            <w:rPr>
              <w:sz w:val="21"/>
              <w:szCs w:val="22"/>
            </w:rPr>
            <w:tab/>
          </w:r>
          <w:r>
            <w:rPr>
              <w:rStyle w:val="32"/>
              <w:rFonts w:cs="Times New Roman"/>
            </w:rPr>
            <w:t>教室</w:t>
          </w:r>
          <w:r>
            <w:rPr>
              <w:rStyle w:val="32"/>
              <w:rFonts w:ascii="宋体" w:hAnsi="宋体" w:eastAsia="宋体" w:cs="宋体"/>
              <w:snapToGrid w:val="0"/>
            </w:rPr>
            <w:t>管理</w:t>
          </w:r>
          <w:r>
            <w:tab/>
          </w:r>
          <w:r>
            <w:fldChar w:fldCharType="begin"/>
          </w:r>
          <w:r>
            <w:instrText xml:space="preserve"> PAGEREF _Toc132179303 \h </w:instrText>
          </w:r>
          <w:r>
            <w:fldChar w:fldCharType="separate"/>
          </w:r>
          <w:r>
            <w:t>135</w:t>
          </w:r>
          <w:r>
            <w:fldChar w:fldCharType="end"/>
          </w:r>
          <w:r>
            <w:fldChar w:fldCharType="end"/>
          </w:r>
        </w:p>
        <w:p>
          <w:pPr>
            <w:pStyle w:val="17"/>
            <w:tabs>
              <w:tab w:val="left" w:pos="2310"/>
              <w:tab w:val="right" w:leader="dot" w:pos="8296"/>
            </w:tabs>
            <w:ind w:left="960" w:firstLine="480"/>
            <w:rPr>
              <w:sz w:val="21"/>
              <w:szCs w:val="22"/>
            </w:rPr>
          </w:pPr>
          <w:r>
            <w:fldChar w:fldCharType="begin"/>
          </w:r>
          <w:r>
            <w:instrText xml:space="preserve"> HYPERLINK \l "_Toc132179304" </w:instrText>
          </w:r>
          <w:r>
            <w:fldChar w:fldCharType="separate"/>
          </w:r>
          <w:r>
            <w:rPr>
              <w:rStyle w:val="32"/>
              <w:rFonts w:ascii="宋体" w:hAnsi="宋体" w:eastAsia="宋体" w:cs="宋体"/>
              <w:snapToGrid w:val="0"/>
            </w:rPr>
            <w:t>6.2.10</w:t>
          </w:r>
          <w:r>
            <w:rPr>
              <w:sz w:val="21"/>
              <w:szCs w:val="22"/>
            </w:rPr>
            <w:tab/>
          </w:r>
          <w:r>
            <w:rPr>
              <w:rStyle w:val="32"/>
              <w:rFonts w:ascii="宋体" w:hAnsi="宋体" w:eastAsia="宋体" w:cs="宋体"/>
              <w:snapToGrid w:val="0"/>
            </w:rPr>
            <w:t>教材管理</w:t>
          </w:r>
          <w:r>
            <w:tab/>
          </w:r>
          <w:r>
            <w:fldChar w:fldCharType="begin"/>
          </w:r>
          <w:r>
            <w:instrText xml:space="preserve"> PAGEREF _Toc132179304 \h </w:instrText>
          </w:r>
          <w:r>
            <w:fldChar w:fldCharType="separate"/>
          </w:r>
          <w:r>
            <w:t>136</w:t>
          </w:r>
          <w:r>
            <w:fldChar w:fldCharType="end"/>
          </w:r>
          <w:r>
            <w:fldChar w:fldCharType="end"/>
          </w:r>
        </w:p>
        <w:p>
          <w:pPr>
            <w:pStyle w:val="17"/>
            <w:tabs>
              <w:tab w:val="left" w:pos="2310"/>
              <w:tab w:val="right" w:leader="dot" w:pos="8296"/>
            </w:tabs>
            <w:ind w:left="960" w:firstLine="480"/>
            <w:rPr>
              <w:sz w:val="21"/>
              <w:szCs w:val="22"/>
            </w:rPr>
          </w:pPr>
          <w:r>
            <w:fldChar w:fldCharType="begin"/>
          </w:r>
          <w:r>
            <w:instrText xml:space="preserve"> HYPERLINK \l "_Toc132179305" </w:instrText>
          </w:r>
          <w:r>
            <w:fldChar w:fldCharType="separate"/>
          </w:r>
          <w:r>
            <w:rPr>
              <w:rStyle w:val="32"/>
              <w:rFonts w:ascii="宋体" w:hAnsi="宋体" w:eastAsia="宋体" w:cs="宋体"/>
              <w:snapToGrid w:val="0"/>
            </w:rPr>
            <w:t>6.2.11</w:t>
          </w:r>
          <w:r>
            <w:rPr>
              <w:sz w:val="21"/>
              <w:szCs w:val="22"/>
            </w:rPr>
            <w:tab/>
          </w:r>
          <w:r>
            <w:rPr>
              <w:rStyle w:val="32"/>
              <w:rFonts w:ascii="宋体" w:hAnsi="宋体" w:eastAsia="宋体" w:cs="宋体"/>
              <w:snapToGrid w:val="0"/>
            </w:rPr>
            <w:t>实验教学管理</w:t>
          </w:r>
          <w:r>
            <w:tab/>
          </w:r>
          <w:r>
            <w:fldChar w:fldCharType="begin"/>
          </w:r>
          <w:r>
            <w:instrText xml:space="preserve"> PAGEREF _Toc132179305 \h </w:instrText>
          </w:r>
          <w:r>
            <w:fldChar w:fldCharType="separate"/>
          </w:r>
          <w:r>
            <w:t>137</w:t>
          </w:r>
          <w:r>
            <w:fldChar w:fldCharType="end"/>
          </w:r>
          <w:r>
            <w:fldChar w:fldCharType="end"/>
          </w:r>
        </w:p>
        <w:p>
          <w:pPr>
            <w:pStyle w:val="17"/>
            <w:tabs>
              <w:tab w:val="left" w:pos="2310"/>
              <w:tab w:val="right" w:leader="dot" w:pos="8296"/>
            </w:tabs>
            <w:ind w:left="960" w:firstLine="480"/>
            <w:rPr>
              <w:sz w:val="21"/>
              <w:szCs w:val="22"/>
            </w:rPr>
          </w:pPr>
          <w:r>
            <w:fldChar w:fldCharType="begin"/>
          </w:r>
          <w:r>
            <w:instrText xml:space="preserve"> HYPERLINK \l "_Toc132179306" </w:instrText>
          </w:r>
          <w:r>
            <w:fldChar w:fldCharType="separate"/>
          </w:r>
          <w:r>
            <w:rPr>
              <w:rStyle w:val="32"/>
              <w:rFonts w:ascii="宋体" w:hAnsi="宋体" w:eastAsia="宋体" w:cs="宋体"/>
              <w:snapToGrid w:val="0"/>
            </w:rPr>
            <w:t>6.2.12</w:t>
          </w:r>
          <w:r>
            <w:rPr>
              <w:sz w:val="21"/>
              <w:szCs w:val="22"/>
            </w:rPr>
            <w:tab/>
          </w:r>
          <w:r>
            <w:rPr>
              <w:rStyle w:val="32"/>
              <w:rFonts w:ascii="宋体" w:hAnsi="宋体" w:eastAsia="宋体" w:cs="宋体"/>
              <w:snapToGrid w:val="0"/>
            </w:rPr>
            <w:t>实习实训管理</w:t>
          </w:r>
          <w:r>
            <w:tab/>
          </w:r>
          <w:r>
            <w:fldChar w:fldCharType="begin"/>
          </w:r>
          <w:r>
            <w:instrText xml:space="preserve"> PAGEREF _Toc132179306 \h </w:instrText>
          </w:r>
          <w:r>
            <w:fldChar w:fldCharType="separate"/>
          </w:r>
          <w:r>
            <w:t>138</w:t>
          </w:r>
          <w:r>
            <w:fldChar w:fldCharType="end"/>
          </w:r>
          <w:r>
            <w:fldChar w:fldCharType="end"/>
          </w:r>
        </w:p>
        <w:p>
          <w:pPr>
            <w:pStyle w:val="17"/>
            <w:tabs>
              <w:tab w:val="left" w:pos="2310"/>
              <w:tab w:val="right" w:leader="dot" w:pos="8296"/>
            </w:tabs>
            <w:ind w:left="960" w:firstLine="480"/>
            <w:rPr>
              <w:sz w:val="21"/>
              <w:szCs w:val="22"/>
            </w:rPr>
          </w:pPr>
          <w:r>
            <w:fldChar w:fldCharType="begin"/>
          </w:r>
          <w:r>
            <w:instrText xml:space="preserve"> HYPERLINK \l "_Toc132179307" </w:instrText>
          </w:r>
          <w:r>
            <w:fldChar w:fldCharType="separate"/>
          </w:r>
          <w:r>
            <w:rPr>
              <w:rStyle w:val="32"/>
              <w:rFonts w:ascii="宋体" w:hAnsi="宋体" w:eastAsia="宋体" w:cs="宋体"/>
              <w:snapToGrid w:val="0"/>
            </w:rPr>
            <w:t>6.2.13</w:t>
          </w:r>
          <w:r>
            <w:rPr>
              <w:sz w:val="21"/>
              <w:szCs w:val="22"/>
            </w:rPr>
            <w:tab/>
          </w:r>
          <w:r>
            <w:rPr>
              <w:rStyle w:val="32"/>
              <w:rFonts w:ascii="宋体" w:hAnsi="宋体" w:eastAsia="宋体" w:cs="宋体"/>
              <w:snapToGrid w:val="0"/>
            </w:rPr>
            <w:t>考务管理</w:t>
          </w:r>
          <w:r>
            <w:tab/>
          </w:r>
          <w:r>
            <w:fldChar w:fldCharType="begin"/>
          </w:r>
          <w:r>
            <w:instrText xml:space="preserve"> PAGEREF _Toc132179307 \h </w:instrText>
          </w:r>
          <w:r>
            <w:fldChar w:fldCharType="separate"/>
          </w:r>
          <w:r>
            <w:t>139</w:t>
          </w:r>
          <w:r>
            <w:fldChar w:fldCharType="end"/>
          </w:r>
          <w:r>
            <w:fldChar w:fldCharType="end"/>
          </w:r>
        </w:p>
        <w:p>
          <w:pPr>
            <w:pStyle w:val="17"/>
            <w:tabs>
              <w:tab w:val="left" w:pos="2310"/>
              <w:tab w:val="right" w:leader="dot" w:pos="8296"/>
            </w:tabs>
            <w:ind w:left="960" w:firstLine="480"/>
            <w:rPr>
              <w:sz w:val="21"/>
              <w:szCs w:val="22"/>
            </w:rPr>
          </w:pPr>
          <w:r>
            <w:fldChar w:fldCharType="begin"/>
          </w:r>
          <w:r>
            <w:instrText xml:space="preserve"> HYPERLINK \l "_Toc132179308" </w:instrText>
          </w:r>
          <w:r>
            <w:fldChar w:fldCharType="separate"/>
          </w:r>
          <w:r>
            <w:rPr>
              <w:rStyle w:val="32"/>
              <w:rFonts w:ascii="宋体" w:hAnsi="宋体" w:eastAsia="宋体" w:cs="宋体"/>
              <w:snapToGrid w:val="0"/>
            </w:rPr>
            <w:t>6.2.14</w:t>
          </w:r>
          <w:r>
            <w:rPr>
              <w:sz w:val="21"/>
              <w:szCs w:val="22"/>
            </w:rPr>
            <w:tab/>
          </w:r>
          <w:r>
            <w:rPr>
              <w:rStyle w:val="32"/>
              <w:rFonts w:ascii="宋体" w:hAnsi="宋体" w:eastAsia="宋体" w:cs="宋体"/>
              <w:snapToGrid w:val="0"/>
            </w:rPr>
            <w:t>成绩及缓补考免重修管理</w:t>
          </w:r>
          <w:r>
            <w:tab/>
          </w:r>
          <w:r>
            <w:fldChar w:fldCharType="begin"/>
          </w:r>
          <w:r>
            <w:instrText xml:space="preserve"> PAGEREF _Toc132179308 \h </w:instrText>
          </w:r>
          <w:r>
            <w:fldChar w:fldCharType="separate"/>
          </w:r>
          <w:r>
            <w:t>141</w:t>
          </w:r>
          <w:r>
            <w:fldChar w:fldCharType="end"/>
          </w:r>
          <w:r>
            <w:fldChar w:fldCharType="end"/>
          </w:r>
        </w:p>
        <w:p>
          <w:pPr>
            <w:pStyle w:val="17"/>
            <w:tabs>
              <w:tab w:val="left" w:pos="2310"/>
              <w:tab w:val="right" w:leader="dot" w:pos="8296"/>
            </w:tabs>
            <w:ind w:left="960" w:firstLine="480"/>
            <w:rPr>
              <w:sz w:val="21"/>
              <w:szCs w:val="22"/>
            </w:rPr>
          </w:pPr>
          <w:r>
            <w:fldChar w:fldCharType="begin"/>
          </w:r>
          <w:r>
            <w:instrText xml:space="preserve"> HYPERLINK \l "_Toc132179309" </w:instrText>
          </w:r>
          <w:r>
            <w:fldChar w:fldCharType="separate"/>
          </w:r>
          <w:r>
            <w:rPr>
              <w:rStyle w:val="32"/>
              <w:rFonts w:ascii="宋体" w:hAnsi="宋体" w:eastAsia="宋体" w:cs="宋体"/>
              <w:snapToGrid w:val="0"/>
            </w:rPr>
            <w:t>6.2.15</w:t>
          </w:r>
          <w:r>
            <w:rPr>
              <w:sz w:val="21"/>
              <w:szCs w:val="22"/>
            </w:rPr>
            <w:tab/>
          </w:r>
          <w:r>
            <w:rPr>
              <w:rStyle w:val="32"/>
              <w:rFonts w:ascii="宋体" w:hAnsi="宋体" w:eastAsia="宋体" w:cs="宋体"/>
              <w:snapToGrid w:val="0"/>
            </w:rPr>
            <w:t>教学</w:t>
          </w:r>
          <w:r>
            <w:rPr>
              <w:rStyle w:val="32"/>
              <w:rFonts w:cs="Times New Roman"/>
            </w:rPr>
            <w:t>质量评价</w:t>
          </w:r>
          <w:r>
            <w:tab/>
          </w:r>
          <w:r>
            <w:fldChar w:fldCharType="begin"/>
          </w:r>
          <w:r>
            <w:instrText xml:space="preserve"> PAGEREF _Toc132179309 \h </w:instrText>
          </w:r>
          <w:r>
            <w:fldChar w:fldCharType="separate"/>
          </w:r>
          <w:r>
            <w:t>143</w:t>
          </w:r>
          <w:r>
            <w:fldChar w:fldCharType="end"/>
          </w:r>
          <w:r>
            <w:fldChar w:fldCharType="end"/>
          </w:r>
        </w:p>
        <w:p>
          <w:pPr>
            <w:pStyle w:val="17"/>
            <w:tabs>
              <w:tab w:val="left" w:pos="2310"/>
              <w:tab w:val="right" w:leader="dot" w:pos="8296"/>
            </w:tabs>
            <w:ind w:left="960" w:firstLine="480"/>
            <w:rPr>
              <w:sz w:val="21"/>
              <w:szCs w:val="22"/>
            </w:rPr>
          </w:pPr>
          <w:r>
            <w:fldChar w:fldCharType="begin"/>
          </w:r>
          <w:r>
            <w:instrText xml:space="preserve"> HYPERLINK \l "_Toc132179310" </w:instrText>
          </w:r>
          <w:r>
            <w:fldChar w:fldCharType="separate"/>
          </w:r>
          <w:r>
            <w:rPr>
              <w:rStyle w:val="32"/>
              <w:rFonts w:ascii="宋体" w:hAnsi="宋体" w:eastAsia="宋体" w:cs="宋体"/>
              <w:snapToGrid w:val="0"/>
            </w:rPr>
            <w:t>6.2.16</w:t>
          </w:r>
          <w:r>
            <w:rPr>
              <w:sz w:val="21"/>
              <w:szCs w:val="22"/>
            </w:rPr>
            <w:tab/>
          </w:r>
          <w:r>
            <w:rPr>
              <w:rStyle w:val="32"/>
              <w:rFonts w:ascii="宋体" w:hAnsi="宋体" w:eastAsia="宋体" w:cs="宋体"/>
              <w:snapToGrid w:val="0"/>
            </w:rPr>
            <w:t>毕业</w:t>
          </w:r>
          <w:r>
            <w:rPr>
              <w:rStyle w:val="32"/>
              <w:rFonts w:cs="Times New Roman"/>
            </w:rPr>
            <w:t>审核</w:t>
          </w:r>
          <w:r>
            <w:rPr>
              <w:rStyle w:val="32"/>
              <w:rFonts w:ascii="宋体" w:hAnsi="宋体" w:eastAsia="宋体" w:cs="宋体"/>
              <w:snapToGrid w:val="0"/>
            </w:rPr>
            <w:t>管理</w:t>
          </w:r>
          <w:r>
            <w:tab/>
          </w:r>
          <w:r>
            <w:fldChar w:fldCharType="begin"/>
          </w:r>
          <w:r>
            <w:instrText xml:space="preserve"> PAGEREF _Toc132179310 \h </w:instrText>
          </w:r>
          <w:r>
            <w:fldChar w:fldCharType="separate"/>
          </w:r>
          <w:r>
            <w:t>147</w:t>
          </w:r>
          <w:r>
            <w:fldChar w:fldCharType="end"/>
          </w:r>
          <w:r>
            <w:fldChar w:fldCharType="end"/>
          </w:r>
        </w:p>
        <w:p>
          <w:pPr>
            <w:pStyle w:val="17"/>
            <w:tabs>
              <w:tab w:val="left" w:pos="2310"/>
              <w:tab w:val="right" w:leader="dot" w:pos="8296"/>
            </w:tabs>
            <w:ind w:left="960" w:firstLine="480"/>
            <w:rPr>
              <w:sz w:val="21"/>
              <w:szCs w:val="22"/>
            </w:rPr>
          </w:pPr>
          <w:r>
            <w:fldChar w:fldCharType="begin"/>
          </w:r>
          <w:r>
            <w:instrText xml:space="preserve"> HYPERLINK \l "_Toc132179311" </w:instrText>
          </w:r>
          <w:r>
            <w:fldChar w:fldCharType="separate"/>
          </w:r>
          <w:r>
            <w:rPr>
              <w:rStyle w:val="32"/>
              <w:rFonts w:ascii="宋体" w:hAnsi="宋体" w:eastAsia="宋体" w:cs="宋体"/>
              <w:snapToGrid w:val="0"/>
            </w:rPr>
            <w:t>6.2.17</w:t>
          </w:r>
          <w:r>
            <w:rPr>
              <w:sz w:val="21"/>
              <w:szCs w:val="22"/>
            </w:rPr>
            <w:tab/>
          </w:r>
          <w:r>
            <w:rPr>
              <w:rStyle w:val="32"/>
              <w:rFonts w:ascii="宋体" w:hAnsi="宋体" w:eastAsia="宋体" w:cs="宋体"/>
              <w:snapToGrid w:val="0"/>
            </w:rPr>
            <w:t>教职工服务</w:t>
          </w:r>
          <w:r>
            <w:tab/>
          </w:r>
          <w:r>
            <w:fldChar w:fldCharType="begin"/>
          </w:r>
          <w:r>
            <w:instrText xml:space="preserve"> PAGEREF _Toc132179311 \h </w:instrText>
          </w:r>
          <w:r>
            <w:fldChar w:fldCharType="separate"/>
          </w:r>
          <w:r>
            <w:t>148</w:t>
          </w:r>
          <w:r>
            <w:fldChar w:fldCharType="end"/>
          </w:r>
          <w:r>
            <w:fldChar w:fldCharType="end"/>
          </w:r>
        </w:p>
        <w:p>
          <w:pPr>
            <w:pStyle w:val="17"/>
            <w:tabs>
              <w:tab w:val="left" w:pos="2310"/>
              <w:tab w:val="right" w:leader="dot" w:pos="8296"/>
            </w:tabs>
            <w:ind w:left="960" w:firstLine="480"/>
            <w:rPr>
              <w:sz w:val="21"/>
              <w:szCs w:val="22"/>
            </w:rPr>
          </w:pPr>
          <w:r>
            <w:fldChar w:fldCharType="begin"/>
          </w:r>
          <w:r>
            <w:instrText xml:space="preserve"> HYPERLINK \l "_Toc132179312" </w:instrText>
          </w:r>
          <w:r>
            <w:fldChar w:fldCharType="separate"/>
          </w:r>
          <w:r>
            <w:rPr>
              <w:rStyle w:val="32"/>
              <w:rFonts w:ascii="宋体" w:hAnsi="宋体" w:eastAsia="宋体" w:cs="宋体"/>
              <w:snapToGrid w:val="0"/>
            </w:rPr>
            <w:t>6.2.18</w:t>
          </w:r>
          <w:r>
            <w:rPr>
              <w:sz w:val="21"/>
              <w:szCs w:val="22"/>
            </w:rPr>
            <w:tab/>
          </w:r>
          <w:r>
            <w:rPr>
              <w:rStyle w:val="32"/>
              <w:rFonts w:ascii="宋体" w:hAnsi="宋体" w:eastAsia="宋体" w:cs="宋体"/>
              <w:snapToGrid w:val="0"/>
            </w:rPr>
            <w:t>学生</w:t>
          </w:r>
          <w:r>
            <w:rPr>
              <w:rStyle w:val="32"/>
              <w:rFonts w:cs="Times New Roman"/>
            </w:rPr>
            <w:t>服务</w:t>
          </w:r>
          <w:r>
            <w:tab/>
          </w:r>
          <w:r>
            <w:fldChar w:fldCharType="begin"/>
          </w:r>
          <w:r>
            <w:instrText xml:space="preserve"> PAGEREF _Toc132179312 \h </w:instrText>
          </w:r>
          <w:r>
            <w:fldChar w:fldCharType="separate"/>
          </w:r>
          <w:r>
            <w:t>149</w:t>
          </w:r>
          <w:r>
            <w:fldChar w:fldCharType="end"/>
          </w:r>
          <w:r>
            <w:fldChar w:fldCharType="end"/>
          </w:r>
        </w:p>
        <w:p>
          <w:pPr>
            <w:pStyle w:val="17"/>
            <w:tabs>
              <w:tab w:val="left" w:pos="2310"/>
              <w:tab w:val="right" w:leader="dot" w:pos="8296"/>
            </w:tabs>
            <w:ind w:left="960" w:firstLine="480"/>
            <w:rPr>
              <w:sz w:val="21"/>
              <w:szCs w:val="22"/>
            </w:rPr>
          </w:pPr>
          <w:r>
            <w:fldChar w:fldCharType="begin"/>
          </w:r>
          <w:r>
            <w:instrText xml:space="preserve"> HYPERLINK \l "_Toc132179313" </w:instrText>
          </w:r>
          <w:r>
            <w:fldChar w:fldCharType="separate"/>
          </w:r>
          <w:r>
            <w:rPr>
              <w:rStyle w:val="32"/>
              <w:rFonts w:ascii="宋体" w:hAnsi="宋体" w:eastAsia="宋体" w:cs="宋体"/>
              <w:snapToGrid w:val="0"/>
            </w:rPr>
            <w:t>6.2.19</w:t>
          </w:r>
          <w:r>
            <w:rPr>
              <w:sz w:val="21"/>
              <w:szCs w:val="22"/>
            </w:rPr>
            <w:tab/>
          </w:r>
          <w:r>
            <w:rPr>
              <w:rStyle w:val="32"/>
              <w:rFonts w:ascii="宋体" w:hAnsi="宋体" w:eastAsia="宋体" w:cs="宋体"/>
              <w:snapToGrid w:val="0"/>
            </w:rPr>
            <w:t>系统</w:t>
          </w:r>
          <w:r>
            <w:rPr>
              <w:rStyle w:val="32"/>
              <w:rFonts w:cs="Times New Roman"/>
            </w:rPr>
            <w:t>管理</w:t>
          </w:r>
          <w:r>
            <w:tab/>
          </w:r>
          <w:r>
            <w:fldChar w:fldCharType="begin"/>
          </w:r>
          <w:r>
            <w:instrText xml:space="preserve"> PAGEREF _Toc132179313 \h </w:instrText>
          </w:r>
          <w:r>
            <w:fldChar w:fldCharType="separate"/>
          </w:r>
          <w:r>
            <w:t>151</w:t>
          </w:r>
          <w:r>
            <w:fldChar w:fldCharType="end"/>
          </w:r>
          <w:r>
            <w:fldChar w:fldCharType="end"/>
          </w:r>
        </w:p>
        <w:p>
          <w:pPr>
            <w:pStyle w:val="17"/>
            <w:tabs>
              <w:tab w:val="left" w:pos="2310"/>
              <w:tab w:val="right" w:leader="dot" w:pos="8296"/>
            </w:tabs>
            <w:ind w:left="960" w:firstLine="480"/>
            <w:rPr>
              <w:sz w:val="21"/>
              <w:szCs w:val="22"/>
            </w:rPr>
          </w:pPr>
          <w:r>
            <w:fldChar w:fldCharType="begin"/>
          </w:r>
          <w:r>
            <w:instrText xml:space="preserve"> HYPERLINK \l "_Toc132179314" </w:instrText>
          </w:r>
          <w:r>
            <w:fldChar w:fldCharType="separate"/>
          </w:r>
          <w:r>
            <w:rPr>
              <w:rStyle w:val="32"/>
              <w:rFonts w:ascii="宋体" w:hAnsi="宋体" w:eastAsia="宋体" w:cs="宋体"/>
              <w:snapToGrid w:val="0"/>
            </w:rPr>
            <w:t>6.2.20</w:t>
          </w:r>
          <w:r>
            <w:rPr>
              <w:sz w:val="21"/>
              <w:szCs w:val="22"/>
            </w:rPr>
            <w:tab/>
          </w:r>
          <w:r>
            <w:rPr>
              <w:rStyle w:val="32"/>
              <w:rFonts w:ascii="宋体" w:hAnsi="宋体" w:eastAsia="宋体" w:cs="宋体"/>
              <w:snapToGrid w:val="0"/>
            </w:rPr>
            <w:t>数据</w:t>
          </w:r>
          <w:r>
            <w:rPr>
              <w:rStyle w:val="32"/>
              <w:rFonts w:cs="Times New Roman"/>
            </w:rPr>
            <w:t>挖掘</w:t>
          </w:r>
          <w:r>
            <w:rPr>
              <w:rStyle w:val="32"/>
              <w:rFonts w:ascii="宋体" w:hAnsi="宋体" w:eastAsia="宋体" w:cs="宋体"/>
              <w:snapToGrid w:val="0"/>
            </w:rPr>
            <w:t>服务</w:t>
          </w:r>
          <w:r>
            <w:tab/>
          </w:r>
          <w:r>
            <w:fldChar w:fldCharType="begin"/>
          </w:r>
          <w:r>
            <w:instrText xml:space="preserve"> PAGEREF _Toc132179314 \h </w:instrText>
          </w:r>
          <w:r>
            <w:fldChar w:fldCharType="separate"/>
          </w:r>
          <w:r>
            <w:t>152</w:t>
          </w:r>
          <w:r>
            <w:fldChar w:fldCharType="end"/>
          </w:r>
          <w:r>
            <w:fldChar w:fldCharType="end"/>
          </w:r>
        </w:p>
        <w:p>
          <w:pPr>
            <w:pStyle w:val="17"/>
            <w:tabs>
              <w:tab w:val="left" w:pos="2310"/>
              <w:tab w:val="right" w:leader="dot" w:pos="8296"/>
            </w:tabs>
            <w:ind w:left="960" w:firstLine="480"/>
            <w:rPr>
              <w:sz w:val="21"/>
              <w:szCs w:val="22"/>
            </w:rPr>
          </w:pPr>
          <w:r>
            <w:fldChar w:fldCharType="begin"/>
          </w:r>
          <w:r>
            <w:instrText xml:space="preserve"> HYPERLINK \l "_Toc132179315" </w:instrText>
          </w:r>
          <w:r>
            <w:fldChar w:fldCharType="separate"/>
          </w:r>
          <w:r>
            <w:rPr>
              <w:rStyle w:val="32"/>
              <w:rFonts w:ascii="宋体" w:hAnsi="宋体" w:eastAsia="宋体" w:cs="宋体"/>
              <w:snapToGrid w:val="0"/>
            </w:rPr>
            <w:t>6.2.21</w:t>
          </w:r>
          <w:r>
            <w:rPr>
              <w:sz w:val="21"/>
              <w:szCs w:val="22"/>
            </w:rPr>
            <w:tab/>
          </w:r>
          <w:r>
            <w:rPr>
              <w:rStyle w:val="32"/>
              <w:rFonts w:ascii="宋体" w:hAnsi="宋体" w:eastAsia="宋体" w:cs="宋体"/>
              <w:snapToGrid w:val="0"/>
            </w:rPr>
            <w:t>微信</w:t>
          </w:r>
          <w:r>
            <w:rPr>
              <w:rStyle w:val="32"/>
              <w:rFonts w:cs="Times New Roman"/>
            </w:rPr>
            <w:t>服务</w:t>
          </w:r>
          <w:r>
            <w:rPr>
              <w:rStyle w:val="32"/>
              <w:rFonts w:ascii="宋体" w:hAnsi="宋体" w:eastAsia="宋体" w:cs="宋体"/>
              <w:snapToGrid w:val="0"/>
            </w:rPr>
            <w:t>平台</w:t>
          </w:r>
          <w:r>
            <w:tab/>
          </w:r>
          <w:r>
            <w:fldChar w:fldCharType="begin"/>
          </w:r>
          <w:r>
            <w:instrText xml:space="preserve"> PAGEREF _Toc132179315 \h </w:instrText>
          </w:r>
          <w:r>
            <w:fldChar w:fldCharType="separate"/>
          </w:r>
          <w:r>
            <w:t>153</w:t>
          </w:r>
          <w:r>
            <w:fldChar w:fldCharType="end"/>
          </w:r>
          <w:r>
            <w:fldChar w:fldCharType="end"/>
          </w:r>
        </w:p>
        <w:p>
          <w:pPr>
            <w:pStyle w:val="21"/>
            <w:tabs>
              <w:tab w:val="left" w:pos="1680"/>
              <w:tab w:val="right" w:leader="dot" w:pos="8296"/>
            </w:tabs>
            <w:ind w:firstLine="480"/>
            <w:rPr>
              <w:rFonts w:asciiTheme="minorHAnsi" w:hAnsiTheme="minorHAnsi" w:eastAsiaTheme="minorEastAsia" w:cstheme="minorBidi"/>
              <w:sz w:val="21"/>
              <w:szCs w:val="22"/>
            </w:rPr>
          </w:pPr>
          <w:r>
            <w:fldChar w:fldCharType="begin"/>
          </w:r>
          <w:r>
            <w:instrText xml:space="preserve"> HYPERLINK \l "_Toc132179316" </w:instrText>
          </w:r>
          <w:r>
            <w:fldChar w:fldCharType="separate"/>
          </w:r>
          <w:r>
            <w:rPr>
              <w:rStyle w:val="32"/>
              <w:rFonts w:ascii="宋体" w:hAnsi="宋体" w:cs="宋体"/>
            </w:rPr>
            <w:t>第七章</w:t>
          </w:r>
          <w:r>
            <w:rPr>
              <w:rFonts w:asciiTheme="minorHAnsi" w:hAnsiTheme="minorHAnsi" w:eastAsiaTheme="minorEastAsia" w:cstheme="minorBidi"/>
              <w:sz w:val="21"/>
              <w:szCs w:val="22"/>
            </w:rPr>
            <w:tab/>
          </w:r>
          <w:r>
            <w:rPr>
              <w:rStyle w:val="32"/>
              <w:rFonts w:ascii="宋体" w:hAnsi="宋体" w:cs="宋体"/>
              <w:lang w:eastAsia="zh-Hans"/>
            </w:rPr>
            <w:t>OA</w:t>
          </w:r>
          <w:r>
            <w:rPr>
              <w:rStyle w:val="32"/>
              <w:rFonts w:ascii="宋体" w:hAnsi="宋体" w:cs="宋体"/>
            </w:rPr>
            <w:t>系统建设需求</w:t>
          </w:r>
          <w:r>
            <w:tab/>
          </w:r>
          <w:r>
            <w:fldChar w:fldCharType="begin"/>
          </w:r>
          <w:r>
            <w:instrText xml:space="preserve"> PAGEREF _Toc132179316 \h </w:instrText>
          </w:r>
          <w:r>
            <w:fldChar w:fldCharType="separate"/>
          </w:r>
          <w:r>
            <w:t>155</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"_Toc132179317" </w:instrText>
          </w:r>
          <w:r>
            <w:fldChar w:fldCharType="separate"/>
          </w:r>
          <w:r>
            <w:rPr>
              <w:rStyle w:val="32"/>
              <w:rFonts w:ascii="宋体" w:hAnsi="宋体" w:eastAsia="宋体" w:cs="宋体"/>
            </w:rPr>
            <w:t>7.1</w:t>
          </w:r>
          <w:r>
            <w:rPr>
              <w:sz w:val="21"/>
              <w:szCs w:val="22"/>
            </w:rPr>
            <w:tab/>
          </w:r>
          <w:r>
            <w:rPr>
              <w:rStyle w:val="32"/>
              <w:rFonts w:ascii="宋体" w:hAnsi="宋体" w:eastAsia="宋体" w:cs="宋体"/>
            </w:rPr>
            <w:t>OA系统建设必要性</w:t>
          </w:r>
          <w:r>
            <w:tab/>
          </w:r>
          <w:r>
            <w:fldChar w:fldCharType="begin"/>
          </w:r>
          <w:r>
            <w:instrText xml:space="preserve"> PAGEREF _Toc132179317 \h </w:instrText>
          </w:r>
          <w:r>
            <w:fldChar w:fldCharType="separate"/>
          </w:r>
          <w:r>
            <w:t>155</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"_Toc132179318" </w:instrText>
          </w:r>
          <w:r>
            <w:fldChar w:fldCharType="separate"/>
          </w:r>
          <w:r>
            <w:rPr>
              <w:rStyle w:val="32"/>
              <w:rFonts w:ascii="宋体" w:hAnsi="宋体" w:eastAsia="宋体" w:cs="宋体"/>
            </w:rPr>
            <w:t>7.2</w:t>
          </w:r>
          <w:r>
            <w:rPr>
              <w:sz w:val="21"/>
              <w:szCs w:val="22"/>
            </w:rPr>
            <w:tab/>
          </w:r>
          <w:r>
            <w:rPr>
              <w:rStyle w:val="32"/>
              <w:rFonts w:ascii="宋体" w:hAnsi="宋体" w:eastAsia="宋体" w:cs="宋体"/>
            </w:rPr>
            <w:t>OA系统功能要求</w:t>
          </w:r>
          <w:r>
            <w:tab/>
          </w:r>
          <w:r>
            <w:fldChar w:fldCharType="begin"/>
          </w:r>
          <w:r>
            <w:instrText xml:space="preserve"> PAGEREF _Toc132179318 \h </w:instrText>
          </w:r>
          <w:r>
            <w:fldChar w:fldCharType="separate"/>
          </w:r>
          <w:r>
            <w:t>155</w:t>
          </w:r>
          <w:r>
            <w:fldChar w:fldCharType="end"/>
          </w:r>
          <w:r>
            <w:fldChar w:fldCharType="end"/>
          </w:r>
        </w:p>
        <w:p>
          <w:pPr>
            <w:pStyle w:val="21"/>
            <w:tabs>
              <w:tab w:val="left" w:pos="1470"/>
              <w:tab w:val="right" w:leader="dot" w:pos="8296"/>
            </w:tabs>
            <w:ind w:firstLine="480"/>
            <w:rPr>
              <w:rFonts w:asciiTheme="minorHAnsi" w:hAnsiTheme="minorHAnsi" w:eastAsiaTheme="minorEastAsia" w:cstheme="minorBidi"/>
              <w:sz w:val="21"/>
              <w:szCs w:val="22"/>
            </w:rPr>
          </w:pPr>
          <w:r>
            <w:fldChar w:fldCharType="begin"/>
          </w:r>
          <w:r>
            <w:instrText xml:space="preserve"> HYPERLINK \l "_Toc132179319" </w:instrText>
          </w:r>
          <w:r>
            <w:fldChar w:fldCharType="separate"/>
          </w:r>
          <w:r>
            <w:rPr>
              <w:rStyle w:val="32"/>
              <w:rFonts w:ascii="宋体" w:hAnsi="宋体" w:cs="宋体"/>
            </w:rPr>
            <w:t>第八章</w:t>
          </w:r>
          <w:r>
            <w:rPr>
              <w:rFonts w:asciiTheme="minorHAnsi" w:hAnsiTheme="minorHAnsi" w:eastAsiaTheme="minorEastAsia" w:cstheme="minorBidi"/>
              <w:sz w:val="21"/>
              <w:szCs w:val="22"/>
            </w:rPr>
            <w:tab/>
          </w:r>
          <w:r>
            <w:rPr>
              <w:rStyle w:val="32"/>
              <w:rFonts w:ascii="宋体" w:hAnsi="宋体" w:cs="宋体"/>
            </w:rPr>
            <w:t>学工一体化系统建设需求</w:t>
          </w:r>
          <w:r>
            <w:tab/>
          </w:r>
          <w:r>
            <w:fldChar w:fldCharType="begin"/>
          </w:r>
          <w:r>
            <w:instrText xml:space="preserve"> PAGEREF _Toc132179319 \h </w:instrText>
          </w:r>
          <w:r>
            <w:fldChar w:fldCharType="separate"/>
          </w:r>
          <w:r>
            <w:t>162</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"_Toc132179320" </w:instrText>
          </w:r>
          <w:r>
            <w:fldChar w:fldCharType="separate"/>
          </w:r>
          <w:r>
            <w:rPr>
              <w:rStyle w:val="32"/>
            </w:rPr>
            <w:t>8.1</w:t>
          </w:r>
          <w:r>
            <w:rPr>
              <w:sz w:val="21"/>
              <w:szCs w:val="22"/>
            </w:rPr>
            <w:tab/>
          </w:r>
          <w:r>
            <w:rPr>
              <w:rStyle w:val="32"/>
            </w:rPr>
            <w:t>学工一体化系统建设必要性</w:t>
          </w:r>
          <w:r>
            <w:tab/>
          </w:r>
          <w:r>
            <w:fldChar w:fldCharType="begin"/>
          </w:r>
          <w:r>
            <w:instrText xml:space="preserve"> PAGEREF _Toc132179320 \h </w:instrText>
          </w:r>
          <w:r>
            <w:fldChar w:fldCharType="separate"/>
          </w:r>
          <w:r>
            <w:t>162</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"_Toc132179321" </w:instrText>
          </w:r>
          <w:r>
            <w:fldChar w:fldCharType="separate"/>
          </w:r>
          <w:r>
            <w:rPr>
              <w:rStyle w:val="32"/>
            </w:rPr>
            <w:t>8.2</w:t>
          </w:r>
          <w:r>
            <w:rPr>
              <w:sz w:val="21"/>
              <w:szCs w:val="22"/>
            </w:rPr>
            <w:tab/>
          </w:r>
          <w:r>
            <w:rPr>
              <w:rStyle w:val="32"/>
            </w:rPr>
            <w:t>学工管理系统</w:t>
          </w:r>
          <w:r>
            <w:tab/>
          </w:r>
          <w:r>
            <w:fldChar w:fldCharType="begin"/>
          </w:r>
          <w:r>
            <w:instrText xml:space="preserve"> PAGEREF _Toc132179321 \h </w:instrText>
          </w:r>
          <w:r>
            <w:fldChar w:fldCharType="separate"/>
          </w:r>
          <w:r>
            <w:t>162</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"_Toc132179322" </w:instrText>
          </w:r>
          <w:r>
            <w:fldChar w:fldCharType="separate"/>
          </w:r>
          <w:r>
            <w:rPr>
              <w:rStyle w:val="32"/>
              <w:rFonts w:ascii="宋体" w:hAnsi="宋体" w:eastAsia="宋体" w:cs="宋体"/>
            </w:rPr>
            <w:t>8.2.1</w:t>
          </w:r>
          <w:r>
            <w:rPr>
              <w:sz w:val="21"/>
              <w:szCs w:val="22"/>
            </w:rPr>
            <w:tab/>
          </w:r>
          <w:r>
            <w:rPr>
              <w:rStyle w:val="32"/>
              <w:rFonts w:ascii="宋体" w:hAnsi="宋体" w:eastAsia="宋体" w:cs="宋体"/>
            </w:rPr>
            <w:t>学工管理[PC端]</w:t>
          </w:r>
          <w:r>
            <w:tab/>
          </w:r>
          <w:r>
            <w:fldChar w:fldCharType="begin"/>
          </w:r>
          <w:r>
            <w:instrText xml:space="preserve"> PAGEREF _Toc132179322 \h </w:instrText>
          </w:r>
          <w:r>
            <w:fldChar w:fldCharType="separate"/>
          </w:r>
          <w:r>
            <w:t>162</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"_Toc132179323" </w:instrText>
          </w:r>
          <w:r>
            <w:fldChar w:fldCharType="separate"/>
          </w:r>
          <w:r>
            <w:rPr>
              <w:rStyle w:val="32"/>
              <w:rFonts w:ascii="宋体" w:hAnsi="宋体" w:eastAsia="宋体" w:cs="宋体"/>
            </w:rPr>
            <w:t>8.2.2</w:t>
          </w:r>
          <w:r>
            <w:rPr>
              <w:sz w:val="21"/>
              <w:szCs w:val="22"/>
            </w:rPr>
            <w:tab/>
          </w:r>
          <w:r>
            <w:rPr>
              <w:rStyle w:val="32"/>
              <w:rFonts w:ascii="宋体" w:hAnsi="宋体" w:eastAsia="宋体" w:cs="宋体"/>
            </w:rPr>
            <w:t>学工管理[移动端]</w:t>
          </w:r>
          <w:r>
            <w:tab/>
          </w:r>
          <w:r>
            <w:fldChar w:fldCharType="begin"/>
          </w:r>
          <w:r>
            <w:instrText xml:space="preserve"> PAGEREF _Toc132179323 \h </w:instrText>
          </w:r>
          <w:r>
            <w:fldChar w:fldCharType="separate"/>
          </w:r>
          <w:r>
            <w:t>185</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"_Toc132179324" </w:instrText>
          </w:r>
          <w:r>
            <w:fldChar w:fldCharType="separate"/>
          </w:r>
          <w:r>
            <w:rPr>
              <w:rStyle w:val="32"/>
              <w:rFonts w:ascii="宋体" w:hAnsi="宋体" w:eastAsia="宋体" w:cs="宋体"/>
            </w:rPr>
            <w:t>8.3</w:t>
          </w:r>
          <w:r>
            <w:rPr>
              <w:sz w:val="21"/>
              <w:szCs w:val="22"/>
            </w:rPr>
            <w:tab/>
          </w:r>
          <w:r>
            <w:rPr>
              <w:rStyle w:val="32"/>
              <w:rFonts w:ascii="宋体" w:hAnsi="宋体" w:eastAsia="宋体" w:cs="宋体"/>
            </w:rPr>
            <w:t>宿舍管理系统</w:t>
          </w:r>
          <w:r>
            <w:tab/>
          </w:r>
          <w:r>
            <w:fldChar w:fldCharType="begin"/>
          </w:r>
          <w:r>
            <w:instrText xml:space="preserve"> PAGEREF _Toc132179324 \h </w:instrText>
          </w:r>
          <w:r>
            <w:fldChar w:fldCharType="separate"/>
          </w:r>
          <w:r>
            <w:t>193</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"_Toc132179325" </w:instrText>
          </w:r>
          <w:r>
            <w:fldChar w:fldCharType="separate"/>
          </w:r>
          <w:r>
            <w:rPr>
              <w:rStyle w:val="32"/>
              <w:rFonts w:ascii="宋体" w:hAnsi="宋体" w:eastAsia="宋体" w:cs="宋体"/>
            </w:rPr>
            <w:t>8.3.1</w:t>
          </w:r>
          <w:r>
            <w:rPr>
              <w:sz w:val="21"/>
              <w:szCs w:val="22"/>
            </w:rPr>
            <w:tab/>
          </w:r>
          <w:r>
            <w:rPr>
              <w:rStyle w:val="32"/>
              <w:rFonts w:ascii="宋体" w:hAnsi="宋体" w:eastAsia="宋体" w:cs="宋体"/>
            </w:rPr>
            <w:t>宿舍管理[PC端]</w:t>
          </w:r>
          <w:r>
            <w:tab/>
          </w:r>
          <w:r>
            <w:fldChar w:fldCharType="begin"/>
          </w:r>
          <w:r>
            <w:instrText xml:space="preserve"> PAGEREF _Toc132179325 \h </w:instrText>
          </w:r>
          <w:r>
            <w:fldChar w:fldCharType="separate"/>
          </w:r>
          <w:r>
            <w:t>193</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"_Toc132179326" </w:instrText>
          </w:r>
          <w:r>
            <w:fldChar w:fldCharType="separate"/>
          </w:r>
          <w:r>
            <w:rPr>
              <w:rStyle w:val="32"/>
              <w:rFonts w:ascii="宋体" w:hAnsi="宋体" w:eastAsia="宋体" w:cs="宋体"/>
            </w:rPr>
            <w:t>8.3.2</w:t>
          </w:r>
          <w:r>
            <w:rPr>
              <w:sz w:val="21"/>
              <w:szCs w:val="22"/>
            </w:rPr>
            <w:tab/>
          </w:r>
          <w:r>
            <w:rPr>
              <w:rStyle w:val="32"/>
              <w:rFonts w:ascii="宋体" w:hAnsi="宋体" w:eastAsia="宋体" w:cs="宋体"/>
            </w:rPr>
            <w:t>宿舍管理[移动端]</w:t>
          </w:r>
          <w:r>
            <w:tab/>
          </w:r>
          <w:r>
            <w:fldChar w:fldCharType="begin"/>
          </w:r>
          <w:r>
            <w:instrText xml:space="preserve"> PAGEREF _Toc132179326 \h </w:instrText>
          </w:r>
          <w:r>
            <w:fldChar w:fldCharType="separate"/>
          </w:r>
          <w:r>
            <w:t>197</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"_Toc132179327" </w:instrText>
          </w:r>
          <w:r>
            <w:fldChar w:fldCharType="separate"/>
          </w:r>
          <w:r>
            <w:rPr>
              <w:rStyle w:val="32"/>
              <w:rFonts w:ascii="宋体" w:hAnsi="宋体" w:eastAsia="宋体" w:cs="宋体"/>
            </w:rPr>
            <w:t>8.4</w:t>
          </w:r>
          <w:r>
            <w:rPr>
              <w:sz w:val="21"/>
              <w:szCs w:val="22"/>
            </w:rPr>
            <w:tab/>
          </w:r>
          <w:r>
            <w:rPr>
              <w:rStyle w:val="32"/>
              <w:rFonts w:ascii="宋体" w:hAnsi="宋体" w:eastAsia="宋体" w:cs="宋体"/>
            </w:rPr>
            <w:t>疫情管理平台</w:t>
          </w:r>
          <w:r>
            <w:tab/>
          </w:r>
          <w:r>
            <w:fldChar w:fldCharType="begin"/>
          </w:r>
          <w:r>
            <w:instrText xml:space="preserve"> PAGEREF _Toc132179327 \h </w:instrText>
          </w:r>
          <w:r>
            <w:fldChar w:fldCharType="separate"/>
          </w:r>
          <w:r>
            <w:t>199</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"_Toc132179328" </w:instrText>
          </w:r>
          <w:r>
            <w:fldChar w:fldCharType="separate"/>
          </w:r>
          <w:r>
            <w:rPr>
              <w:rStyle w:val="32"/>
              <w:rFonts w:ascii="宋体" w:hAnsi="宋体" w:eastAsia="宋体" w:cs="宋体"/>
            </w:rPr>
            <w:t>8.4.1</w:t>
          </w:r>
          <w:r>
            <w:rPr>
              <w:sz w:val="21"/>
              <w:szCs w:val="22"/>
            </w:rPr>
            <w:tab/>
          </w:r>
          <w:r>
            <w:rPr>
              <w:rStyle w:val="32"/>
              <w:rFonts w:ascii="宋体" w:hAnsi="宋体" w:eastAsia="宋体" w:cs="宋体"/>
            </w:rPr>
            <w:t>健康填报管理（日常填报）</w:t>
          </w:r>
          <w:r>
            <w:tab/>
          </w:r>
          <w:r>
            <w:fldChar w:fldCharType="begin"/>
          </w:r>
          <w:r>
            <w:instrText xml:space="preserve"> PAGEREF _Toc132179328 \h </w:instrText>
          </w:r>
          <w:r>
            <w:fldChar w:fldCharType="separate"/>
          </w:r>
          <w:r>
            <w:t>199</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"_Toc132179329" </w:instrText>
          </w:r>
          <w:r>
            <w:fldChar w:fldCharType="separate"/>
          </w:r>
          <w:r>
            <w:rPr>
              <w:rStyle w:val="32"/>
              <w:rFonts w:ascii="宋体" w:hAnsi="宋体" w:eastAsia="宋体" w:cs="宋体"/>
            </w:rPr>
            <w:t>8.4.2</w:t>
          </w:r>
          <w:r>
            <w:rPr>
              <w:sz w:val="21"/>
              <w:szCs w:val="22"/>
            </w:rPr>
            <w:tab/>
          </w:r>
          <w:r>
            <w:rPr>
              <w:rStyle w:val="32"/>
              <w:rFonts w:ascii="宋体" w:hAnsi="宋体" w:eastAsia="宋体" w:cs="宋体"/>
            </w:rPr>
            <w:t>返校监控管理</w:t>
          </w:r>
          <w:r>
            <w:tab/>
          </w:r>
          <w:r>
            <w:fldChar w:fldCharType="begin"/>
          </w:r>
          <w:r>
            <w:instrText xml:space="preserve"> PAGEREF _Toc132179329 \h </w:instrText>
          </w:r>
          <w:r>
            <w:fldChar w:fldCharType="separate"/>
          </w:r>
          <w:r>
            <w:t>201</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"_Toc132179330" </w:instrText>
          </w:r>
          <w:r>
            <w:fldChar w:fldCharType="separate"/>
          </w:r>
          <w:r>
            <w:rPr>
              <w:rStyle w:val="32"/>
              <w:rFonts w:ascii="宋体" w:hAnsi="宋体" w:eastAsia="宋体" w:cs="宋体"/>
            </w:rPr>
            <w:t>8.4.3</w:t>
          </w:r>
          <w:r>
            <w:rPr>
              <w:sz w:val="21"/>
              <w:szCs w:val="22"/>
            </w:rPr>
            <w:tab/>
          </w:r>
          <w:r>
            <w:rPr>
              <w:rStyle w:val="32"/>
              <w:rFonts w:ascii="宋体" w:hAnsi="宋体" w:eastAsia="宋体" w:cs="宋体"/>
            </w:rPr>
            <w:t>体温监控管理</w:t>
          </w:r>
          <w:r>
            <w:tab/>
          </w:r>
          <w:r>
            <w:fldChar w:fldCharType="begin"/>
          </w:r>
          <w:r>
            <w:instrText xml:space="preserve"> PAGEREF _Toc132179330 \h </w:instrText>
          </w:r>
          <w:r>
            <w:fldChar w:fldCharType="separate"/>
          </w:r>
          <w:r>
            <w:t>202</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"_Toc132179331" </w:instrText>
          </w:r>
          <w:r>
            <w:fldChar w:fldCharType="separate"/>
          </w:r>
          <w:r>
            <w:rPr>
              <w:rStyle w:val="32"/>
              <w:rFonts w:ascii="宋体" w:hAnsi="宋体" w:eastAsia="宋体" w:cs="宋体"/>
            </w:rPr>
            <w:t>8.4.4</w:t>
          </w:r>
          <w:r>
            <w:rPr>
              <w:sz w:val="21"/>
              <w:szCs w:val="22"/>
            </w:rPr>
            <w:tab/>
          </w:r>
          <w:r>
            <w:rPr>
              <w:rStyle w:val="32"/>
              <w:rFonts w:ascii="宋体" w:hAnsi="宋体" w:eastAsia="宋体" w:cs="宋体"/>
            </w:rPr>
            <w:t>体温填报监控</w:t>
          </w:r>
          <w:r>
            <w:tab/>
          </w:r>
          <w:r>
            <w:fldChar w:fldCharType="begin"/>
          </w:r>
          <w:r>
            <w:instrText xml:space="preserve"> PAGEREF _Toc132179331 \h </w:instrText>
          </w:r>
          <w:r>
            <w:fldChar w:fldCharType="separate"/>
          </w:r>
          <w:r>
            <w:t>202</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"_Toc132179332" </w:instrText>
          </w:r>
          <w:r>
            <w:fldChar w:fldCharType="separate"/>
          </w:r>
          <w:r>
            <w:rPr>
              <w:rStyle w:val="32"/>
              <w:rFonts w:ascii="宋体" w:hAnsi="宋体" w:eastAsia="宋体" w:cs="宋体"/>
            </w:rPr>
            <w:t>8.4.5</w:t>
          </w:r>
          <w:r>
            <w:rPr>
              <w:sz w:val="21"/>
              <w:szCs w:val="22"/>
            </w:rPr>
            <w:tab/>
          </w:r>
          <w:r>
            <w:rPr>
              <w:rStyle w:val="32"/>
              <w:rFonts w:ascii="宋体" w:hAnsi="宋体" w:eastAsia="宋体" w:cs="宋体"/>
            </w:rPr>
            <w:t>风险地区管理</w:t>
          </w:r>
          <w:r>
            <w:tab/>
          </w:r>
          <w:r>
            <w:fldChar w:fldCharType="begin"/>
          </w:r>
          <w:r>
            <w:instrText xml:space="preserve"> PAGEREF _Toc132179332 \h </w:instrText>
          </w:r>
          <w:r>
            <w:fldChar w:fldCharType="separate"/>
          </w:r>
          <w:r>
            <w:t>202</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"_Toc132179333" </w:instrText>
          </w:r>
          <w:r>
            <w:fldChar w:fldCharType="separate"/>
          </w:r>
          <w:r>
            <w:rPr>
              <w:rStyle w:val="32"/>
              <w:rFonts w:ascii="宋体" w:hAnsi="宋体" w:eastAsia="宋体" w:cs="宋体"/>
            </w:rPr>
            <w:t>8.4.6</w:t>
          </w:r>
          <w:r>
            <w:rPr>
              <w:sz w:val="21"/>
              <w:szCs w:val="22"/>
            </w:rPr>
            <w:tab/>
          </w:r>
          <w:r>
            <w:rPr>
              <w:rStyle w:val="32"/>
              <w:rFonts w:ascii="宋体" w:hAnsi="宋体" w:eastAsia="宋体" w:cs="宋体"/>
            </w:rPr>
            <w:t>到校生管理</w:t>
          </w:r>
          <w:r>
            <w:tab/>
          </w:r>
          <w:r>
            <w:fldChar w:fldCharType="begin"/>
          </w:r>
          <w:r>
            <w:instrText xml:space="preserve"> PAGEREF _Toc132179333 \h </w:instrText>
          </w:r>
          <w:r>
            <w:fldChar w:fldCharType="separate"/>
          </w:r>
          <w:r>
            <w:t>203</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"_Toc132179334" </w:instrText>
          </w:r>
          <w:r>
            <w:fldChar w:fldCharType="separate"/>
          </w:r>
          <w:r>
            <w:rPr>
              <w:rStyle w:val="32"/>
              <w:rFonts w:ascii="宋体" w:hAnsi="宋体" w:eastAsia="宋体" w:cs="宋体"/>
            </w:rPr>
            <w:t>8.4.7</w:t>
          </w:r>
          <w:r>
            <w:rPr>
              <w:sz w:val="21"/>
              <w:szCs w:val="22"/>
            </w:rPr>
            <w:tab/>
          </w:r>
          <w:r>
            <w:rPr>
              <w:rStyle w:val="32"/>
              <w:rFonts w:ascii="宋体" w:hAnsi="宋体" w:eastAsia="宋体" w:cs="宋体"/>
            </w:rPr>
            <w:t>疫苗接种管理</w:t>
          </w:r>
          <w:r>
            <w:tab/>
          </w:r>
          <w:r>
            <w:fldChar w:fldCharType="begin"/>
          </w:r>
          <w:r>
            <w:instrText xml:space="preserve"> PAGEREF _Toc132179334 \h </w:instrText>
          </w:r>
          <w:r>
            <w:fldChar w:fldCharType="separate"/>
          </w:r>
          <w:r>
            <w:t>203</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"_Toc132179335" </w:instrText>
          </w:r>
          <w:r>
            <w:fldChar w:fldCharType="separate"/>
          </w:r>
          <w:r>
            <w:rPr>
              <w:rStyle w:val="32"/>
              <w:rFonts w:ascii="宋体" w:hAnsi="宋体" w:eastAsia="宋体" w:cs="宋体"/>
            </w:rPr>
            <w:t>8.4.8</w:t>
          </w:r>
          <w:r>
            <w:rPr>
              <w:sz w:val="21"/>
              <w:szCs w:val="22"/>
            </w:rPr>
            <w:tab/>
          </w:r>
          <w:r>
            <w:rPr>
              <w:rStyle w:val="32"/>
              <w:rFonts w:ascii="宋体" w:hAnsi="宋体" w:eastAsia="宋体" w:cs="宋体"/>
            </w:rPr>
            <w:t>核酸检测管理</w:t>
          </w:r>
          <w:r>
            <w:tab/>
          </w:r>
          <w:r>
            <w:fldChar w:fldCharType="begin"/>
          </w:r>
          <w:r>
            <w:instrText xml:space="preserve"> PAGEREF _Toc132179335 \h </w:instrText>
          </w:r>
          <w:r>
            <w:fldChar w:fldCharType="separate"/>
          </w:r>
          <w:r>
            <w:t>203</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"_Toc132179336" </w:instrText>
          </w:r>
          <w:r>
            <w:fldChar w:fldCharType="separate"/>
          </w:r>
          <w:r>
            <w:rPr>
              <w:rStyle w:val="32"/>
              <w:rFonts w:ascii="宋体" w:hAnsi="宋体" w:eastAsia="宋体" w:cs="宋体"/>
            </w:rPr>
            <w:t>8.5</w:t>
          </w:r>
          <w:r>
            <w:rPr>
              <w:sz w:val="21"/>
              <w:szCs w:val="22"/>
            </w:rPr>
            <w:tab/>
          </w:r>
          <w:r>
            <w:rPr>
              <w:rStyle w:val="32"/>
              <w:rFonts w:ascii="宋体" w:hAnsi="宋体" w:eastAsia="宋体" w:cs="宋体"/>
            </w:rPr>
            <w:t>系统管理</w:t>
          </w:r>
          <w:r>
            <w:tab/>
          </w:r>
          <w:r>
            <w:fldChar w:fldCharType="begin"/>
          </w:r>
          <w:r>
            <w:instrText xml:space="preserve"> PAGEREF _Toc132179336 \h </w:instrText>
          </w:r>
          <w:r>
            <w:fldChar w:fldCharType="separate"/>
          </w:r>
          <w:r>
            <w:t>204</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"_Toc132179337" </w:instrText>
          </w:r>
          <w:r>
            <w:fldChar w:fldCharType="separate"/>
          </w:r>
          <w:r>
            <w:rPr>
              <w:rStyle w:val="32"/>
              <w:rFonts w:ascii="宋体" w:hAnsi="宋体" w:eastAsia="宋体" w:cs="宋体"/>
            </w:rPr>
            <w:t>8.5.1</w:t>
          </w:r>
          <w:r>
            <w:rPr>
              <w:sz w:val="21"/>
              <w:szCs w:val="22"/>
            </w:rPr>
            <w:tab/>
          </w:r>
          <w:r>
            <w:rPr>
              <w:rStyle w:val="32"/>
              <w:rFonts w:ascii="宋体" w:hAnsi="宋体" w:eastAsia="宋体" w:cs="宋体"/>
            </w:rPr>
            <w:t>学院管理</w:t>
          </w:r>
          <w:r>
            <w:tab/>
          </w:r>
          <w:r>
            <w:fldChar w:fldCharType="begin"/>
          </w:r>
          <w:r>
            <w:instrText xml:space="preserve"> PAGEREF _Toc132179337 \h </w:instrText>
          </w:r>
          <w:r>
            <w:fldChar w:fldCharType="separate"/>
          </w:r>
          <w:r>
            <w:t>204</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"_Toc132179338" </w:instrText>
          </w:r>
          <w:r>
            <w:fldChar w:fldCharType="separate"/>
          </w:r>
          <w:r>
            <w:rPr>
              <w:rStyle w:val="32"/>
              <w:rFonts w:ascii="宋体" w:hAnsi="宋体" w:eastAsia="宋体" w:cs="宋体"/>
            </w:rPr>
            <w:t>8.5.2</w:t>
          </w:r>
          <w:r>
            <w:rPr>
              <w:sz w:val="21"/>
              <w:szCs w:val="22"/>
            </w:rPr>
            <w:tab/>
          </w:r>
          <w:r>
            <w:rPr>
              <w:rStyle w:val="32"/>
              <w:rFonts w:ascii="宋体" w:hAnsi="宋体" w:eastAsia="宋体" w:cs="宋体"/>
            </w:rPr>
            <w:t>专业管理</w:t>
          </w:r>
          <w:r>
            <w:tab/>
          </w:r>
          <w:r>
            <w:fldChar w:fldCharType="begin"/>
          </w:r>
          <w:r>
            <w:instrText xml:space="preserve"> PAGEREF _Toc132179338 \h </w:instrText>
          </w:r>
          <w:r>
            <w:fldChar w:fldCharType="separate"/>
          </w:r>
          <w:r>
            <w:t>204</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"_Toc132179339" </w:instrText>
          </w:r>
          <w:r>
            <w:fldChar w:fldCharType="separate"/>
          </w:r>
          <w:r>
            <w:rPr>
              <w:rStyle w:val="32"/>
              <w:rFonts w:ascii="宋体" w:hAnsi="宋体" w:eastAsia="宋体" w:cs="宋体"/>
            </w:rPr>
            <w:t>8.5.3</w:t>
          </w:r>
          <w:r>
            <w:rPr>
              <w:sz w:val="21"/>
              <w:szCs w:val="22"/>
            </w:rPr>
            <w:tab/>
          </w:r>
          <w:r>
            <w:rPr>
              <w:rStyle w:val="32"/>
              <w:rFonts w:ascii="宋体" w:hAnsi="宋体" w:eastAsia="宋体" w:cs="宋体"/>
            </w:rPr>
            <w:t>年级管理</w:t>
          </w:r>
          <w:r>
            <w:tab/>
          </w:r>
          <w:r>
            <w:fldChar w:fldCharType="begin"/>
          </w:r>
          <w:r>
            <w:instrText xml:space="preserve"> PAGEREF _Toc132179339 \h </w:instrText>
          </w:r>
          <w:r>
            <w:fldChar w:fldCharType="separate"/>
          </w:r>
          <w:r>
            <w:t>204</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"_Toc132179340" </w:instrText>
          </w:r>
          <w:r>
            <w:fldChar w:fldCharType="separate"/>
          </w:r>
          <w:r>
            <w:rPr>
              <w:rStyle w:val="32"/>
              <w:rFonts w:ascii="宋体" w:hAnsi="宋体" w:eastAsia="宋体" w:cs="宋体"/>
            </w:rPr>
            <w:t>8.5.4</w:t>
          </w:r>
          <w:r>
            <w:rPr>
              <w:sz w:val="21"/>
              <w:szCs w:val="22"/>
            </w:rPr>
            <w:tab/>
          </w:r>
          <w:r>
            <w:rPr>
              <w:rStyle w:val="32"/>
              <w:rFonts w:ascii="宋体" w:hAnsi="宋体" w:eastAsia="宋体" w:cs="宋体"/>
            </w:rPr>
            <w:t>学期设置</w:t>
          </w:r>
          <w:r>
            <w:tab/>
          </w:r>
          <w:r>
            <w:fldChar w:fldCharType="begin"/>
          </w:r>
          <w:r>
            <w:instrText xml:space="preserve"> PAGEREF _Toc132179340 \h </w:instrText>
          </w:r>
          <w:r>
            <w:fldChar w:fldCharType="separate"/>
          </w:r>
          <w:r>
            <w:t>204</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"_Toc132179341" </w:instrText>
          </w:r>
          <w:r>
            <w:fldChar w:fldCharType="separate"/>
          </w:r>
          <w:r>
            <w:rPr>
              <w:rStyle w:val="32"/>
              <w:rFonts w:ascii="宋体" w:hAnsi="宋体" w:eastAsia="宋体" w:cs="宋体"/>
            </w:rPr>
            <w:t>8.5.5</w:t>
          </w:r>
          <w:r>
            <w:rPr>
              <w:sz w:val="21"/>
              <w:szCs w:val="22"/>
            </w:rPr>
            <w:tab/>
          </w:r>
          <w:r>
            <w:rPr>
              <w:rStyle w:val="32"/>
              <w:rFonts w:ascii="宋体" w:hAnsi="宋体" w:eastAsia="宋体" w:cs="宋体"/>
            </w:rPr>
            <w:t>火车站点维护</w:t>
          </w:r>
          <w:r>
            <w:tab/>
          </w:r>
          <w:r>
            <w:fldChar w:fldCharType="begin"/>
          </w:r>
          <w:r>
            <w:instrText xml:space="preserve"> PAGEREF _Toc132179341 \h </w:instrText>
          </w:r>
          <w:r>
            <w:fldChar w:fldCharType="separate"/>
          </w:r>
          <w:r>
            <w:t>204</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"_Toc132179342" </w:instrText>
          </w:r>
          <w:r>
            <w:fldChar w:fldCharType="separate"/>
          </w:r>
          <w:r>
            <w:rPr>
              <w:rStyle w:val="32"/>
              <w:rFonts w:ascii="宋体" w:hAnsi="宋体" w:eastAsia="宋体" w:cs="宋体"/>
            </w:rPr>
            <w:t>8.5.6</w:t>
          </w:r>
          <w:r>
            <w:rPr>
              <w:sz w:val="21"/>
              <w:szCs w:val="22"/>
            </w:rPr>
            <w:tab/>
          </w:r>
          <w:r>
            <w:rPr>
              <w:rStyle w:val="32"/>
              <w:rFonts w:ascii="宋体" w:hAnsi="宋体" w:eastAsia="宋体" w:cs="宋体"/>
            </w:rPr>
            <w:t>重置密码</w:t>
          </w:r>
          <w:r>
            <w:tab/>
          </w:r>
          <w:r>
            <w:fldChar w:fldCharType="begin"/>
          </w:r>
          <w:r>
            <w:instrText xml:space="preserve"> PAGEREF _Toc132179342 \h </w:instrText>
          </w:r>
          <w:r>
            <w:fldChar w:fldCharType="separate"/>
          </w:r>
          <w:r>
            <w:t>204</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"_Toc132179343" </w:instrText>
          </w:r>
          <w:r>
            <w:fldChar w:fldCharType="separate"/>
          </w:r>
          <w:r>
            <w:rPr>
              <w:rStyle w:val="32"/>
              <w:rFonts w:ascii="宋体" w:hAnsi="宋体" w:eastAsia="宋体" w:cs="宋体"/>
            </w:rPr>
            <w:t>8.5.7</w:t>
          </w:r>
          <w:r>
            <w:rPr>
              <w:sz w:val="21"/>
              <w:szCs w:val="22"/>
            </w:rPr>
            <w:tab/>
          </w:r>
          <w:r>
            <w:rPr>
              <w:rStyle w:val="32"/>
              <w:rFonts w:ascii="宋体" w:hAnsi="宋体" w:eastAsia="宋体" w:cs="宋体"/>
            </w:rPr>
            <w:t>预制数据管理</w:t>
          </w:r>
          <w:r>
            <w:tab/>
          </w:r>
          <w:r>
            <w:fldChar w:fldCharType="begin"/>
          </w:r>
          <w:r>
            <w:instrText xml:space="preserve"> PAGEREF _Toc132179343 \h </w:instrText>
          </w:r>
          <w:r>
            <w:fldChar w:fldCharType="separate"/>
          </w:r>
          <w:r>
            <w:t>204</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"_Toc132179344" </w:instrText>
          </w:r>
          <w:r>
            <w:fldChar w:fldCharType="separate"/>
          </w:r>
          <w:r>
            <w:rPr>
              <w:rStyle w:val="32"/>
              <w:rFonts w:ascii="宋体" w:hAnsi="宋体" w:eastAsia="宋体" w:cs="宋体"/>
            </w:rPr>
            <w:t>8.5.8</w:t>
          </w:r>
          <w:r>
            <w:rPr>
              <w:sz w:val="21"/>
              <w:szCs w:val="22"/>
            </w:rPr>
            <w:tab/>
          </w:r>
          <w:r>
            <w:rPr>
              <w:rStyle w:val="32"/>
              <w:rFonts w:ascii="宋体" w:hAnsi="宋体" w:eastAsia="宋体" w:cs="宋体"/>
            </w:rPr>
            <w:t>权限管理</w:t>
          </w:r>
          <w:r>
            <w:tab/>
          </w:r>
          <w:r>
            <w:fldChar w:fldCharType="begin"/>
          </w:r>
          <w:r>
            <w:instrText xml:space="preserve"> PAGEREF _Toc132179344 \h </w:instrText>
          </w:r>
          <w:r>
            <w:fldChar w:fldCharType="separate"/>
          </w:r>
          <w:r>
            <w:t>204</w:t>
          </w:r>
          <w:r>
            <w:fldChar w:fldCharType="end"/>
          </w:r>
          <w:r>
            <w:fldChar w:fldCharType="end"/>
          </w:r>
        </w:p>
        <w:p>
          <w:pPr>
            <w:pStyle w:val="17"/>
            <w:tabs>
              <w:tab w:val="left" w:pos="2190"/>
              <w:tab w:val="right" w:leader="dot" w:pos="8296"/>
            </w:tabs>
            <w:ind w:left="960" w:firstLine="480"/>
            <w:rPr>
              <w:sz w:val="21"/>
              <w:szCs w:val="22"/>
            </w:rPr>
          </w:pPr>
          <w:r>
            <w:fldChar w:fldCharType="begin"/>
          </w:r>
          <w:r>
            <w:instrText xml:space="preserve"> HYPERLINK \l "_Toc132179345" </w:instrText>
          </w:r>
          <w:r>
            <w:fldChar w:fldCharType="separate"/>
          </w:r>
          <w:r>
            <w:rPr>
              <w:rStyle w:val="32"/>
              <w:rFonts w:ascii="宋体" w:hAnsi="宋体" w:eastAsia="宋体" w:cs="宋体"/>
            </w:rPr>
            <w:t>8.5.9</w:t>
          </w:r>
          <w:r>
            <w:rPr>
              <w:sz w:val="21"/>
              <w:szCs w:val="22"/>
            </w:rPr>
            <w:tab/>
          </w:r>
          <w:r>
            <w:rPr>
              <w:rStyle w:val="32"/>
              <w:rFonts w:ascii="宋体" w:hAnsi="宋体" w:eastAsia="宋体" w:cs="宋体"/>
            </w:rPr>
            <w:t>系统日志</w:t>
          </w:r>
          <w:r>
            <w:tab/>
          </w:r>
          <w:r>
            <w:fldChar w:fldCharType="begin"/>
          </w:r>
          <w:r>
            <w:instrText xml:space="preserve"> PAGEREF _Toc132179345 \h </w:instrText>
          </w:r>
          <w:r>
            <w:fldChar w:fldCharType="separate"/>
          </w:r>
          <w:r>
            <w:t>205</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"_Toc132179346" </w:instrText>
          </w:r>
          <w:r>
            <w:fldChar w:fldCharType="separate"/>
          </w:r>
          <w:r>
            <w:rPr>
              <w:rStyle w:val="32"/>
              <w:rFonts w:ascii="宋体" w:hAnsi="宋体" w:eastAsia="宋体" w:cs="宋体"/>
            </w:rPr>
            <w:t>8.6</w:t>
          </w:r>
          <w:r>
            <w:rPr>
              <w:sz w:val="21"/>
              <w:szCs w:val="22"/>
            </w:rPr>
            <w:tab/>
          </w:r>
          <w:r>
            <w:rPr>
              <w:rStyle w:val="32"/>
              <w:rFonts w:ascii="宋体" w:hAnsi="宋体" w:eastAsia="宋体" w:cs="宋体"/>
            </w:rPr>
            <w:t>数据集成</w:t>
          </w:r>
          <w:r>
            <w:tab/>
          </w:r>
          <w:r>
            <w:fldChar w:fldCharType="begin"/>
          </w:r>
          <w:r>
            <w:instrText xml:space="preserve"> PAGEREF _Toc132179346 \h </w:instrText>
          </w:r>
          <w:r>
            <w:fldChar w:fldCharType="separate"/>
          </w:r>
          <w:r>
            <w:t>205</w:t>
          </w:r>
          <w:r>
            <w:fldChar w:fldCharType="end"/>
          </w:r>
          <w:r>
            <w:fldChar w:fldCharType="end"/>
          </w:r>
        </w:p>
        <w:p>
          <w:pPr>
            <w:pStyle w:val="21"/>
            <w:tabs>
              <w:tab w:val="left" w:pos="1470"/>
              <w:tab w:val="right" w:leader="dot" w:pos="8296"/>
            </w:tabs>
            <w:ind w:firstLine="480"/>
            <w:rPr>
              <w:rFonts w:asciiTheme="minorHAnsi" w:hAnsiTheme="minorHAnsi" w:eastAsiaTheme="minorEastAsia" w:cstheme="minorBidi"/>
              <w:sz w:val="21"/>
              <w:szCs w:val="22"/>
            </w:rPr>
          </w:pPr>
          <w:r>
            <w:fldChar w:fldCharType="begin"/>
          </w:r>
          <w:r>
            <w:instrText xml:space="preserve"> HYPERLINK \l "_Toc132179347" </w:instrText>
          </w:r>
          <w:r>
            <w:fldChar w:fldCharType="separate"/>
          </w:r>
          <w:r>
            <w:rPr>
              <w:rStyle w:val="32"/>
              <w:rFonts w:ascii="宋体" w:hAnsi="宋体" w:cs="宋体"/>
            </w:rPr>
            <w:t>第九章</w:t>
          </w:r>
          <w:r>
            <w:rPr>
              <w:rFonts w:asciiTheme="minorHAnsi" w:hAnsiTheme="minorHAnsi" w:eastAsiaTheme="minorEastAsia" w:cstheme="minorBidi"/>
              <w:sz w:val="21"/>
              <w:szCs w:val="22"/>
            </w:rPr>
            <w:tab/>
          </w:r>
          <w:r>
            <w:rPr>
              <w:rStyle w:val="32"/>
              <w:rFonts w:ascii="宋体" w:hAnsi="宋体" w:cs="宋体"/>
            </w:rPr>
            <w:t>教务管理系统、OA系统、学工一体化系统等硬件需求</w:t>
          </w:r>
          <w:r>
            <w:tab/>
          </w:r>
          <w:r>
            <w:fldChar w:fldCharType="begin"/>
          </w:r>
          <w:r>
            <w:instrText xml:space="preserve"> PAGEREF _Toc132179347 \h </w:instrText>
          </w:r>
          <w:r>
            <w:fldChar w:fldCharType="separate"/>
          </w:r>
          <w:r>
            <w:t>206</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"_Toc132179348" </w:instrText>
          </w:r>
          <w:r>
            <w:fldChar w:fldCharType="separate"/>
          </w:r>
          <w:r>
            <w:rPr>
              <w:rStyle w:val="32"/>
            </w:rPr>
            <w:t>9.1</w:t>
          </w:r>
          <w:r>
            <w:rPr>
              <w:sz w:val="21"/>
              <w:szCs w:val="22"/>
            </w:rPr>
            <w:tab/>
          </w:r>
          <w:r>
            <w:rPr>
              <w:rStyle w:val="32"/>
            </w:rPr>
            <w:t>教务管理系统、OA系统硬件需求</w:t>
          </w:r>
          <w:r>
            <w:tab/>
          </w:r>
          <w:r>
            <w:fldChar w:fldCharType="begin"/>
          </w:r>
          <w:r>
            <w:instrText xml:space="preserve"> PAGEREF _Toc132179348 \h </w:instrText>
          </w:r>
          <w:r>
            <w:fldChar w:fldCharType="separate"/>
          </w:r>
          <w:r>
            <w:t>206</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"_Toc132179349" </w:instrText>
          </w:r>
          <w:r>
            <w:fldChar w:fldCharType="separate"/>
          </w:r>
          <w:r>
            <w:rPr>
              <w:rStyle w:val="32"/>
            </w:rPr>
            <w:t>9.2</w:t>
          </w:r>
          <w:r>
            <w:rPr>
              <w:sz w:val="21"/>
              <w:szCs w:val="22"/>
            </w:rPr>
            <w:tab/>
          </w:r>
          <w:r>
            <w:rPr>
              <w:rStyle w:val="32"/>
            </w:rPr>
            <w:t>学工一体化平台硬件需求</w:t>
          </w:r>
          <w:r>
            <w:tab/>
          </w:r>
          <w:r>
            <w:fldChar w:fldCharType="begin"/>
          </w:r>
          <w:r>
            <w:instrText xml:space="preserve"> PAGEREF _Toc132179349 \h </w:instrText>
          </w:r>
          <w:r>
            <w:fldChar w:fldCharType="separate"/>
          </w:r>
          <w:r>
            <w:t>206</w:t>
          </w:r>
          <w:r>
            <w:fldChar w:fldCharType="end"/>
          </w:r>
          <w:r>
            <w:fldChar w:fldCharType="end"/>
          </w:r>
        </w:p>
        <w:p>
          <w:pPr>
            <w:pStyle w:val="25"/>
            <w:tabs>
              <w:tab w:val="left" w:pos="1680"/>
              <w:tab w:val="right" w:leader="dot" w:pos="8296"/>
            </w:tabs>
            <w:ind w:left="480" w:firstLine="480"/>
            <w:rPr>
              <w:sz w:val="21"/>
              <w:szCs w:val="22"/>
            </w:rPr>
          </w:pPr>
          <w:r>
            <w:fldChar w:fldCharType="begin"/>
          </w:r>
          <w:r>
            <w:instrText xml:space="preserve"> HYPERLINK \l "_Toc132179350" </w:instrText>
          </w:r>
          <w:r>
            <w:fldChar w:fldCharType="separate"/>
          </w:r>
          <w:r>
            <w:rPr>
              <w:rStyle w:val="32"/>
            </w:rPr>
            <w:t>9.3</w:t>
          </w:r>
          <w:r>
            <w:rPr>
              <w:sz w:val="21"/>
              <w:szCs w:val="22"/>
            </w:rPr>
            <w:tab/>
          </w:r>
          <w:r>
            <w:rPr>
              <w:rStyle w:val="32"/>
            </w:rPr>
            <w:t>高职平台硬件需求</w:t>
          </w:r>
          <w:r>
            <w:tab/>
          </w:r>
          <w:r>
            <w:fldChar w:fldCharType="begin"/>
          </w:r>
          <w:r>
            <w:instrText xml:space="preserve"> PAGEREF _Toc132179350 \h </w:instrText>
          </w:r>
          <w:r>
            <w:fldChar w:fldCharType="separate"/>
          </w:r>
          <w:r>
            <w:t>207</w:t>
          </w:r>
          <w:r>
            <w:fldChar w:fldCharType="end"/>
          </w:r>
          <w:r>
            <w:fldChar w:fldCharType="end"/>
          </w:r>
        </w:p>
        <w:p>
          <w:pPr>
            <w:pStyle w:val="21"/>
            <w:tabs>
              <w:tab w:val="left" w:pos="1470"/>
              <w:tab w:val="right" w:leader="dot" w:pos="8296"/>
            </w:tabs>
            <w:ind w:firstLine="480"/>
            <w:rPr>
              <w:rFonts w:asciiTheme="minorHAnsi" w:hAnsiTheme="minorHAnsi" w:eastAsiaTheme="minorEastAsia" w:cstheme="minorBidi"/>
              <w:sz w:val="21"/>
              <w:szCs w:val="22"/>
            </w:rPr>
          </w:pPr>
          <w:r>
            <w:fldChar w:fldCharType="begin"/>
          </w:r>
          <w:r>
            <w:instrText xml:space="preserve"> HYPERLINK \l "_Toc132179351" </w:instrText>
          </w:r>
          <w:r>
            <w:fldChar w:fldCharType="separate"/>
          </w:r>
          <w:r>
            <w:rPr>
              <w:rStyle w:val="32"/>
              <w:rFonts w:ascii="宋体" w:hAnsi="宋体" w:cs="宋体"/>
            </w:rPr>
            <w:t>第十章</w:t>
          </w:r>
          <w:r>
            <w:rPr>
              <w:rFonts w:asciiTheme="minorHAnsi" w:hAnsiTheme="minorHAnsi" w:eastAsiaTheme="minorEastAsia" w:cstheme="minorBidi"/>
              <w:sz w:val="21"/>
              <w:szCs w:val="22"/>
            </w:rPr>
            <w:tab/>
          </w:r>
          <w:r>
            <w:rPr>
              <w:rStyle w:val="32"/>
              <w:rFonts w:ascii="宋体" w:hAnsi="宋体" w:cs="宋体"/>
            </w:rPr>
            <w:t>原有防火墙升级</w:t>
          </w:r>
          <w:r>
            <w:tab/>
          </w:r>
          <w:r>
            <w:fldChar w:fldCharType="begin"/>
          </w:r>
          <w:r>
            <w:instrText xml:space="preserve"> PAGEREF _Toc132179351 \h </w:instrText>
          </w:r>
          <w:r>
            <w:fldChar w:fldCharType="separate"/>
          </w:r>
          <w:r>
            <w:t>207</w:t>
          </w:r>
          <w:r>
            <w:fldChar w:fldCharType="end"/>
          </w:r>
          <w:r>
            <w:fldChar w:fldCharType="end"/>
          </w:r>
        </w:p>
        <w:p>
          <w:pPr>
            <w:pStyle w:val="21"/>
            <w:tabs>
              <w:tab w:val="left" w:pos="1680"/>
              <w:tab w:val="right" w:leader="dot" w:pos="8296"/>
            </w:tabs>
            <w:ind w:firstLine="480"/>
            <w:rPr>
              <w:rFonts w:asciiTheme="minorHAnsi" w:hAnsiTheme="minorHAnsi" w:eastAsiaTheme="minorEastAsia" w:cstheme="minorBidi"/>
              <w:sz w:val="21"/>
              <w:szCs w:val="22"/>
            </w:rPr>
          </w:pPr>
          <w:r>
            <w:fldChar w:fldCharType="begin"/>
          </w:r>
          <w:r>
            <w:instrText xml:space="preserve"> HYPERLINK \l "_Toc132179352" </w:instrText>
          </w:r>
          <w:r>
            <w:fldChar w:fldCharType="separate"/>
          </w:r>
          <w:r>
            <w:rPr>
              <w:rStyle w:val="32"/>
              <w:rFonts w:ascii="宋体" w:hAnsi="宋体" w:cs="宋体"/>
            </w:rPr>
            <w:t>第十一章</w:t>
          </w:r>
          <w:r>
            <w:rPr>
              <w:rFonts w:asciiTheme="minorHAnsi" w:hAnsiTheme="minorHAnsi" w:eastAsiaTheme="minorEastAsia" w:cstheme="minorBidi"/>
              <w:sz w:val="21"/>
              <w:szCs w:val="22"/>
            </w:rPr>
            <w:tab/>
          </w:r>
          <w:r>
            <w:rPr>
              <w:rStyle w:val="32"/>
              <w:rFonts w:ascii="宋体" w:hAnsi="宋体" w:cs="宋体"/>
            </w:rPr>
            <w:t>教学资源库升级</w:t>
          </w:r>
          <w:r>
            <w:tab/>
          </w:r>
          <w:r>
            <w:fldChar w:fldCharType="begin"/>
          </w:r>
          <w:r>
            <w:instrText xml:space="preserve"> PAGEREF _Toc132179352 \h </w:instrText>
          </w:r>
          <w:r>
            <w:fldChar w:fldCharType="separate"/>
          </w:r>
          <w:r>
            <w:t>207</w:t>
          </w:r>
          <w:r>
            <w:fldChar w:fldCharType="end"/>
          </w:r>
          <w:r>
            <w:fldChar w:fldCharType="end"/>
          </w:r>
        </w:p>
        <w:p>
          <w:pPr>
            <w:ind w:firstLine="482"/>
          </w:pPr>
          <w:r>
            <w:rPr>
              <w:b/>
              <w:bCs/>
              <w:lang w:val="zh-CN"/>
            </w:rPr>
            <w:fldChar w:fldCharType="end"/>
          </w:r>
        </w:p>
      </w:sdtContent>
    </w:sdt>
    <w:p>
      <w:pPr>
        <w:ind w:firstLine="1040"/>
        <w:jc w:val="center"/>
        <w:rPr>
          <w:sz w:val="52"/>
          <w:szCs w:val="52"/>
        </w:rPr>
      </w:pPr>
      <w:r>
        <w:rPr>
          <w:rFonts w:hint="eastAsia"/>
          <w:sz w:val="52"/>
          <w:szCs w:val="52"/>
        </w:rPr>
        <w:br w:type="page"/>
      </w:r>
    </w:p>
    <w:p>
      <w:pPr>
        <w:pStyle w:val="3"/>
        <w:rPr>
          <w:rFonts w:eastAsia="仿宋_GB2312"/>
        </w:rPr>
      </w:pPr>
      <w:bookmarkStart w:id="1" w:name="_Toc132179213"/>
      <w:r>
        <w:t>本</w:t>
      </w:r>
      <w:r>
        <w:rPr>
          <w:rFonts w:hint="eastAsia"/>
        </w:rPr>
        <w:t>单位已建</w:t>
      </w:r>
      <w:r>
        <w:t>信息化</w:t>
      </w:r>
      <w:r>
        <w:rPr>
          <w:rFonts w:hint="eastAsia"/>
        </w:rPr>
        <w:t>项目</w:t>
      </w:r>
      <w:r>
        <w:t>建设现状</w:t>
      </w:r>
      <w:bookmarkEnd w:id="0"/>
      <w:bookmarkEnd w:id="1"/>
    </w:p>
    <w:p>
      <w:pPr>
        <w:spacing w:after="24"/>
        <w:ind w:firstLine="480"/>
      </w:pPr>
      <w:bookmarkStart w:id="2" w:name="_Hlk116467934"/>
      <w:r>
        <w:rPr>
          <w:rFonts w:hint="eastAsia"/>
        </w:rPr>
        <w:t>达州中医药职业学院</w:t>
      </w:r>
      <w:bookmarkEnd w:id="2"/>
      <w:r>
        <w:rPr>
          <w:rFonts w:hint="eastAsia"/>
        </w:rPr>
        <w:t>成立于2</w:t>
      </w:r>
      <w:r>
        <w:t>019</w:t>
      </w:r>
      <w:r>
        <w:rPr>
          <w:rFonts w:hint="eastAsia"/>
        </w:rPr>
        <w:t>年，是经四川省人民政府批准、教育部备案、达州市人民政府举办的公办全日制普通高等职业院校。学院现有直属附属医院-</w:t>
      </w:r>
      <w:r>
        <w:t>---</w:t>
      </w:r>
      <w:r>
        <w:rPr>
          <w:rFonts w:hint="eastAsia"/>
        </w:rPr>
        <w:t>达州市中西医结合医院，该院是集医疗、教学、科研、预防、保健、康复于一体的国家三级甲等医院。还与达州市中心医院、南充市中医院、宣汉县中医院、达川区中医院、新天泰药业、成都地奥集团天府药业有限公司等32家单位签订了实习实训合作框架协议，为学生提供多层次、多渠道的实习实训基地。学院坚持“中西医并重，促进中医药教育全面发展，发扬中医药特色优势，服务人民健康”的大政方针，为中医药卫生事业、中药产业和医养、康养产业培养高素质技能人才，是读书治学的理想之地。</w:t>
      </w:r>
    </w:p>
    <w:p>
      <w:pPr>
        <w:pStyle w:val="21"/>
        <w:ind w:firstLine="480"/>
      </w:pPr>
      <w:r>
        <w:rPr>
          <w:rFonts w:hint="eastAsia"/>
        </w:rPr>
        <w:t>达州中医药职业学院现有业务系统包括教务系统、一卡通系统、网站系统等，基本实现教育信息化的建设。</w:t>
      </w:r>
    </w:p>
    <w:p>
      <w:pPr>
        <w:spacing w:after="24"/>
        <w:ind w:firstLine="480"/>
      </w:pPr>
      <w:r>
        <w:rPr>
          <w:rFonts w:hint="eastAsia"/>
        </w:rPr>
        <w:t>随着信息技术在教育行业的广泛应用和深度融合，在教育系统、教育设备、教育环境等纷纷融入信息化元素的同时，也加大了攻击者对于教育行业相关教育数据的关注程度和攻击面，使支撑教育教学的底层网络系统、业务系统等在网络安全面临的威胁也持续加大。</w:t>
      </w:r>
    </w:p>
    <w:p>
      <w:pPr>
        <w:spacing w:after="24"/>
        <w:ind w:firstLine="480"/>
      </w:pPr>
      <w:r>
        <w:rPr>
          <w:rFonts w:hint="eastAsia"/>
        </w:rPr>
        <w:t>近年来，黑客入侵教务管理平台窃取或倒卖学生学籍信息、篡改学校网站造成不良影响、植入勒索病毒到大量校园网电脑终端等信息安全事件逐渐增多，部分案例甚至造成了很大的社会影响。</w:t>
      </w:r>
    </w:p>
    <w:p>
      <w:pPr>
        <w:spacing w:after="24"/>
        <w:ind w:firstLine="480"/>
      </w:pPr>
      <w:r>
        <w:rPr>
          <w:rFonts w:hint="eastAsia"/>
        </w:rPr>
        <w:t>在此安全背景下，下一阶段的校园信息化建设应重点关注信息安全工作的投入及成果，并结合业务实际情况，制定切实可行的安全保障机制，降低系统攻击面、增强安全防范能力，整体提高校园网基础信息网络和重要信息系统的信息安全保护能力、水平及全生命周期的安全处置能力。</w:t>
      </w:r>
    </w:p>
    <w:p>
      <w:pPr>
        <w:spacing w:after="24"/>
        <w:ind w:firstLine="480"/>
      </w:pPr>
      <w:r>
        <w:rPr>
          <w:rFonts w:hint="eastAsia"/>
        </w:rPr>
        <w:t>校园网由于其业务涉及面广、信息量大、环境复杂、人员变化快等问题, 对信息安全的保护需求更高。</w:t>
      </w:r>
      <w:r>
        <w:t>2019年上半年，网络攻击数量总体呈上升趋势，网站态势依然严峻，教育行业的网站漏洞数量发现最多。</w:t>
      </w:r>
      <w:r>
        <w:rPr>
          <w:rFonts w:hint="eastAsia"/>
        </w:rPr>
        <w:t>从勒索病毒攻击目标来看，教育成为勒索病毒的主要目标行业，总占比达到</w:t>
      </w:r>
      <w:r>
        <w:t>21%</w:t>
      </w:r>
      <w:r>
        <w:rPr>
          <w:rFonts w:hint="eastAsia"/>
        </w:rPr>
        <w:t>。同时，从挖矿木马攻击的行业分布来看，黑产更倾向于攻击教育行业，挖矿病毒感染分布教育行业占比2</w:t>
      </w:r>
      <w:r>
        <w:t>1</w:t>
      </w:r>
      <w:r>
        <w:rPr>
          <w:rFonts w:hint="eastAsia"/>
        </w:rPr>
        <w:t>%。此外，由于教育往往与科研密不可分，因此也成为很多以窃取科技情报为目的APT攻击者的重点攻击目标，根据调研分析得出，教育行业主要有以下几个行业特性：</w:t>
      </w:r>
    </w:p>
    <w:p>
      <w:pPr>
        <w:pStyle w:val="33"/>
        <w:numPr>
          <w:ilvl w:val="0"/>
          <w:numId w:val="2"/>
        </w:numPr>
        <w:spacing w:before="200" w:after="31" w:afterLines="10"/>
        <w:ind w:left="840" w:firstLineChars="0"/>
        <w:contextualSpacing/>
        <w:rPr>
          <w:b/>
        </w:rPr>
      </w:pPr>
      <w:r>
        <w:rPr>
          <w:rFonts w:hint="eastAsia"/>
          <w:b/>
        </w:rPr>
        <w:t>业务与网络架构复杂</w:t>
      </w:r>
    </w:p>
    <w:p>
      <w:pPr>
        <w:spacing w:after="24"/>
        <w:ind w:firstLine="480"/>
      </w:pPr>
      <w:r>
        <w:rPr>
          <w:rFonts w:hint="eastAsia"/>
        </w:rPr>
        <w:t>一个学校的网络需要划分多个域，包括视频监控区、一卡通区、DMZ区、学生宿舍区、核心服务器区、运维管控区、甚至还有云平台区域等等，由于整个校园范围较大，各个终端、区域之间的网络安全域划分策略和权限控制相对复杂。</w:t>
      </w:r>
    </w:p>
    <w:p>
      <w:pPr>
        <w:pStyle w:val="33"/>
        <w:numPr>
          <w:ilvl w:val="0"/>
          <w:numId w:val="2"/>
        </w:numPr>
        <w:spacing w:before="200" w:after="31" w:afterLines="10"/>
        <w:ind w:left="840" w:firstLineChars="0"/>
        <w:contextualSpacing/>
        <w:rPr>
          <w:b/>
        </w:rPr>
      </w:pPr>
      <w:r>
        <w:rPr>
          <w:rFonts w:hint="eastAsia"/>
          <w:b/>
        </w:rPr>
        <w:t>网站安全性较低</w:t>
      </w:r>
    </w:p>
    <w:p>
      <w:pPr>
        <w:spacing w:after="24"/>
        <w:ind w:firstLine="480"/>
      </w:pPr>
      <w:r>
        <w:rPr>
          <w:rFonts w:hint="eastAsia"/>
        </w:rPr>
        <w:t>据不完全统计，201</w:t>
      </w:r>
      <w:r>
        <w:t>8</w:t>
      </w:r>
      <w:r>
        <w:rPr>
          <w:rFonts w:hint="eastAsia"/>
        </w:rPr>
        <w:t>年教育培训类网站是检测出网站漏洞最多的行业，总计为555.3万次网站漏洞；共扫描检测出高危漏洞16.89万次，数量排行第二，网站安全状况不容乐观。</w:t>
      </w:r>
    </w:p>
    <w:p>
      <w:pPr>
        <w:pStyle w:val="33"/>
        <w:numPr>
          <w:ilvl w:val="0"/>
          <w:numId w:val="2"/>
        </w:numPr>
        <w:spacing w:before="200" w:after="31" w:afterLines="10"/>
        <w:ind w:left="840" w:firstLineChars="0"/>
        <w:contextualSpacing/>
        <w:rPr>
          <w:b/>
        </w:rPr>
      </w:pPr>
      <w:r>
        <w:rPr>
          <w:rFonts w:hint="eastAsia"/>
          <w:b/>
        </w:rPr>
        <w:t>数据类型密集</w:t>
      </w:r>
    </w:p>
    <w:p>
      <w:pPr>
        <w:spacing w:after="24"/>
        <w:ind w:firstLine="480"/>
      </w:pPr>
      <w:r>
        <w:rPr>
          <w:rFonts w:hint="eastAsia"/>
        </w:rPr>
        <w:t>随着教育信息化的深入，越来越多纸张上的数据向硬盘存储和网络变革，无论学籍档案、成绩管理、教职员工信息，还是学术文献资料，这些教育关键数据都在向IT系统转移。大到国家级别的教育资源和管理公共服务平台，小到院、校级别的各种数字教学平台，都汇聚存储了教育管理、教学支持领域的海量知识和用户信息。</w:t>
      </w:r>
    </w:p>
    <w:p>
      <w:pPr>
        <w:pStyle w:val="33"/>
        <w:numPr>
          <w:ilvl w:val="0"/>
          <w:numId w:val="2"/>
        </w:numPr>
        <w:spacing w:before="200" w:after="31" w:afterLines="10"/>
        <w:ind w:left="840" w:firstLineChars="0"/>
        <w:contextualSpacing/>
        <w:rPr>
          <w:b/>
        </w:rPr>
      </w:pPr>
      <w:r>
        <w:rPr>
          <w:rFonts w:hint="eastAsia"/>
          <w:b/>
        </w:rPr>
        <w:t>外部面临威胁大</w:t>
      </w:r>
    </w:p>
    <w:p>
      <w:pPr>
        <w:spacing w:after="24"/>
        <w:ind w:firstLine="480"/>
      </w:pPr>
      <w:r>
        <w:rPr>
          <w:rFonts w:hint="eastAsia"/>
        </w:rPr>
        <w:t>教育行业是一个包含巨大信息流的行业，有效利用这些数据信息将能够进一步指导教学，实现国家对教学资源的科学管理。而且，越是高等级、研究深入的教育机构产生的信息越是机密，也越有价值。但也正因此，学校也一直是数据泄露最频繁的地方，尤其是强调自由开放的学校网络，经常成为外部攻击者攻击的目标。</w:t>
      </w:r>
    </w:p>
    <w:p>
      <w:pPr>
        <w:pStyle w:val="33"/>
        <w:numPr>
          <w:ilvl w:val="0"/>
          <w:numId w:val="2"/>
        </w:numPr>
        <w:spacing w:before="200" w:after="31" w:afterLines="10"/>
        <w:ind w:left="840" w:firstLineChars="0"/>
        <w:contextualSpacing/>
        <w:rPr>
          <w:b/>
        </w:rPr>
      </w:pPr>
      <w:r>
        <w:rPr>
          <w:rFonts w:hint="eastAsia"/>
          <w:b/>
        </w:rPr>
        <w:t>教育行业受监管</w:t>
      </w:r>
    </w:p>
    <w:p>
      <w:pPr>
        <w:spacing w:after="24"/>
        <w:ind w:firstLine="480"/>
      </w:pPr>
      <w:r>
        <w:rPr>
          <w:rFonts w:hint="eastAsia"/>
        </w:rPr>
        <w:t>自从《网络安全法》颁布实施后，教育行业中的重要系统就确定了其关键基础设施的地位，需要受到外部较高的安全监管要求。</w:t>
      </w:r>
    </w:p>
    <w:p>
      <w:pPr>
        <w:pStyle w:val="33"/>
        <w:numPr>
          <w:ilvl w:val="0"/>
          <w:numId w:val="2"/>
        </w:numPr>
        <w:spacing w:before="200" w:after="31" w:afterLines="10"/>
        <w:ind w:left="840" w:firstLineChars="0"/>
        <w:contextualSpacing/>
        <w:rPr>
          <w:b/>
        </w:rPr>
      </w:pPr>
      <w:r>
        <w:rPr>
          <w:rFonts w:hint="eastAsia"/>
          <w:b/>
        </w:rPr>
        <w:t>内部编制较少</w:t>
      </w:r>
    </w:p>
    <w:p>
      <w:pPr>
        <w:spacing w:after="24"/>
        <w:ind w:firstLine="480"/>
      </w:pPr>
      <w:r>
        <w:rPr>
          <w:rFonts w:hint="eastAsia"/>
        </w:rPr>
        <w:t>相对于其他行业而言，各高校安全人员由于编制受限、技术要求较高、技术迭代速度较快等等各种制约条件所限制，导致高校目前专职安全人手大多处于一个相对缺乏的地位，直接导致了一定程度上的安全运维操作颗粒度不到位，安全策略更新不及时等等安全风险。</w:t>
      </w:r>
    </w:p>
    <w:p>
      <w:pPr>
        <w:pStyle w:val="33"/>
        <w:numPr>
          <w:ilvl w:val="0"/>
          <w:numId w:val="2"/>
        </w:numPr>
        <w:spacing w:before="200" w:after="31" w:afterLines="10"/>
        <w:ind w:left="840" w:firstLineChars="0"/>
        <w:contextualSpacing/>
        <w:rPr>
          <w:b/>
        </w:rPr>
      </w:pPr>
      <w:r>
        <w:rPr>
          <w:rFonts w:hint="eastAsia"/>
          <w:b/>
        </w:rPr>
        <w:t>安全监控能力较弱</w:t>
      </w:r>
    </w:p>
    <w:p>
      <w:pPr>
        <w:spacing w:after="24"/>
        <w:ind w:firstLine="480"/>
      </w:pPr>
      <w:r>
        <w:rPr>
          <w:rFonts w:hint="eastAsia"/>
        </w:rPr>
        <w:t>由于高校的网络架构和业务流程均相对复杂，导致很难由单一的手段统一发现整个网络中的安全问题，故安全监控能力相对较低。</w:t>
      </w:r>
    </w:p>
    <w:p>
      <w:pPr>
        <w:ind w:firstLine="480"/>
        <w:rPr>
          <w:sz w:val="52"/>
          <w:szCs w:val="52"/>
        </w:rPr>
      </w:pPr>
      <w:r>
        <w:br w:type="page"/>
      </w:r>
    </w:p>
    <w:p>
      <w:pPr>
        <w:pStyle w:val="3"/>
      </w:pPr>
      <w:bookmarkStart w:id="3" w:name="_Toc132179214"/>
      <w:bookmarkStart w:id="4" w:name="_Toc114328186"/>
      <w:bookmarkStart w:id="5" w:name="_Toc116550849"/>
      <w:bookmarkStart w:id="6" w:name="_Toc131333549"/>
      <w:r>
        <w:rPr>
          <w:rFonts w:hint="eastAsia"/>
        </w:rPr>
        <w:t>整体建设依据</w:t>
      </w:r>
      <w:bookmarkEnd w:id="3"/>
    </w:p>
    <w:p>
      <w:pPr>
        <w:pStyle w:val="4"/>
      </w:pPr>
      <w:bookmarkStart w:id="7" w:name="_Toc132179215"/>
      <w:r>
        <w:rPr>
          <w:rFonts w:hint="eastAsia"/>
        </w:rPr>
        <w:t>信息安全建设依据</w:t>
      </w:r>
      <w:bookmarkEnd w:id="7"/>
    </w:p>
    <w:p>
      <w:pPr>
        <w:pStyle w:val="35"/>
        <w:ind w:firstLine="480"/>
        <w:rPr>
          <w:rFonts w:asciiTheme="minorEastAsia" w:hAnsiTheme="minorEastAsia" w:eastAsiaTheme="minorEastAsia"/>
        </w:rPr>
      </w:pPr>
      <w:r>
        <w:rPr>
          <w:rFonts w:asciiTheme="minorEastAsia" w:hAnsiTheme="minorEastAsia" w:eastAsiaTheme="minorEastAsia"/>
        </w:rPr>
        <w:t>本方案的设计过程中将按照国家的相关法律标准展开，在方案的设计过程中，既考虑满足合规要求，</w:t>
      </w:r>
      <w:r>
        <w:rPr>
          <w:rFonts w:hint="eastAsia" w:asciiTheme="minorEastAsia" w:hAnsiTheme="minorEastAsia" w:eastAsiaTheme="minorEastAsia"/>
        </w:rPr>
        <w:t>又</w:t>
      </w:r>
      <w:r>
        <w:rPr>
          <w:rFonts w:asciiTheme="minorEastAsia" w:hAnsiTheme="minorEastAsia" w:eastAsiaTheme="minorEastAsia"/>
        </w:rPr>
        <w:t>符合单位的实际安全建设需求，主要依据的标准文件包含如下：</w:t>
      </w:r>
    </w:p>
    <w:tbl>
      <w:tblPr>
        <w:tblStyle w:val="28"/>
        <w:tblpPr w:leftFromText="180" w:rightFromText="180" w:vertAnchor="text" w:tblpY="1"/>
        <w:tblOverlap w:val="never"/>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7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3" w:type="dxa"/>
            <w:vMerge w:val="restart"/>
            <w:vAlign w:val="center"/>
          </w:tcPr>
          <w:p>
            <w:pPr>
              <w:ind w:firstLine="0" w:firstLineChars="0"/>
              <w:jc w:val="center"/>
              <w:rPr>
                <w:rFonts w:cs="Times New Roman"/>
                <w:sz w:val="21"/>
                <w:szCs w:val="22"/>
              </w:rPr>
            </w:pPr>
            <w:r>
              <w:rPr>
                <w:rFonts w:hint="eastAsia" w:cs="Times New Roman"/>
                <w:sz w:val="21"/>
                <w:szCs w:val="22"/>
              </w:rPr>
              <w:t>指导思想</w:t>
            </w:r>
          </w:p>
        </w:tc>
        <w:tc>
          <w:tcPr>
            <w:tcW w:w="7067" w:type="dxa"/>
          </w:tcPr>
          <w:p>
            <w:pPr>
              <w:ind w:firstLine="0" w:firstLineChars="0"/>
              <w:rPr>
                <w:rFonts w:cs="Times New Roman"/>
                <w:sz w:val="21"/>
                <w:szCs w:val="22"/>
              </w:rPr>
            </w:pPr>
            <w:r>
              <w:rPr>
                <w:rFonts w:hint="eastAsia" w:cs="Times New Roman"/>
                <w:sz w:val="21"/>
                <w:szCs w:val="22"/>
              </w:rPr>
              <w:t>教技〔2015〕2 号《教育部、公安部关于全面推进教育行业信息安全等级保护工作的通知》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3" w:type="dxa"/>
            <w:vMerge w:val="continue"/>
            <w:vAlign w:val="center"/>
          </w:tcPr>
          <w:p>
            <w:pPr>
              <w:ind w:firstLine="0" w:firstLineChars="0"/>
              <w:jc w:val="center"/>
              <w:rPr>
                <w:rFonts w:cs="Times New Roman"/>
                <w:sz w:val="21"/>
                <w:szCs w:val="22"/>
              </w:rPr>
            </w:pPr>
          </w:p>
        </w:tc>
        <w:tc>
          <w:tcPr>
            <w:tcW w:w="7067" w:type="dxa"/>
          </w:tcPr>
          <w:p>
            <w:pPr>
              <w:ind w:firstLine="0" w:firstLineChars="0"/>
              <w:rPr>
                <w:rFonts w:cs="Times New Roman"/>
                <w:sz w:val="21"/>
                <w:szCs w:val="22"/>
              </w:rPr>
            </w:pPr>
            <w:r>
              <w:rPr>
                <w:rFonts w:hint="eastAsia" w:cs="Times New Roman"/>
                <w:sz w:val="21"/>
                <w:szCs w:val="22"/>
              </w:rPr>
              <w:t>教技厅〔2017〕3号教育部办公厅关于印发《教育行业网络安全综合治理行动方案》的通知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3" w:type="dxa"/>
            <w:vMerge w:val="continue"/>
            <w:vAlign w:val="center"/>
          </w:tcPr>
          <w:p>
            <w:pPr>
              <w:ind w:firstLine="0" w:firstLineChars="0"/>
              <w:jc w:val="center"/>
              <w:rPr>
                <w:rFonts w:cs="Times New Roman"/>
                <w:sz w:val="21"/>
                <w:szCs w:val="22"/>
              </w:rPr>
            </w:pPr>
          </w:p>
        </w:tc>
        <w:tc>
          <w:tcPr>
            <w:tcW w:w="7067" w:type="dxa"/>
          </w:tcPr>
          <w:p>
            <w:pPr>
              <w:ind w:firstLine="0" w:firstLineChars="0"/>
              <w:rPr>
                <w:rFonts w:cs="Times New Roman"/>
                <w:sz w:val="21"/>
                <w:szCs w:val="22"/>
              </w:rPr>
            </w:pPr>
            <w:r>
              <w:rPr>
                <w:rFonts w:hint="eastAsia" w:cs="Times New Roman"/>
                <w:sz w:val="21"/>
                <w:szCs w:val="22"/>
              </w:rPr>
              <w:t>教技厅〔</w:t>
            </w:r>
            <w:r>
              <w:rPr>
                <w:rFonts w:cs="Times New Roman"/>
                <w:sz w:val="21"/>
                <w:szCs w:val="22"/>
              </w:rPr>
              <w:t>2019〕2号</w:t>
            </w:r>
            <w:r>
              <w:rPr>
                <w:rFonts w:hint="eastAsia" w:cs="Times New Roman"/>
                <w:sz w:val="21"/>
                <w:szCs w:val="22"/>
              </w:rPr>
              <w:t>教育部办公厅关于印发《</w:t>
            </w:r>
            <w:r>
              <w:rPr>
                <w:rFonts w:cs="Times New Roman"/>
                <w:sz w:val="21"/>
                <w:szCs w:val="22"/>
              </w:rPr>
              <w:t>2019年教育信息化和网络安全工作要点》的通知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3" w:type="dxa"/>
            <w:vMerge w:val="continue"/>
            <w:vAlign w:val="center"/>
          </w:tcPr>
          <w:p>
            <w:pPr>
              <w:ind w:firstLine="0" w:firstLineChars="0"/>
              <w:jc w:val="center"/>
              <w:rPr>
                <w:rFonts w:cs="Times New Roman"/>
                <w:sz w:val="21"/>
                <w:szCs w:val="22"/>
              </w:rPr>
            </w:pPr>
          </w:p>
        </w:tc>
        <w:tc>
          <w:tcPr>
            <w:tcW w:w="7067" w:type="dxa"/>
          </w:tcPr>
          <w:p>
            <w:pPr>
              <w:ind w:firstLine="0" w:firstLineChars="0"/>
              <w:rPr>
                <w:rFonts w:cs="Times New Roman"/>
                <w:sz w:val="21"/>
                <w:szCs w:val="22"/>
              </w:rPr>
            </w:pPr>
            <w:r>
              <w:rPr>
                <w:rFonts w:hint="eastAsia" w:cs="Times New Roman"/>
                <w:sz w:val="21"/>
                <w:szCs w:val="22"/>
              </w:rPr>
              <w:t>《中华人民共和国网络安全法》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3" w:type="dxa"/>
            <w:vMerge w:val="continue"/>
            <w:vAlign w:val="center"/>
          </w:tcPr>
          <w:p>
            <w:pPr>
              <w:ind w:firstLine="0" w:firstLineChars="0"/>
              <w:jc w:val="center"/>
              <w:rPr>
                <w:rFonts w:cs="Times New Roman"/>
                <w:sz w:val="21"/>
                <w:szCs w:val="22"/>
              </w:rPr>
            </w:pPr>
          </w:p>
        </w:tc>
        <w:tc>
          <w:tcPr>
            <w:tcW w:w="7067" w:type="dxa"/>
          </w:tcPr>
          <w:p>
            <w:pPr>
              <w:ind w:firstLine="0" w:firstLineChars="0"/>
              <w:rPr>
                <w:rFonts w:cs="Times New Roman"/>
                <w:sz w:val="21"/>
                <w:szCs w:val="22"/>
              </w:rPr>
            </w:pPr>
            <w:r>
              <w:rPr>
                <w:rFonts w:cs="Times New Roman"/>
                <w:sz w:val="21"/>
                <w:szCs w:val="22"/>
              </w:rPr>
              <w:t>《网络安全等级保护管理条例》（征求意见稿）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3" w:type="dxa"/>
            <w:vAlign w:val="center"/>
          </w:tcPr>
          <w:p>
            <w:pPr>
              <w:ind w:firstLine="0" w:firstLineChars="0"/>
              <w:jc w:val="center"/>
              <w:rPr>
                <w:rFonts w:cs="Times New Roman"/>
                <w:sz w:val="21"/>
                <w:szCs w:val="22"/>
              </w:rPr>
            </w:pPr>
            <w:r>
              <w:rPr>
                <w:rFonts w:cs="Times New Roman"/>
                <w:sz w:val="21"/>
                <w:szCs w:val="22"/>
              </w:rPr>
              <w:t>等级保护</w:t>
            </w:r>
          </w:p>
        </w:tc>
        <w:tc>
          <w:tcPr>
            <w:tcW w:w="7067" w:type="dxa"/>
          </w:tcPr>
          <w:p>
            <w:pPr>
              <w:ind w:firstLine="0" w:firstLineChars="0"/>
              <w:rPr>
                <w:rFonts w:cs="Times New Roman"/>
                <w:sz w:val="21"/>
                <w:szCs w:val="22"/>
              </w:rPr>
            </w:pPr>
            <w:r>
              <w:rPr>
                <w:rFonts w:hint="eastAsia" w:cs="Times New Roman"/>
                <w:sz w:val="21"/>
                <w:szCs w:val="22"/>
              </w:rPr>
              <w:t>GB/T 25070-2019 信息安全技术 网络安全等级保护安全设计技术要求</w:t>
            </w:r>
          </w:p>
          <w:p>
            <w:pPr>
              <w:ind w:firstLine="0" w:firstLineChars="0"/>
              <w:rPr>
                <w:rFonts w:cs="Times New Roman"/>
                <w:sz w:val="21"/>
                <w:szCs w:val="22"/>
              </w:rPr>
            </w:pPr>
            <w:r>
              <w:rPr>
                <w:rFonts w:hint="eastAsia" w:cs="Times New Roman"/>
                <w:sz w:val="21"/>
                <w:szCs w:val="22"/>
              </w:rPr>
              <w:t>GB/T 22239-2019 信息安全技术 网络安全等级保护基本要求</w:t>
            </w:r>
          </w:p>
          <w:p>
            <w:pPr>
              <w:ind w:firstLine="0" w:firstLineChars="0"/>
              <w:rPr>
                <w:rFonts w:cs="Times New Roman"/>
                <w:sz w:val="21"/>
                <w:szCs w:val="22"/>
              </w:rPr>
            </w:pPr>
            <w:r>
              <w:rPr>
                <w:rFonts w:cs="Times New Roman"/>
                <w:sz w:val="21"/>
                <w:szCs w:val="22"/>
              </w:rPr>
              <w:t>GB/T</w:t>
            </w:r>
            <w:r>
              <w:rPr>
                <w:rFonts w:hint="eastAsia" w:cs="Times New Roman"/>
                <w:sz w:val="21"/>
                <w:szCs w:val="22"/>
              </w:rPr>
              <w:t xml:space="preserve"> -2019 </w:t>
            </w:r>
            <w:r>
              <w:rPr>
                <w:rFonts w:cs="Times New Roman"/>
                <w:sz w:val="21"/>
                <w:szCs w:val="22"/>
              </w:rPr>
              <w:t xml:space="preserve">信息安全技术 </w:t>
            </w:r>
            <w:r>
              <w:rPr>
                <w:rFonts w:hint="eastAsia" w:cs="Times New Roman"/>
                <w:sz w:val="21"/>
                <w:szCs w:val="22"/>
              </w:rPr>
              <w:t>网络安全等级保护实施指南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3" w:type="dxa"/>
            <w:vAlign w:val="center"/>
          </w:tcPr>
          <w:p>
            <w:pPr>
              <w:ind w:firstLine="0" w:firstLineChars="0"/>
              <w:jc w:val="center"/>
              <w:rPr>
                <w:rFonts w:cs="Times New Roman"/>
                <w:sz w:val="21"/>
                <w:szCs w:val="22"/>
              </w:rPr>
            </w:pPr>
            <w:r>
              <w:rPr>
                <w:rFonts w:cs="Times New Roman"/>
                <w:sz w:val="21"/>
                <w:szCs w:val="22"/>
              </w:rPr>
              <w:t>系统定级</w:t>
            </w:r>
          </w:p>
        </w:tc>
        <w:tc>
          <w:tcPr>
            <w:tcW w:w="7067" w:type="dxa"/>
          </w:tcPr>
          <w:p>
            <w:pPr>
              <w:ind w:firstLine="0" w:firstLineChars="0"/>
              <w:rPr>
                <w:rFonts w:cs="Times New Roman"/>
                <w:sz w:val="21"/>
                <w:szCs w:val="22"/>
              </w:rPr>
            </w:pPr>
            <w:r>
              <w:rPr>
                <w:rFonts w:cs="Times New Roman"/>
                <w:sz w:val="21"/>
                <w:szCs w:val="22"/>
              </w:rPr>
              <w:t>GB/T</w:t>
            </w:r>
            <w:r>
              <w:rPr>
                <w:rFonts w:hint="eastAsia" w:cs="Times New Roman"/>
                <w:sz w:val="21"/>
                <w:szCs w:val="22"/>
              </w:rPr>
              <w:t xml:space="preserve"> -2019 </w:t>
            </w:r>
            <w:r>
              <w:rPr>
                <w:rFonts w:cs="Times New Roman"/>
                <w:sz w:val="21"/>
                <w:szCs w:val="22"/>
              </w:rPr>
              <w:t xml:space="preserve">信息安全技术 </w:t>
            </w:r>
            <w:r>
              <w:rPr>
                <w:rFonts w:hint="eastAsia" w:cs="Times New Roman"/>
                <w:sz w:val="21"/>
                <w:szCs w:val="22"/>
              </w:rPr>
              <w:t>网络安全等级保护定级指南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3" w:type="dxa"/>
            <w:vAlign w:val="center"/>
          </w:tcPr>
          <w:p>
            <w:pPr>
              <w:ind w:firstLine="0" w:firstLineChars="0"/>
              <w:jc w:val="center"/>
              <w:rPr>
                <w:rFonts w:cs="Times New Roman"/>
                <w:sz w:val="21"/>
                <w:szCs w:val="22"/>
              </w:rPr>
            </w:pPr>
            <w:r>
              <w:rPr>
                <w:rFonts w:cs="Times New Roman"/>
                <w:sz w:val="21"/>
                <w:szCs w:val="22"/>
              </w:rPr>
              <w:t>技术方面</w:t>
            </w:r>
          </w:p>
        </w:tc>
        <w:tc>
          <w:tcPr>
            <w:tcW w:w="7067" w:type="dxa"/>
          </w:tcPr>
          <w:p>
            <w:pPr>
              <w:ind w:firstLine="0" w:firstLineChars="0"/>
              <w:rPr>
                <w:rFonts w:cs="Times New Roman"/>
                <w:sz w:val="21"/>
                <w:szCs w:val="22"/>
              </w:rPr>
            </w:pPr>
            <w:r>
              <w:rPr>
                <w:rFonts w:cs="Times New Roman"/>
                <w:sz w:val="21"/>
                <w:szCs w:val="22"/>
              </w:rPr>
              <w:t>GB/T 20270-2006 信息安全技术 网络基础安全技术要求</w:t>
            </w:r>
          </w:p>
          <w:p>
            <w:pPr>
              <w:ind w:firstLine="0" w:firstLineChars="0"/>
              <w:rPr>
                <w:rFonts w:cs="Times New Roman"/>
                <w:sz w:val="21"/>
                <w:szCs w:val="22"/>
              </w:rPr>
            </w:pPr>
            <w:r>
              <w:rPr>
                <w:rFonts w:cs="Times New Roman"/>
                <w:sz w:val="21"/>
                <w:szCs w:val="22"/>
              </w:rPr>
              <w:t>GB/T 20271-2006 信息安全技术 信息系统通用安全技术要求</w:t>
            </w:r>
          </w:p>
          <w:p>
            <w:pPr>
              <w:ind w:firstLine="0" w:firstLineChars="0"/>
              <w:rPr>
                <w:rFonts w:cs="Times New Roman"/>
                <w:sz w:val="21"/>
                <w:szCs w:val="22"/>
              </w:rPr>
            </w:pPr>
            <w:r>
              <w:rPr>
                <w:rFonts w:cs="Times New Roman"/>
                <w:sz w:val="21"/>
                <w:szCs w:val="22"/>
              </w:rPr>
              <w:t>GB/T 20272-2006 信息安全技术 操作系统安全技术要求</w:t>
            </w:r>
          </w:p>
          <w:p>
            <w:pPr>
              <w:ind w:firstLine="0" w:firstLineChars="0"/>
              <w:rPr>
                <w:rFonts w:cs="Times New Roman"/>
                <w:sz w:val="21"/>
                <w:szCs w:val="22"/>
              </w:rPr>
            </w:pPr>
            <w:r>
              <w:rPr>
                <w:rFonts w:cs="Times New Roman"/>
                <w:sz w:val="21"/>
                <w:szCs w:val="22"/>
              </w:rPr>
              <w:t>GB/T 20273-2006 信息安全技术 数据库管理系统通用安全技术要求</w:t>
            </w:r>
          </w:p>
          <w:p>
            <w:pPr>
              <w:ind w:firstLine="0" w:firstLineChars="0"/>
              <w:rPr>
                <w:rFonts w:cs="Times New Roman"/>
                <w:sz w:val="21"/>
                <w:szCs w:val="22"/>
              </w:rPr>
            </w:pPr>
            <w:r>
              <w:rPr>
                <w:rFonts w:cs="Times New Roman"/>
                <w:sz w:val="21"/>
                <w:szCs w:val="22"/>
              </w:rPr>
              <w:t>GA/T671-2006 信息安全技术 终端计算机系统安全等级技术要求</w:t>
            </w:r>
          </w:p>
          <w:p>
            <w:pPr>
              <w:ind w:firstLine="0" w:firstLineChars="0"/>
              <w:rPr>
                <w:rFonts w:cs="Times New Roman"/>
                <w:sz w:val="21"/>
                <w:szCs w:val="22"/>
              </w:rPr>
            </w:pPr>
            <w:r>
              <w:rPr>
                <w:rFonts w:cs="Times New Roman"/>
                <w:sz w:val="21"/>
                <w:szCs w:val="22"/>
              </w:rPr>
              <w:t xml:space="preserve">GA/T 709-2007 信息安全技术 信息系统安全等级保护基本模型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3" w:type="dxa"/>
            <w:vAlign w:val="center"/>
          </w:tcPr>
          <w:p>
            <w:pPr>
              <w:ind w:firstLine="0" w:firstLineChars="0"/>
              <w:jc w:val="center"/>
              <w:rPr>
                <w:rFonts w:cs="Times New Roman"/>
                <w:sz w:val="21"/>
                <w:szCs w:val="22"/>
              </w:rPr>
            </w:pPr>
            <w:r>
              <w:rPr>
                <w:rFonts w:cs="Times New Roman"/>
                <w:sz w:val="21"/>
                <w:szCs w:val="22"/>
              </w:rPr>
              <w:t>管理方面</w:t>
            </w:r>
          </w:p>
        </w:tc>
        <w:tc>
          <w:tcPr>
            <w:tcW w:w="7067" w:type="dxa"/>
          </w:tcPr>
          <w:p>
            <w:pPr>
              <w:ind w:firstLine="0" w:firstLineChars="0"/>
              <w:rPr>
                <w:rFonts w:cs="Times New Roman"/>
                <w:sz w:val="21"/>
                <w:szCs w:val="22"/>
              </w:rPr>
            </w:pPr>
            <w:r>
              <w:rPr>
                <w:rFonts w:hint="eastAsia" w:cs="Times New Roman"/>
                <w:sz w:val="21"/>
                <w:szCs w:val="22"/>
              </w:rPr>
              <w:t>GB/T 22239-2019 信息安全技术 网络安全等级保护基本要求</w:t>
            </w:r>
          </w:p>
          <w:p>
            <w:pPr>
              <w:ind w:firstLine="0" w:firstLineChars="0"/>
              <w:rPr>
                <w:rFonts w:cs="Times New Roman"/>
                <w:sz w:val="21"/>
                <w:szCs w:val="22"/>
              </w:rPr>
            </w:pPr>
            <w:r>
              <w:rPr>
                <w:rFonts w:cs="Times New Roman"/>
                <w:sz w:val="21"/>
                <w:szCs w:val="22"/>
              </w:rPr>
              <w:t>ISO/IEC 27001 信息系统安全管理体系标准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3" w:type="dxa"/>
            <w:vAlign w:val="center"/>
          </w:tcPr>
          <w:p>
            <w:pPr>
              <w:ind w:firstLine="0" w:firstLineChars="0"/>
              <w:jc w:val="center"/>
              <w:rPr>
                <w:rFonts w:cs="Times New Roman"/>
                <w:sz w:val="21"/>
                <w:szCs w:val="22"/>
              </w:rPr>
            </w:pPr>
            <w:r>
              <w:rPr>
                <w:rFonts w:cs="Times New Roman"/>
                <w:sz w:val="21"/>
                <w:szCs w:val="22"/>
              </w:rPr>
              <w:t>方案设计</w:t>
            </w:r>
          </w:p>
        </w:tc>
        <w:tc>
          <w:tcPr>
            <w:tcW w:w="7067" w:type="dxa"/>
          </w:tcPr>
          <w:p>
            <w:pPr>
              <w:ind w:firstLine="0" w:firstLineChars="0"/>
              <w:rPr>
                <w:rFonts w:cs="Times New Roman"/>
                <w:sz w:val="21"/>
                <w:szCs w:val="22"/>
              </w:rPr>
            </w:pPr>
            <w:r>
              <w:rPr>
                <w:rFonts w:hint="eastAsia" w:cs="Times New Roman"/>
                <w:sz w:val="21"/>
                <w:szCs w:val="22"/>
              </w:rPr>
              <w:t>GB/T 2</w:t>
            </w:r>
            <w:r>
              <w:rPr>
                <w:rFonts w:cs="Times New Roman"/>
                <w:sz w:val="21"/>
                <w:szCs w:val="22"/>
              </w:rPr>
              <w:t>5070</w:t>
            </w:r>
            <w:r>
              <w:rPr>
                <w:rFonts w:hint="eastAsia" w:cs="Times New Roman"/>
                <w:sz w:val="21"/>
                <w:szCs w:val="22"/>
              </w:rPr>
              <w:t>-2019 信息安全技术 网络安全等级保护安全设计技术要求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3" w:type="dxa"/>
            <w:vAlign w:val="center"/>
          </w:tcPr>
          <w:p>
            <w:pPr>
              <w:ind w:firstLine="0" w:firstLineChars="0"/>
              <w:jc w:val="center"/>
              <w:rPr>
                <w:rFonts w:cs="Times New Roman"/>
                <w:sz w:val="21"/>
                <w:szCs w:val="22"/>
              </w:rPr>
            </w:pPr>
            <w:r>
              <w:rPr>
                <w:rFonts w:cs="Times New Roman"/>
                <w:sz w:val="21"/>
                <w:szCs w:val="22"/>
              </w:rPr>
              <w:t>方案架构</w:t>
            </w:r>
          </w:p>
        </w:tc>
        <w:tc>
          <w:tcPr>
            <w:tcW w:w="7067" w:type="dxa"/>
          </w:tcPr>
          <w:p>
            <w:pPr>
              <w:ind w:firstLine="0" w:firstLineChars="0"/>
              <w:rPr>
                <w:rFonts w:cs="Times New Roman"/>
                <w:sz w:val="21"/>
                <w:szCs w:val="22"/>
              </w:rPr>
            </w:pPr>
            <w:r>
              <w:rPr>
                <w:rFonts w:cs="Times New Roman"/>
                <w:sz w:val="21"/>
                <w:szCs w:val="22"/>
              </w:rPr>
              <w:t>IATF 信息保障技术框架</w:t>
            </w:r>
          </w:p>
        </w:tc>
      </w:tr>
    </w:tbl>
    <w:p>
      <w:pPr>
        <w:pStyle w:val="4"/>
      </w:pPr>
      <w:bookmarkStart w:id="8" w:name="_Toc132179216"/>
      <w:r>
        <w:rPr>
          <w:rFonts w:hint="eastAsia"/>
        </w:rPr>
        <w:t>机房建设依据</w:t>
      </w:r>
      <w:bookmarkEnd w:id="8"/>
    </w:p>
    <w:p>
      <w:pPr>
        <w:pStyle w:val="54"/>
        <w:ind w:firstLine="48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设备和系统的设计、制造、安装、运行、材质、工艺等所有相关内容均须符合本章内所标注的规范/标准，若现行有关标准、规范高于上述标准、规范或有最新标准、规范，均按照现行或最新标准、规范执行。</w:t>
      </w:r>
    </w:p>
    <w:p>
      <w:pPr>
        <w:pStyle w:val="54"/>
        <w:numPr>
          <w:ilvl w:val="0"/>
          <w:numId w:val="3"/>
        </w:numPr>
        <w:ind w:firstLineChars="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学院相关要求</w:t>
      </w:r>
    </w:p>
    <w:p>
      <w:pPr>
        <w:pStyle w:val="54"/>
        <w:numPr>
          <w:ilvl w:val="0"/>
          <w:numId w:val="3"/>
        </w:numPr>
        <w:ind w:firstLineChars="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《数据中心设计规范》GB50174-2017</w:t>
      </w:r>
    </w:p>
    <w:p>
      <w:pPr>
        <w:pStyle w:val="54"/>
        <w:numPr>
          <w:ilvl w:val="0"/>
          <w:numId w:val="3"/>
        </w:numPr>
        <w:ind w:firstLineChars="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《电力调度通信中心工程设计规范》（GB/T50980-2014）</w:t>
      </w:r>
    </w:p>
    <w:p>
      <w:pPr>
        <w:pStyle w:val="54"/>
        <w:numPr>
          <w:ilvl w:val="0"/>
          <w:numId w:val="3"/>
        </w:numPr>
        <w:ind w:firstLineChars="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《数据中心基础设施施工及验收规范》（GB50462-2015）</w:t>
      </w:r>
    </w:p>
    <w:p>
      <w:pPr>
        <w:pStyle w:val="54"/>
        <w:numPr>
          <w:ilvl w:val="0"/>
          <w:numId w:val="3"/>
        </w:numPr>
        <w:ind w:firstLineChars="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《计算机场地通用规范》（GB/T2887-2011）</w:t>
      </w:r>
    </w:p>
    <w:p>
      <w:pPr>
        <w:pStyle w:val="54"/>
        <w:numPr>
          <w:ilvl w:val="0"/>
          <w:numId w:val="3"/>
        </w:numPr>
        <w:ind w:firstLineChars="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《计算机场地安全要求》（GB/T9361-2011）</w:t>
      </w:r>
    </w:p>
    <w:p>
      <w:pPr>
        <w:pStyle w:val="54"/>
        <w:numPr>
          <w:ilvl w:val="0"/>
          <w:numId w:val="3"/>
        </w:numPr>
        <w:ind w:firstLineChars="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《智能建筑设计标准》（GB 50314-2015）</w:t>
      </w:r>
    </w:p>
    <w:p>
      <w:pPr>
        <w:pStyle w:val="54"/>
        <w:numPr>
          <w:ilvl w:val="0"/>
          <w:numId w:val="3"/>
        </w:numPr>
        <w:ind w:firstLineChars="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《低压配电设计规范》（GB50054-2011）</w:t>
      </w:r>
    </w:p>
    <w:p>
      <w:pPr>
        <w:pStyle w:val="54"/>
        <w:numPr>
          <w:ilvl w:val="0"/>
          <w:numId w:val="3"/>
        </w:numPr>
        <w:ind w:firstLineChars="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《供配电系统设计规范》（GB50052-2009）</w:t>
      </w:r>
    </w:p>
    <w:p>
      <w:pPr>
        <w:pStyle w:val="54"/>
        <w:numPr>
          <w:ilvl w:val="0"/>
          <w:numId w:val="3"/>
        </w:numPr>
        <w:ind w:firstLineChars="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《防静电工程施工与质量验收规范》（GB 50944-2013）</w:t>
      </w:r>
    </w:p>
    <w:p>
      <w:pPr>
        <w:pStyle w:val="54"/>
        <w:numPr>
          <w:ilvl w:val="0"/>
          <w:numId w:val="3"/>
        </w:numPr>
        <w:ind w:firstLineChars="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《工业建筑供暖通风与空气调节设计规范》（GB 50019—2015）</w:t>
      </w:r>
    </w:p>
    <w:p>
      <w:pPr>
        <w:pStyle w:val="54"/>
        <w:numPr>
          <w:ilvl w:val="0"/>
          <w:numId w:val="3"/>
        </w:numPr>
        <w:ind w:firstLineChars="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《综合布线系统工程设计规范》（GB/T50311-2016）</w:t>
      </w:r>
    </w:p>
    <w:p>
      <w:pPr>
        <w:pStyle w:val="54"/>
        <w:numPr>
          <w:ilvl w:val="0"/>
          <w:numId w:val="3"/>
        </w:numPr>
        <w:ind w:firstLineChars="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《综合布线系统工程验收规范》（GB 50312-2016）</w:t>
      </w:r>
    </w:p>
    <w:p>
      <w:pPr>
        <w:pStyle w:val="54"/>
        <w:numPr>
          <w:ilvl w:val="0"/>
          <w:numId w:val="3"/>
        </w:numPr>
        <w:ind w:firstLineChars="0"/>
        <w:jc w:val="both"/>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《民用建筑电气设计规范》（JGJ/16-2008）</w:t>
      </w:r>
    </w:p>
    <w:p>
      <w:pPr>
        <w:ind w:firstLine="480"/>
      </w:pPr>
    </w:p>
    <w:p>
      <w:pPr>
        <w:pStyle w:val="4"/>
      </w:pPr>
      <w:bookmarkStart w:id="9" w:name="_Toc132179217"/>
      <w:r>
        <w:rPr>
          <w:rFonts w:hint="eastAsia"/>
        </w:rPr>
        <w:t>整体软件建设依据</w:t>
      </w:r>
      <w:bookmarkEnd w:id="9"/>
    </w:p>
    <w:p>
      <w:pPr>
        <w:spacing w:after="24"/>
        <w:ind w:firstLine="420" w:firstLineChars="0"/>
      </w:pPr>
      <w:r>
        <w:rPr>
          <w:rFonts w:hint="eastAsia" w:cs="Times New Roman"/>
          <w:sz w:val="21"/>
          <w:szCs w:val="22"/>
        </w:rPr>
        <w:t>《</w:t>
      </w:r>
      <w:r>
        <w:rPr>
          <w:rFonts w:hint="eastAsia"/>
        </w:rPr>
        <w:t>教育信息化2.0行动计划》</w:t>
      </w:r>
    </w:p>
    <w:p>
      <w:pPr>
        <w:spacing w:after="24"/>
        <w:ind w:firstLine="420" w:firstLineChars="0"/>
      </w:pPr>
      <w:r>
        <w:rPr>
          <w:rFonts w:hint="eastAsia"/>
        </w:rPr>
        <w:t>《教育信息化2.0行动计划》提出为深入贯彻落实党的十九大精神，加快教育现代化和教育强国建设，推进新时代教育信息化发展，培育创新驱动发展新引擎，结合国家“互联网+”、大数据、新一代人工智能等重大战略的任务安排，必须站在新的历史起点，必须聚焦新时代对人才培养的新需求，强化以能力为先的人才培养理念，将教育信息化作为教育系统性变革的内生变量，支撑引领教育现代化发展，推动教育理念更新、模式变革、体系重构，使我国教育信息化发展水平走在世界前列，发挥全球引领作用，为国际教育信息化发展提供中国智慧和中国方案。</w:t>
      </w:r>
    </w:p>
    <w:p>
      <w:pPr>
        <w:spacing w:after="24"/>
        <w:ind w:firstLine="420" w:firstLineChars="0"/>
      </w:pPr>
      <w:r>
        <w:rPr>
          <w:rFonts w:hint="eastAsia"/>
        </w:rPr>
        <w:t>《中国教育现代化2035》</w:t>
      </w:r>
    </w:p>
    <w:p>
      <w:pPr>
        <w:spacing w:after="24"/>
        <w:ind w:firstLine="420" w:firstLineChars="0"/>
      </w:pPr>
      <w:r>
        <w:rPr>
          <w:rFonts w:hint="eastAsia"/>
        </w:rPr>
        <w:t>《中国教育现代化2035》提出要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pPr>
        <w:spacing w:after="24"/>
        <w:ind w:firstLine="420" w:firstLineChars="0"/>
      </w:pPr>
      <w:r>
        <w:rPr>
          <w:rFonts w:hint="eastAsia"/>
        </w:rPr>
        <w:t>2035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到2035年，总体实现教育现代化，迈入教育强国行列，推动我国成为学习大国、人力资源强国和人才强国，为到本世纪中叶建成富强民主文明和谐美丽的社会主义现代化强国奠定坚实基础。</w:t>
      </w:r>
    </w:p>
    <w:p>
      <w:pPr>
        <w:spacing w:after="24"/>
        <w:ind w:firstLine="420" w:firstLineChars="0"/>
      </w:pPr>
      <w:r>
        <w:rPr>
          <w:rFonts w:hint="eastAsia"/>
        </w:rPr>
        <w:t>《职教20条》</w:t>
      </w:r>
    </w:p>
    <w:p>
      <w:pPr>
        <w:spacing w:after="24"/>
        <w:ind w:firstLine="420" w:firstLineChars="0"/>
      </w:pPr>
      <w:r>
        <w:rPr>
          <w:rFonts w:hint="eastAsia"/>
        </w:rPr>
        <w:t xml:space="preserve">《国家职业教育改革实施方案》（简称“职教20条”）。在以习近平新时代中国特色社会主义思想指引下，为了贯彻党的十九大精神和全国教育大会精神，全面贯彻落实习近平总书记关于教育的重要论述，推进新时代职业教育改革发展，经中央深改委第五次会议审议，2019年1月国务院印发了《国家职业教育改革实施方案》，方案明确提出“深化复合型技术技能人才培养培训模式改革，借鉴国际职业教育培训普遍做法，制定工作方案和具体管理办法，启动1+X证书制度试点工作。” </w:t>
      </w:r>
    </w:p>
    <w:p>
      <w:pPr>
        <w:spacing w:after="24"/>
        <w:ind w:firstLine="420" w:firstLineChars="0"/>
      </w:pPr>
      <w:r>
        <w:rPr>
          <w:rFonts w:hint="eastAsia"/>
        </w:rPr>
        <w:t>方案还指出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pPr>
        <w:spacing w:after="24"/>
        <w:ind w:firstLine="420" w:firstLineChars="0"/>
      </w:pPr>
      <w:r>
        <w:rPr>
          <w:rFonts w:hint="eastAsia"/>
        </w:rPr>
        <w:t>《深化新时代教育评价改革总体方案》</w:t>
      </w:r>
    </w:p>
    <w:p>
      <w:pPr>
        <w:spacing w:after="24"/>
        <w:ind w:firstLine="420" w:firstLineChars="0"/>
      </w:pPr>
      <w:r>
        <w:rPr>
          <w:rFonts w:hint="eastAsia"/>
        </w:rPr>
        <w:t>《深化新时代教育评价改革总体方案》提出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w:t>
      </w:r>
    </w:p>
    <w:p>
      <w:pPr>
        <w:spacing w:after="24"/>
        <w:ind w:firstLine="420" w:firstLineChars="0"/>
      </w:pPr>
      <w:r>
        <w:rPr>
          <w:rFonts w:hint="eastAsia"/>
        </w:rPr>
        <w:t>《职业教育提质培优行动计划（2020-2023年）》</w:t>
      </w:r>
    </w:p>
    <w:p>
      <w:pPr>
        <w:spacing w:after="24"/>
        <w:ind w:firstLine="420" w:firstLineChars="0"/>
      </w:pPr>
      <w:r>
        <w:rPr>
          <w:rFonts w:hint="eastAsia"/>
        </w:rPr>
        <w:t>《职业教育提质培优行动计划（2020-2023年）》提出以习近平新时代中国特色社会主义思想为指导，贯彻党的十九大和十九届二中、三中、四中全会精神，牢固树立新发展理念，落实高度重视、加快发展的工作方针，坚持服务高质量发展、促进高水平就业的办学方向，坚持职业教育与普通教育不同类型、同等重要的战略定位，着力夯实基础、补齐短板，着力深化改革、激发活力，加快构建纵向贯通、横向融通的中国特色现代职业教育体系，大幅提升新时代职业教育现代化水平和服务能力，为促进经济社会持续发展和提高国家竞争力提供多层次高质量的技术技能人才支撑。</w:t>
      </w:r>
    </w:p>
    <w:p>
      <w:pPr>
        <w:spacing w:after="24"/>
        <w:ind w:firstLine="420" w:firstLineChars="0"/>
      </w:pPr>
      <w:r>
        <w:rPr>
          <w:rFonts w:hint="eastAsia"/>
        </w:rPr>
        <w:t>《四川省“十四五”教育发展规划》</w:t>
      </w:r>
    </w:p>
    <w:p>
      <w:pPr>
        <w:spacing w:after="24"/>
        <w:ind w:firstLine="420" w:firstLineChars="0"/>
      </w:pPr>
      <w:r>
        <w:t>《四川省“十四五”教育发展规划》</w:t>
      </w:r>
      <w:r>
        <w:rPr>
          <w:rFonts w:hint="eastAsia"/>
        </w:rPr>
        <w:t>在“五、强化教育高质量发展支撑保障”的“（二）推进教育信息化”提到“4.提升教育信息化管理与服务水平。”，加速教育治理数字化转型,实现各类信息系统互联互通、数据有序流动和开放共享。建立教育政务信息资源大数据,推动应用“互联网十政务服务”平台,实现管理服务“简流程、减证明、减时间”,让“数据多跑路、群众少跑腿”。推动运用“互联网十监管”平台,支持“双随机、一公开”监管和非现场监管,加强知识产权保障,完善教育服务消費者权益保障机制。推进学校管理智能化,加强智能教学系统、智能教学助手、智能学伴、人工智能教师等新技术 应用。将教育信息化资源与服务纳入地方政府购买服务指导性目录,鼓励社会力量参与信息化建设,引导社会资本支持“互联网十教育”发展。</w:t>
      </w:r>
    </w:p>
    <w:p>
      <w:pPr>
        <w:ind w:firstLine="0" w:firstLineChars="0"/>
      </w:pPr>
    </w:p>
    <w:p>
      <w:pPr>
        <w:ind w:firstLine="480"/>
      </w:pPr>
      <w:r>
        <w:rPr>
          <w:rFonts w:hint="eastAsia"/>
        </w:rPr>
        <w:br w:type="page"/>
      </w:r>
    </w:p>
    <w:p>
      <w:pPr>
        <w:pStyle w:val="3"/>
      </w:pPr>
      <w:bookmarkStart w:id="10" w:name="_Toc132179218"/>
      <w:bookmarkStart w:id="11" w:name="_Toc131333548"/>
      <w:r>
        <w:rPr>
          <w:rFonts w:hint="eastAsia"/>
        </w:rPr>
        <w:t>信息安全建设需求</w:t>
      </w:r>
      <w:bookmarkEnd w:id="10"/>
      <w:bookmarkEnd w:id="11"/>
    </w:p>
    <w:p>
      <w:pPr>
        <w:pStyle w:val="4"/>
      </w:pPr>
      <w:bookmarkStart w:id="12" w:name="_Toc132179219"/>
      <w:r>
        <w:rPr>
          <w:rFonts w:hint="eastAsia"/>
        </w:rPr>
        <w:t>整体建设</w:t>
      </w:r>
      <w:bookmarkEnd w:id="4"/>
      <w:r>
        <w:rPr>
          <w:rFonts w:hint="eastAsia"/>
        </w:rPr>
        <w:t>策略</w:t>
      </w:r>
      <w:bookmarkEnd w:id="5"/>
      <w:bookmarkEnd w:id="6"/>
      <w:bookmarkEnd w:id="12"/>
    </w:p>
    <w:p>
      <w:pPr>
        <w:pStyle w:val="5"/>
        <w:ind w:firstLine="643"/>
      </w:pPr>
      <w:bookmarkStart w:id="13" w:name="_Toc132179220"/>
      <w:bookmarkStart w:id="14" w:name="_Toc116550850"/>
      <w:bookmarkStart w:id="15" w:name="_Toc114328187"/>
      <w:bookmarkStart w:id="16" w:name="_Toc131333550"/>
      <w:r>
        <w:t>信息安全技术体系总体策略</w:t>
      </w:r>
      <w:bookmarkEnd w:id="13"/>
      <w:bookmarkEnd w:id="14"/>
      <w:bookmarkEnd w:id="15"/>
      <w:bookmarkEnd w:id="16"/>
    </w:p>
    <w:p>
      <w:pPr>
        <w:spacing w:after="24"/>
        <w:ind w:firstLine="420" w:firstLineChars="0"/>
      </w:pPr>
      <w:r>
        <w:rPr>
          <w:rFonts w:hint="eastAsia"/>
        </w:rPr>
        <w:t>为满足校园网所面临的信息安全相关法律法规及监管要求，着力改善校园网信息安全基础建设薄弱的现状，以及网站及数据防护重点，并考虑到安全建设是一个需要不断优化的过程，故本方案以安全体系总体架构为指引，从安全技术体系、安全管理体系、安全运营体系三方面来实现校园网的信息安全建设。</w:t>
      </w:r>
    </w:p>
    <w:p>
      <w:pPr>
        <w:spacing w:after="24"/>
        <w:ind w:firstLine="0" w:firstLineChars="0"/>
      </w:pPr>
      <w:r>
        <w:drawing>
          <wp:inline distT="0" distB="0" distL="0" distR="0">
            <wp:extent cx="5067935" cy="2950845"/>
            <wp:effectExtent l="0" t="0" r="18415"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67935" cy="2950845"/>
                    </a:xfrm>
                    <a:prstGeom prst="rect">
                      <a:avLst/>
                    </a:prstGeom>
                    <a:noFill/>
                    <a:ln>
                      <a:noFill/>
                    </a:ln>
                  </pic:spPr>
                </pic:pic>
              </a:graphicData>
            </a:graphic>
          </wp:inline>
        </w:drawing>
      </w:r>
    </w:p>
    <w:p>
      <w:pPr>
        <w:pStyle w:val="14"/>
        <w:spacing w:before="0" w:beforeLines="0" w:after="0" w:afterLines="0" w:line="360" w:lineRule="auto"/>
        <w:ind w:firstLine="480"/>
        <w:rPr>
          <w:rFonts w:asciiTheme="minorEastAsia" w:hAnsiTheme="minorEastAsia" w:eastAsiaTheme="minorEastAsia"/>
        </w:rPr>
      </w:pPr>
      <w:r>
        <w:rPr>
          <w:rFonts w:hint="eastAsia" w:asciiTheme="minorEastAsia" w:hAnsiTheme="minorEastAsia" w:eastAsiaTheme="minorEastAsia"/>
        </w:rPr>
        <w:t>安全防护体系架构图</w:t>
      </w:r>
    </w:p>
    <w:p>
      <w:pPr>
        <w:spacing w:after="24"/>
        <w:ind w:firstLine="480"/>
      </w:pPr>
      <w:r>
        <w:rPr>
          <w:rFonts w:hint="eastAsia"/>
        </w:rPr>
        <w:t>本</w:t>
      </w:r>
      <w:r>
        <w:t>项目规划和建设，应严格遵循信息安全等级保护</w:t>
      </w:r>
      <w:r>
        <w:rPr>
          <w:rFonts w:hint="eastAsia"/>
        </w:rPr>
        <w:t>2.0标准</w:t>
      </w:r>
      <w:r>
        <w:t>，</w:t>
      </w:r>
      <w:r>
        <w:rPr>
          <w:rFonts w:hint="eastAsia"/>
        </w:rPr>
        <w:t>建设</w:t>
      </w:r>
      <w:r>
        <w:t>以“一个中心、三重防护、三个体系”为核心指导思想，构建集防护、检测、响应、恢复于一体的全面的安全保障体系。其中</w:t>
      </w:r>
      <w:r>
        <w:rPr>
          <w:rFonts w:hint="eastAsia"/>
        </w:rPr>
        <w:t>：</w:t>
      </w:r>
    </w:p>
    <w:p>
      <w:pPr>
        <w:pStyle w:val="34"/>
        <w:rPr>
          <w:rFonts w:asciiTheme="minorEastAsia" w:hAnsiTheme="minorEastAsia" w:eastAsiaTheme="minorEastAsia"/>
        </w:rPr>
      </w:pPr>
      <w:r>
        <w:rPr>
          <w:rFonts w:asciiTheme="minorEastAsia" w:hAnsiTheme="minorEastAsia" w:eastAsiaTheme="minorEastAsia"/>
        </w:rPr>
        <w:t>“一个中心”是指安全运营管理中心，即构建先进高效的安全运营管理中心，实现针对系统、产品、设备、策略、信息安全事件、操作流程等的统一管理；</w:t>
      </w:r>
    </w:p>
    <w:p>
      <w:pPr>
        <w:pStyle w:val="34"/>
        <w:rPr>
          <w:rFonts w:asciiTheme="minorEastAsia" w:hAnsiTheme="minorEastAsia" w:eastAsiaTheme="minorEastAsia"/>
        </w:rPr>
      </w:pPr>
      <w:r>
        <w:rPr>
          <w:rFonts w:asciiTheme="minorEastAsia" w:hAnsiTheme="minorEastAsia" w:eastAsiaTheme="minorEastAsia"/>
        </w:rPr>
        <w:t>“三重防护”是指构建安全区域边界、安全计算环境、安全通信网络三维一体的技术防御体系；</w:t>
      </w:r>
    </w:p>
    <w:p>
      <w:pPr>
        <w:pStyle w:val="34"/>
        <w:rPr>
          <w:rFonts w:asciiTheme="minorEastAsia" w:hAnsiTheme="minorEastAsia" w:eastAsiaTheme="minorEastAsia"/>
        </w:rPr>
      </w:pPr>
      <w:r>
        <w:rPr>
          <w:rFonts w:asciiTheme="minorEastAsia" w:hAnsiTheme="minorEastAsia" w:eastAsiaTheme="minorEastAsia"/>
        </w:rPr>
        <w:t>“三个体系”是指形成安全技术体系、安全管理体系、安全运营体系三个体系，三个体系相互融合、相互补充，形成一个整体的安全防御体系。其中，安全管理体系是策略方针和指导思想，安全技术体系是纵深防御体系的具体实现，安全运营体系是支撑和保障。</w:t>
      </w:r>
    </w:p>
    <w:p>
      <w:pPr>
        <w:pStyle w:val="34"/>
        <w:numPr>
          <w:ilvl w:val="2"/>
          <w:numId w:val="4"/>
        </w:numPr>
        <w:ind w:left="993" w:firstLineChars="0"/>
        <w:rPr>
          <w:rFonts w:asciiTheme="minorEastAsia" w:hAnsiTheme="minorEastAsia" w:eastAsiaTheme="minorEastAsia"/>
        </w:rPr>
      </w:pPr>
      <w:r>
        <w:rPr>
          <w:rFonts w:asciiTheme="minorEastAsia" w:hAnsiTheme="minorEastAsia" w:eastAsiaTheme="minorEastAsia"/>
        </w:rPr>
        <w:t>安全技术体系</w:t>
      </w:r>
    </w:p>
    <w:p>
      <w:pPr>
        <w:pStyle w:val="34"/>
        <w:rPr>
          <w:rFonts w:asciiTheme="minorEastAsia" w:hAnsiTheme="minorEastAsia" w:eastAsiaTheme="minorEastAsia"/>
        </w:rPr>
      </w:pPr>
      <w:r>
        <w:rPr>
          <w:rFonts w:asciiTheme="minorEastAsia" w:hAnsiTheme="minorEastAsia" w:eastAsiaTheme="minorEastAsia"/>
        </w:rPr>
        <w:t>安全技术体系设计内容主要涵盖到 “一个中心、三重防护”。即安全运营管理中心、计算环境安全、区域边界安全、通信网络安全。</w:t>
      </w:r>
    </w:p>
    <w:p>
      <w:pPr>
        <w:pStyle w:val="34"/>
        <w:numPr>
          <w:ilvl w:val="1"/>
          <w:numId w:val="5"/>
        </w:numPr>
        <w:ind w:left="993" w:firstLineChars="0"/>
        <w:rPr>
          <w:rFonts w:asciiTheme="minorEastAsia" w:hAnsiTheme="minorEastAsia" w:eastAsiaTheme="minorEastAsia"/>
        </w:rPr>
      </w:pPr>
      <w:r>
        <w:rPr>
          <w:rFonts w:asciiTheme="minorEastAsia" w:hAnsiTheme="minorEastAsia" w:eastAsiaTheme="minorEastAsia"/>
        </w:rPr>
        <w:t>安全运营管理中心</w:t>
      </w:r>
    </w:p>
    <w:p>
      <w:pPr>
        <w:pStyle w:val="34"/>
        <w:rPr>
          <w:rFonts w:asciiTheme="minorEastAsia" w:hAnsiTheme="minorEastAsia" w:eastAsiaTheme="minorEastAsia"/>
        </w:rPr>
      </w:pPr>
      <w:r>
        <w:rPr>
          <w:rFonts w:asciiTheme="minorEastAsia" w:hAnsiTheme="minorEastAsia" w:eastAsiaTheme="minorEastAsia"/>
        </w:rPr>
        <w:t>安全管理中心是安全技术体系的核心和中枢，集安全监测中心、安全运维中心、安全防御中心和安全响应中心的功能为一体。</w:t>
      </w:r>
    </w:p>
    <w:p>
      <w:pPr>
        <w:pStyle w:val="34"/>
        <w:rPr>
          <w:rFonts w:asciiTheme="minorEastAsia" w:hAnsiTheme="minorEastAsia" w:eastAsiaTheme="minorEastAsia"/>
        </w:rPr>
      </w:pPr>
      <w:r>
        <w:rPr>
          <w:rFonts w:asciiTheme="minorEastAsia" w:hAnsiTheme="minorEastAsia" w:eastAsiaTheme="minorEastAsia"/>
        </w:rPr>
        <w:t>安全监测中心：其中主要包括对系统、设备安全监测和报警，并提供基于人工或工具的多层次的安全监测服务。</w:t>
      </w:r>
    </w:p>
    <w:p>
      <w:pPr>
        <w:pStyle w:val="34"/>
        <w:rPr>
          <w:rFonts w:asciiTheme="minorEastAsia" w:hAnsiTheme="minorEastAsia" w:eastAsiaTheme="minorEastAsia"/>
        </w:rPr>
      </w:pPr>
      <w:r>
        <w:rPr>
          <w:rFonts w:asciiTheme="minorEastAsia" w:hAnsiTheme="minorEastAsia" w:eastAsiaTheme="minorEastAsia"/>
        </w:rPr>
        <w:t>安全防御中心：在构建整体的技术防御体系的基础上，通过安全防御中心加强协调联动，进行积极主动防御，提升整体安全防御水平。</w:t>
      </w:r>
    </w:p>
    <w:p>
      <w:pPr>
        <w:spacing w:after="24"/>
        <w:ind w:firstLine="480"/>
      </w:pPr>
      <w:r>
        <w:t>安全运维中心：实现安全运维操作的流程管理和标准化管理，实现自动化</w:t>
      </w:r>
      <w:r>
        <w:rPr>
          <w:rFonts w:hint="eastAsia"/>
        </w:rPr>
        <w:t>安全</w:t>
      </w:r>
      <w:r>
        <w:t>运维，实现运维策略可视化。</w:t>
      </w:r>
    </w:p>
    <w:p>
      <w:pPr>
        <w:spacing w:after="24"/>
        <w:ind w:firstLine="480"/>
      </w:pPr>
      <w:r>
        <w:t>安全响应中心：采用本地服务+云端服务+专家的新型工作模式，结合云端的威胁情报、大数据提供及时的技术保障服务。</w:t>
      </w:r>
    </w:p>
    <w:p>
      <w:pPr>
        <w:pStyle w:val="34"/>
        <w:numPr>
          <w:ilvl w:val="1"/>
          <w:numId w:val="5"/>
        </w:numPr>
        <w:ind w:left="993" w:firstLineChars="0"/>
        <w:rPr>
          <w:rFonts w:asciiTheme="minorEastAsia" w:hAnsiTheme="minorEastAsia" w:eastAsiaTheme="minorEastAsia"/>
        </w:rPr>
      </w:pPr>
      <w:r>
        <w:rPr>
          <w:rFonts w:asciiTheme="minorEastAsia" w:hAnsiTheme="minorEastAsia" w:eastAsiaTheme="minorEastAsia"/>
        </w:rPr>
        <w:t>三重防护</w:t>
      </w:r>
    </w:p>
    <w:p>
      <w:pPr>
        <w:spacing w:after="24"/>
        <w:ind w:firstLine="480"/>
      </w:pPr>
      <w:r>
        <w:t>计算环境安全：为</w:t>
      </w:r>
      <w:r>
        <w:rPr>
          <w:rFonts w:hint="eastAsia"/>
        </w:rPr>
        <w:t>智慧校园安全建设</w:t>
      </w:r>
      <w:r>
        <w:t>打造一个可信、可靠、安全的计算环境。从系统、应用的身份鉴别、访问控制、安全审计、数据机密性及完整性保护、资源控制等方面，全面提升</w:t>
      </w:r>
      <w:r>
        <w:rPr>
          <w:rFonts w:hint="eastAsia"/>
        </w:rPr>
        <w:t>智慧校园安全建设平台</w:t>
      </w:r>
      <w:r>
        <w:t>在系统及应用层面的安全；</w:t>
      </w:r>
    </w:p>
    <w:p>
      <w:pPr>
        <w:spacing w:after="24"/>
        <w:ind w:firstLine="480"/>
      </w:pPr>
      <w:r>
        <w:t>区域边界安全：从加强网络边界的访问控制粒度、网络边界行为审计以及保护网络边界完整等方面，提升网络边界的可控性和可审计性；</w:t>
      </w:r>
    </w:p>
    <w:p>
      <w:pPr>
        <w:pStyle w:val="34"/>
        <w:rPr>
          <w:rFonts w:asciiTheme="minorEastAsia" w:hAnsiTheme="minorEastAsia" w:eastAsiaTheme="minorEastAsia"/>
        </w:rPr>
      </w:pPr>
      <w:r>
        <w:rPr>
          <w:rFonts w:asciiTheme="minorEastAsia" w:hAnsiTheme="minorEastAsia" w:eastAsiaTheme="minorEastAsia"/>
        </w:rPr>
        <w:t>通信网络安全：从保护局域网和广域网的数据传输安全、整体网络架构可靠可用等方面保障网络通信安全。</w:t>
      </w:r>
    </w:p>
    <w:p>
      <w:pPr>
        <w:pStyle w:val="34"/>
        <w:numPr>
          <w:ilvl w:val="2"/>
          <w:numId w:val="4"/>
        </w:numPr>
        <w:ind w:left="993" w:firstLineChars="0"/>
        <w:rPr>
          <w:rFonts w:asciiTheme="minorEastAsia" w:hAnsiTheme="minorEastAsia" w:eastAsiaTheme="minorEastAsia"/>
        </w:rPr>
      </w:pPr>
      <w:r>
        <w:rPr>
          <w:rFonts w:asciiTheme="minorEastAsia" w:hAnsiTheme="minorEastAsia" w:eastAsiaTheme="minorEastAsia"/>
        </w:rPr>
        <w:t>安全管理体系</w:t>
      </w:r>
    </w:p>
    <w:p>
      <w:pPr>
        <w:spacing w:after="24"/>
        <w:ind w:firstLine="480"/>
      </w:pPr>
      <w:r>
        <w:t>仅有安全技术防护，无严格的安全管理相配合，难以保障整个系统的稳定安全运行。在系统建设、运行维护、日常管理中都要重视安全管理，制定并落实安全管理制度，明确责任权力，规范操作，加强人员、设备的管理以及人员的培训，提高安全管理水平，同时加强对紧急事件的应对能力，通过预防措施和恢复控制相结合的方式，使由意外事故所引起的破坏减小至可接受程度。</w:t>
      </w:r>
    </w:p>
    <w:p>
      <w:pPr>
        <w:pStyle w:val="34"/>
        <w:numPr>
          <w:ilvl w:val="2"/>
          <w:numId w:val="4"/>
        </w:numPr>
        <w:ind w:left="993" w:firstLineChars="0"/>
        <w:rPr>
          <w:rFonts w:asciiTheme="minorEastAsia" w:hAnsiTheme="minorEastAsia" w:eastAsiaTheme="minorEastAsia"/>
        </w:rPr>
      </w:pPr>
      <w:r>
        <w:rPr>
          <w:rFonts w:asciiTheme="minorEastAsia" w:hAnsiTheme="minorEastAsia" w:eastAsiaTheme="minorEastAsia"/>
        </w:rPr>
        <w:t>安全运营体系</w:t>
      </w:r>
    </w:p>
    <w:p>
      <w:pPr>
        <w:spacing w:after="24"/>
        <w:ind w:firstLine="480"/>
      </w:pPr>
      <w:r>
        <w:t>由于安全技术和管理的复杂性、专业性和动态性，</w:t>
      </w:r>
      <w:r>
        <w:rPr>
          <w:rFonts w:hint="eastAsia"/>
        </w:rPr>
        <w:t>智慧校园安全建设平台</w:t>
      </w:r>
      <w:r>
        <w:t>安全的规划、设计、建设、运行维护均需要有较为专业的安全服务和运营队伍支持。基础的安全运营服务包括系统日常维护、安全加固、应急响应、安全评估、安全培训和安全咨询等工作；在系统建设上线后，需要逐步完善安全运营体系，确保系统运行安全。</w:t>
      </w:r>
    </w:p>
    <w:p>
      <w:pPr>
        <w:spacing w:after="24"/>
        <w:ind w:firstLine="480"/>
      </w:pPr>
      <w:r>
        <w:t>信息系统维护上目前投入了大量的硬件管理平台和人力进行管理，但对资产的管理上目前没有相关的管理制度；其次在设备的密码管理制度上没有形成规范；信息系统的变更与备份目前没有相关的管理制度约束，但有相关人员进行管理，没有形成纸质的规范；网络、系统的维护目前有专人进行管理，已形成了相关的值班制度、账号管理制度，但没有形成相关的体系文件，整个系统运维的管理制度上不够完善。</w:t>
      </w:r>
    </w:p>
    <w:p>
      <w:pPr>
        <w:pStyle w:val="21"/>
        <w:ind w:firstLine="480"/>
      </w:pPr>
      <w:r>
        <w:rPr>
          <w:rFonts w:hint="eastAsia"/>
        </w:rPr>
        <w:t>技术体系策略如下：</w:t>
      </w:r>
    </w:p>
    <w:p>
      <w:pPr>
        <w:pStyle w:val="35"/>
        <w:ind w:firstLine="480"/>
        <w:rPr>
          <w:rFonts w:asciiTheme="minorEastAsia" w:hAnsiTheme="minorEastAsia" w:eastAsiaTheme="minorEastAsia"/>
        </w:rPr>
      </w:pPr>
      <w:bookmarkStart w:id="17" w:name="_Toc114328188"/>
      <w:bookmarkStart w:id="18" w:name="_Toc6996973"/>
      <w:bookmarkStart w:id="19" w:name="_Toc6996974"/>
      <w:r>
        <w:rPr>
          <w:rFonts w:asciiTheme="minorEastAsia" w:hAnsiTheme="minorEastAsia" w:eastAsiaTheme="minorEastAsia"/>
        </w:rPr>
        <w:t>1、以</w:t>
      </w:r>
      <w:r>
        <w:rPr>
          <w:rFonts w:hint="eastAsia" w:asciiTheme="minorEastAsia" w:hAnsiTheme="minorEastAsia" w:eastAsiaTheme="minorEastAsia"/>
        </w:rPr>
        <w:t>校园内网学籍</w:t>
      </w:r>
      <w:r>
        <w:rPr>
          <w:rFonts w:asciiTheme="minorEastAsia" w:hAnsiTheme="minorEastAsia" w:eastAsiaTheme="minorEastAsia"/>
        </w:rPr>
        <w:t>系统为</w:t>
      </w:r>
      <w:r>
        <w:rPr>
          <w:rFonts w:hint="eastAsia" w:asciiTheme="minorEastAsia" w:hAnsiTheme="minorEastAsia" w:eastAsiaTheme="minorEastAsia"/>
        </w:rPr>
        <w:t>例，作为</w:t>
      </w:r>
      <w:r>
        <w:rPr>
          <w:rFonts w:asciiTheme="minorEastAsia" w:hAnsiTheme="minorEastAsia" w:eastAsiaTheme="minorEastAsia"/>
        </w:rPr>
        <w:t>保障对象，参照以《网络安全等级保护基本要求》中三级保护要求为控制要求，建设基础安全技术体系框架</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2、安全技术体系建设覆盖物理环境、通信网络、区域边界、计算环境和安全管理中心五个方面</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3、通过业界成熟可靠的安全技术及安全产品，结合专业技术人员的安全技术经验和能力，系统化的搭建安全技术体系，确保技术体系的安全性与可用性的有机结合，达到适用性要求</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4、建设集中的安全管理平台，实现对安全系统的集中管控、分权管理。</w:t>
      </w:r>
    </w:p>
    <w:bookmarkEnd w:id="17"/>
    <w:bookmarkEnd w:id="18"/>
    <w:bookmarkEnd w:id="19"/>
    <w:p>
      <w:pPr>
        <w:pStyle w:val="5"/>
        <w:ind w:firstLine="643"/>
      </w:pPr>
      <w:bookmarkStart w:id="20" w:name="_Toc132179221"/>
      <w:bookmarkStart w:id="21" w:name="_Toc131333551"/>
      <w:bookmarkStart w:id="22" w:name="_Toc116550851"/>
      <w:bookmarkStart w:id="23" w:name="_Toc6996975"/>
      <w:bookmarkStart w:id="24" w:name="_Toc114328190"/>
      <w:r>
        <w:t>安全管理体系总体策略</w:t>
      </w:r>
      <w:bookmarkEnd w:id="20"/>
      <w:bookmarkEnd w:id="21"/>
      <w:bookmarkEnd w:id="22"/>
      <w:bookmarkEnd w:id="23"/>
      <w:bookmarkEnd w:id="24"/>
    </w:p>
    <w:p>
      <w:pPr>
        <w:pStyle w:val="35"/>
        <w:ind w:firstLine="480"/>
        <w:rPr>
          <w:rFonts w:asciiTheme="minorEastAsia" w:hAnsiTheme="minorEastAsia" w:eastAsiaTheme="minorEastAsia"/>
        </w:rPr>
      </w:pPr>
      <w:r>
        <w:rPr>
          <w:rFonts w:asciiTheme="minorEastAsia" w:hAnsiTheme="minorEastAsia" w:eastAsiaTheme="minorEastAsia"/>
        </w:rPr>
        <w:t>1、建立信息安全领导小组和信息安全工作组，形成等级保护基本要求的信息安全组织体系职责</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2、建立信息安全管理制度和策略体系，形成符合等级保护基本要求的安全管理制度要求</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3、建立符合系统生命周期的安全需求、安全设计、安全建设和安全运维的运行管理要求</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4、系统安全建设过程应落实等级保护定级、备案、建设整改、测评等管理要求</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5、系统安全运营过程应落实等级保护监督检查的管理要求。</w:t>
      </w:r>
    </w:p>
    <w:p>
      <w:pPr>
        <w:pStyle w:val="5"/>
        <w:ind w:firstLine="643"/>
      </w:pPr>
      <w:bookmarkStart w:id="25" w:name="_Toc6996976"/>
      <w:bookmarkStart w:id="26" w:name="_Toc131333552"/>
      <w:bookmarkStart w:id="27" w:name="_Toc116550852"/>
      <w:bookmarkStart w:id="28" w:name="_Toc132179222"/>
      <w:bookmarkStart w:id="29" w:name="_Toc114328191"/>
      <w:r>
        <w:t>安全运营体系总体策略</w:t>
      </w:r>
      <w:bookmarkEnd w:id="25"/>
      <w:bookmarkEnd w:id="26"/>
      <w:bookmarkEnd w:id="27"/>
      <w:bookmarkEnd w:id="28"/>
      <w:bookmarkEnd w:id="29"/>
    </w:p>
    <w:p>
      <w:pPr>
        <w:pStyle w:val="35"/>
        <w:ind w:firstLine="480"/>
        <w:rPr>
          <w:rFonts w:asciiTheme="minorEastAsia" w:hAnsiTheme="minorEastAsia" w:eastAsiaTheme="minorEastAsia"/>
        </w:rPr>
      </w:pPr>
      <w:r>
        <w:rPr>
          <w:rFonts w:asciiTheme="minorEastAsia" w:hAnsiTheme="minorEastAsia" w:eastAsiaTheme="minorEastAsia"/>
        </w:rPr>
        <w:t>1、通过互联网等领域所形成的新技术适当提升安全</w:t>
      </w:r>
      <w:r>
        <w:rPr>
          <w:rFonts w:hint="eastAsia" w:asciiTheme="minorEastAsia" w:hAnsiTheme="minorEastAsia" w:eastAsiaTheme="minorEastAsia"/>
        </w:rPr>
        <w:t>能力</w:t>
      </w:r>
      <w:r>
        <w:rPr>
          <w:rFonts w:asciiTheme="minorEastAsia" w:hAnsiTheme="minorEastAsia" w:eastAsiaTheme="minorEastAsia"/>
        </w:rPr>
        <w:t>，强化风险应对（监测、预警、防护、处置、溯源等）能力。</w:t>
      </w:r>
    </w:p>
    <w:p>
      <w:pPr>
        <w:pStyle w:val="35"/>
        <w:ind w:firstLine="480"/>
        <w:rPr>
          <w:rFonts w:asciiTheme="minorEastAsia" w:hAnsiTheme="minorEastAsia" w:eastAsiaTheme="minorEastAsia"/>
        </w:rPr>
      </w:pPr>
      <w:r>
        <w:rPr>
          <w:rFonts w:asciiTheme="minorEastAsia" w:hAnsiTheme="minorEastAsia" w:eastAsiaTheme="minorEastAsia"/>
        </w:rPr>
        <w:t>2、建立规范的信息化安全运营</w:t>
      </w:r>
      <w:r>
        <w:rPr>
          <w:rFonts w:hint="eastAsia" w:asciiTheme="minorEastAsia" w:hAnsiTheme="minorEastAsia" w:eastAsiaTheme="minorEastAsia"/>
        </w:rPr>
        <w:t>体系</w:t>
      </w:r>
      <w:r>
        <w:rPr>
          <w:rFonts w:asciiTheme="minorEastAsia" w:hAnsiTheme="minorEastAsia" w:eastAsiaTheme="minorEastAsia"/>
        </w:rPr>
        <w:t>，以安全视角规范信息系统</w:t>
      </w:r>
      <w:r>
        <w:rPr>
          <w:rFonts w:hint="eastAsia" w:asciiTheme="minorEastAsia" w:hAnsiTheme="minorEastAsia" w:eastAsiaTheme="minorEastAsia"/>
        </w:rPr>
        <w:t>安全运营</w:t>
      </w:r>
      <w:r>
        <w:rPr>
          <w:rFonts w:asciiTheme="minorEastAsia" w:hAnsiTheme="minorEastAsia" w:eastAsiaTheme="minorEastAsia"/>
        </w:rPr>
        <w:t>的整个过程，形成安全业务标准与流程。</w:t>
      </w:r>
    </w:p>
    <w:p>
      <w:pPr>
        <w:pStyle w:val="35"/>
        <w:ind w:firstLine="480"/>
        <w:rPr>
          <w:rFonts w:asciiTheme="minorEastAsia" w:hAnsiTheme="minorEastAsia" w:eastAsiaTheme="minorEastAsia"/>
        </w:rPr>
      </w:pPr>
      <w:r>
        <w:rPr>
          <w:rFonts w:asciiTheme="minorEastAsia" w:hAnsiTheme="minorEastAsia" w:eastAsiaTheme="minorEastAsia"/>
        </w:rPr>
        <w:t>3、建立信息安全运营中心，安全运营</w:t>
      </w:r>
      <w:r>
        <w:rPr>
          <w:rFonts w:hint="eastAsia" w:asciiTheme="minorEastAsia" w:hAnsiTheme="minorEastAsia" w:eastAsiaTheme="minorEastAsia"/>
        </w:rPr>
        <w:t>实行</w:t>
      </w:r>
      <w:r>
        <w:rPr>
          <w:rFonts w:asciiTheme="minorEastAsia" w:hAnsiTheme="minorEastAsia" w:eastAsiaTheme="minorEastAsia"/>
        </w:rPr>
        <w:t>分级保障</w:t>
      </w:r>
      <w:r>
        <w:rPr>
          <w:rFonts w:hint="eastAsia" w:asciiTheme="minorEastAsia" w:hAnsiTheme="minorEastAsia" w:eastAsiaTheme="minorEastAsia"/>
        </w:rPr>
        <w:t>，</w:t>
      </w:r>
      <w:r>
        <w:rPr>
          <w:rFonts w:asciiTheme="minorEastAsia" w:hAnsiTheme="minorEastAsia" w:eastAsiaTheme="minorEastAsia"/>
        </w:rPr>
        <w:t>加强安全运营的可持续性建设。</w:t>
      </w:r>
    </w:p>
    <w:p>
      <w:pPr>
        <w:pStyle w:val="4"/>
      </w:pPr>
      <w:bookmarkStart w:id="30" w:name="_Toc132179223"/>
      <w:bookmarkStart w:id="31" w:name="_Toc114328192"/>
      <w:bookmarkStart w:id="32" w:name="_Toc6996977"/>
      <w:bookmarkStart w:id="33" w:name="_Toc131333553"/>
      <w:bookmarkStart w:id="34" w:name="_Toc116550853"/>
      <w:r>
        <w:rPr>
          <w:rFonts w:hint="eastAsia"/>
        </w:rPr>
        <w:t>整体建设架构图</w:t>
      </w:r>
      <w:bookmarkEnd w:id="30"/>
    </w:p>
    <w:p>
      <w:pPr>
        <w:ind w:firstLine="480"/>
      </w:pPr>
      <w:r>
        <w:drawing>
          <wp:inline distT="0" distB="0" distL="0" distR="0">
            <wp:extent cx="5274310" cy="4178935"/>
            <wp:effectExtent l="0" t="0" r="2540" b="0"/>
            <wp:docPr id="1700157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15798"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4310" cy="4178935"/>
                    </a:xfrm>
                    <a:prstGeom prst="rect">
                      <a:avLst/>
                    </a:prstGeom>
                    <a:noFill/>
                    <a:ln>
                      <a:noFill/>
                    </a:ln>
                  </pic:spPr>
                </pic:pic>
              </a:graphicData>
            </a:graphic>
          </wp:inline>
        </w:drawing>
      </w:r>
    </w:p>
    <w:p>
      <w:pPr>
        <w:pStyle w:val="4"/>
      </w:pPr>
      <w:bookmarkStart w:id="35" w:name="_Toc132179224"/>
      <w:r>
        <w:t>安全技术</w:t>
      </w:r>
      <w:r>
        <w:rPr>
          <w:rFonts w:hint="eastAsia"/>
        </w:rPr>
        <w:t>方案</w:t>
      </w:r>
      <w:r>
        <w:t>设计</w:t>
      </w:r>
      <w:bookmarkEnd w:id="31"/>
      <w:bookmarkEnd w:id="32"/>
      <w:bookmarkEnd w:id="33"/>
      <w:bookmarkEnd w:id="34"/>
      <w:bookmarkEnd w:id="35"/>
    </w:p>
    <w:p>
      <w:pPr>
        <w:pStyle w:val="35"/>
        <w:ind w:firstLine="480"/>
        <w:rPr>
          <w:rFonts w:asciiTheme="minorEastAsia" w:hAnsiTheme="minorEastAsia" w:eastAsiaTheme="minorEastAsia"/>
        </w:rPr>
      </w:pPr>
      <w:r>
        <w:rPr>
          <w:rFonts w:hint="eastAsia" w:asciiTheme="minorEastAsia" w:hAnsiTheme="minorEastAsia" w:eastAsiaTheme="minorEastAsia"/>
        </w:rPr>
        <w:t>本次安全技术方案参照 《信息安全技术 网络安全等级保护安全设计技术要求》GB/T 25070-2019和《信息安全技术 网络安全等级保护基本要求》GB/T 22239-2019标准进行设计，具体技术包括安全通信网络、安全区域边界、安全计算环境。</w:t>
      </w:r>
    </w:p>
    <w:p>
      <w:pPr>
        <w:pStyle w:val="5"/>
        <w:ind w:firstLine="643"/>
      </w:pPr>
      <w:bookmarkStart w:id="36" w:name="_Toc132179225"/>
      <w:bookmarkStart w:id="37" w:name="_Toc116550854"/>
      <w:bookmarkStart w:id="38" w:name="_Toc6996979"/>
      <w:bookmarkStart w:id="39" w:name="_Toc131333554"/>
      <w:bookmarkStart w:id="40" w:name="_Toc114328193"/>
      <w:r>
        <w:rPr>
          <w:rFonts w:hint="eastAsia"/>
        </w:rPr>
        <w:t>安全</w:t>
      </w:r>
      <w:r>
        <w:t>通信网络</w:t>
      </w:r>
      <w:bookmarkEnd w:id="36"/>
      <w:bookmarkEnd w:id="37"/>
      <w:bookmarkEnd w:id="38"/>
      <w:bookmarkEnd w:id="39"/>
      <w:bookmarkEnd w:id="40"/>
    </w:p>
    <w:p>
      <w:pPr>
        <w:pStyle w:val="6"/>
        <w:ind w:firstLine="562" w:firstLineChars="0"/>
      </w:pPr>
      <w:bookmarkStart w:id="41" w:name="_Toc114328194"/>
      <w:r>
        <w:t>安全</w:t>
      </w:r>
      <w:r>
        <w:rPr>
          <w:rFonts w:hint="eastAsia"/>
        </w:rPr>
        <w:t>网络</w:t>
      </w:r>
      <w:r>
        <w:t>架构</w:t>
      </w:r>
      <w:bookmarkEnd w:id="41"/>
    </w:p>
    <w:p>
      <w:pPr>
        <w:pStyle w:val="35"/>
        <w:ind w:firstLine="480"/>
        <w:rPr>
          <w:rFonts w:asciiTheme="minorEastAsia" w:hAnsiTheme="minorEastAsia" w:eastAsiaTheme="minorEastAsia"/>
        </w:rPr>
      </w:pPr>
      <w:r>
        <w:rPr>
          <w:rFonts w:asciiTheme="minorEastAsia" w:hAnsiTheme="minorEastAsia" w:eastAsiaTheme="minorEastAsia"/>
        </w:rPr>
        <w:t>为了对达州中医药职业学院实现良好的安全保障，参照等级保护的要求对系统安全区域进行划分设计，实现内部办公、数据共享交换与外部接入区域之间的安全隔离，并对核心区域进行冗余建设，用以保障关键业务系统的可用性与连续性。</w:t>
      </w:r>
    </w:p>
    <w:p>
      <w:pPr>
        <w:pStyle w:val="8"/>
      </w:pPr>
      <w:r>
        <w:t>安全域划分原则</w:t>
      </w:r>
    </w:p>
    <w:p>
      <w:pPr>
        <w:pStyle w:val="35"/>
        <w:ind w:firstLine="480"/>
        <w:rPr>
          <w:rFonts w:asciiTheme="minorEastAsia" w:hAnsiTheme="minorEastAsia" w:eastAsiaTheme="minorEastAsia"/>
        </w:rPr>
      </w:pPr>
      <w:r>
        <w:rPr>
          <w:rFonts w:asciiTheme="minorEastAsia" w:hAnsiTheme="minorEastAsia" w:eastAsiaTheme="minorEastAsia"/>
        </w:rPr>
        <w:t>安全域是由安全保护对象中安全计算环境和安全区域边界的综合组成，根据安全域的描述可以把保护对象进行进一步的划分，同时使整个网络逻辑结构清晰。</w:t>
      </w:r>
    </w:p>
    <w:p>
      <w:pPr>
        <w:pStyle w:val="35"/>
        <w:ind w:firstLine="480"/>
        <w:rPr>
          <w:rFonts w:asciiTheme="minorEastAsia" w:hAnsiTheme="minorEastAsia" w:eastAsiaTheme="minorEastAsia"/>
        </w:rPr>
      </w:pPr>
      <w:r>
        <w:rPr>
          <w:rFonts w:asciiTheme="minorEastAsia" w:hAnsiTheme="minorEastAsia" w:eastAsiaTheme="minorEastAsia"/>
        </w:rPr>
        <w:t>安全域可以根据其更细粒度的防护策略，进一步划分成安全子域，其关键是能够区分防护重点，形成重要资源重点保护的策略。</w:t>
      </w:r>
    </w:p>
    <w:p>
      <w:pPr>
        <w:pStyle w:val="35"/>
        <w:ind w:firstLine="480"/>
        <w:rPr>
          <w:rFonts w:asciiTheme="minorEastAsia" w:hAnsiTheme="minorEastAsia" w:eastAsiaTheme="minorEastAsia"/>
        </w:rPr>
      </w:pPr>
      <w:r>
        <w:rPr>
          <w:rFonts w:asciiTheme="minorEastAsia" w:hAnsiTheme="minorEastAsia" w:eastAsiaTheme="minorEastAsia"/>
        </w:rPr>
        <w:t>安全域的理论和方法所遵循的根本原则：</w:t>
      </w:r>
    </w:p>
    <w:p>
      <w:pPr>
        <w:pStyle w:val="35"/>
        <w:numPr>
          <w:ilvl w:val="0"/>
          <w:numId w:val="6"/>
        </w:numPr>
        <w:ind w:firstLine="480"/>
        <w:rPr>
          <w:rFonts w:asciiTheme="minorEastAsia" w:hAnsiTheme="minorEastAsia" w:eastAsiaTheme="minorEastAsia"/>
        </w:rPr>
      </w:pPr>
      <w:r>
        <w:rPr>
          <w:rFonts w:asciiTheme="minorEastAsia" w:hAnsiTheme="minorEastAsia" w:eastAsiaTheme="minorEastAsia"/>
        </w:rPr>
        <w:t>业务保障原则：</w:t>
      </w:r>
    </w:p>
    <w:p>
      <w:pPr>
        <w:pStyle w:val="35"/>
        <w:ind w:firstLine="480"/>
        <w:rPr>
          <w:rFonts w:asciiTheme="minorEastAsia" w:hAnsiTheme="minorEastAsia" w:eastAsiaTheme="minorEastAsia"/>
        </w:rPr>
      </w:pPr>
      <w:r>
        <w:rPr>
          <w:rFonts w:asciiTheme="minorEastAsia" w:hAnsiTheme="minorEastAsia" w:eastAsiaTheme="minorEastAsia"/>
        </w:rPr>
        <w:t>安全域方法的根本目标是能够更好的保障网络上承载的业务。在保证安全的同时，还要保障业务的正常运行和运行效率。</w:t>
      </w:r>
    </w:p>
    <w:p>
      <w:pPr>
        <w:pStyle w:val="35"/>
        <w:numPr>
          <w:ilvl w:val="0"/>
          <w:numId w:val="6"/>
        </w:numPr>
        <w:ind w:firstLine="480"/>
        <w:rPr>
          <w:rFonts w:asciiTheme="minorEastAsia" w:hAnsiTheme="minorEastAsia" w:eastAsiaTheme="minorEastAsia"/>
        </w:rPr>
      </w:pPr>
      <w:r>
        <w:rPr>
          <w:rFonts w:asciiTheme="minorEastAsia" w:hAnsiTheme="minorEastAsia" w:eastAsiaTheme="minorEastAsia"/>
        </w:rPr>
        <w:t>适度安全原则：</w:t>
      </w:r>
    </w:p>
    <w:p>
      <w:pPr>
        <w:pStyle w:val="35"/>
        <w:ind w:firstLine="480"/>
        <w:rPr>
          <w:rFonts w:asciiTheme="minorEastAsia" w:hAnsiTheme="minorEastAsia" w:eastAsiaTheme="minorEastAsia"/>
        </w:rPr>
      </w:pPr>
      <w:r>
        <w:rPr>
          <w:rFonts w:asciiTheme="minorEastAsia" w:hAnsiTheme="minorEastAsia" w:eastAsiaTheme="minorEastAsia"/>
        </w:rPr>
        <w:t>在安全域划分时会面临有些业务紧密相连，但是根据安全要求（信息密级要求，访问应用要求等）又要将其划分到不同安全域的矛盾。是将业务按安全域的要求强性划分，还是合并安全域以满足业务要求？必须综合考虑业务隔离的难度和合并安全域的风险（会出现有些资产保护级别不够），从而给出合适的安全域划分。</w:t>
      </w:r>
    </w:p>
    <w:p>
      <w:pPr>
        <w:pStyle w:val="35"/>
        <w:numPr>
          <w:ilvl w:val="0"/>
          <w:numId w:val="6"/>
        </w:numPr>
        <w:ind w:firstLine="480"/>
        <w:rPr>
          <w:rFonts w:asciiTheme="minorEastAsia" w:hAnsiTheme="minorEastAsia" w:eastAsiaTheme="minorEastAsia"/>
        </w:rPr>
      </w:pPr>
      <w:r>
        <w:rPr>
          <w:rFonts w:asciiTheme="minorEastAsia" w:hAnsiTheme="minorEastAsia" w:eastAsiaTheme="minorEastAsia"/>
        </w:rPr>
        <w:t>结构简化原则：</w:t>
      </w:r>
    </w:p>
    <w:p>
      <w:pPr>
        <w:pStyle w:val="35"/>
        <w:ind w:firstLine="480"/>
        <w:rPr>
          <w:rFonts w:asciiTheme="minorEastAsia" w:hAnsiTheme="minorEastAsia" w:eastAsiaTheme="minorEastAsia"/>
        </w:rPr>
      </w:pPr>
      <w:r>
        <w:rPr>
          <w:rFonts w:asciiTheme="minorEastAsia" w:hAnsiTheme="minorEastAsia" w:eastAsiaTheme="minorEastAsia"/>
        </w:rPr>
        <w:t>安全域方法的直接目的和效果是要将整个网络变得更加简单，简单的网络结构便于设计防护体系。比如，安全域划分并不是粒度越细越好，安全域数量过多过杂可能导致安全域的管理过于复杂和困难。</w:t>
      </w:r>
    </w:p>
    <w:p>
      <w:pPr>
        <w:pStyle w:val="35"/>
        <w:numPr>
          <w:ilvl w:val="0"/>
          <w:numId w:val="6"/>
        </w:numPr>
        <w:ind w:firstLine="480"/>
        <w:rPr>
          <w:rFonts w:asciiTheme="minorEastAsia" w:hAnsiTheme="minorEastAsia" w:eastAsiaTheme="minorEastAsia"/>
        </w:rPr>
      </w:pPr>
      <w:r>
        <w:rPr>
          <w:rFonts w:asciiTheme="minorEastAsia" w:hAnsiTheme="minorEastAsia" w:eastAsiaTheme="minorEastAsia"/>
        </w:rPr>
        <w:t>等级保护原则：</w:t>
      </w:r>
    </w:p>
    <w:p>
      <w:pPr>
        <w:pStyle w:val="35"/>
        <w:ind w:firstLine="480"/>
        <w:rPr>
          <w:rFonts w:asciiTheme="minorEastAsia" w:hAnsiTheme="minorEastAsia" w:eastAsiaTheme="minorEastAsia"/>
        </w:rPr>
      </w:pPr>
      <w:r>
        <w:rPr>
          <w:rFonts w:asciiTheme="minorEastAsia" w:hAnsiTheme="minorEastAsia" w:eastAsiaTheme="minorEastAsia"/>
        </w:rPr>
        <w:t>安全域的划分要做到每个安全域的信息资产价值相近，具有相同或相近的安全等级安全环境安全策略等。</w:t>
      </w:r>
    </w:p>
    <w:p>
      <w:pPr>
        <w:pStyle w:val="35"/>
        <w:numPr>
          <w:ilvl w:val="0"/>
          <w:numId w:val="6"/>
        </w:numPr>
        <w:ind w:firstLine="480"/>
        <w:rPr>
          <w:rFonts w:asciiTheme="minorEastAsia" w:hAnsiTheme="minorEastAsia" w:eastAsiaTheme="minorEastAsia"/>
        </w:rPr>
      </w:pPr>
      <w:r>
        <w:rPr>
          <w:rFonts w:asciiTheme="minorEastAsia" w:hAnsiTheme="minorEastAsia" w:eastAsiaTheme="minorEastAsia"/>
        </w:rPr>
        <w:t>立体协防原则：</w:t>
      </w:r>
    </w:p>
    <w:p>
      <w:pPr>
        <w:pStyle w:val="35"/>
        <w:ind w:firstLine="480"/>
        <w:rPr>
          <w:rFonts w:asciiTheme="minorEastAsia" w:hAnsiTheme="minorEastAsia" w:eastAsiaTheme="minorEastAsia"/>
        </w:rPr>
      </w:pPr>
      <w:r>
        <w:rPr>
          <w:rFonts w:asciiTheme="minorEastAsia" w:hAnsiTheme="minorEastAsia" w:eastAsiaTheme="minorEastAsia"/>
        </w:rPr>
        <w:t>安全域的主要对象是网络，但是围绕安全域的防护需要考虑在各个层次上立体防守，包括在物理链路网络主机系统应用等层次；同时，在部署安全域防护体系的时候，要综合运用身份鉴别访问控制检测审计链路冗余内容检测等各种安全功能实现协防。</w:t>
      </w:r>
    </w:p>
    <w:p>
      <w:pPr>
        <w:pStyle w:val="35"/>
        <w:numPr>
          <w:ilvl w:val="0"/>
          <w:numId w:val="6"/>
        </w:numPr>
        <w:ind w:firstLine="480"/>
        <w:rPr>
          <w:rFonts w:asciiTheme="minorEastAsia" w:hAnsiTheme="minorEastAsia" w:eastAsiaTheme="minorEastAsia"/>
        </w:rPr>
      </w:pPr>
      <w:r>
        <w:rPr>
          <w:rFonts w:asciiTheme="minorEastAsia" w:hAnsiTheme="minorEastAsia" w:eastAsiaTheme="minorEastAsia"/>
        </w:rPr>
        <w:t>生命周期原则：</w:t>
      </w:r>
    </w:p>
    <w:p>
      <w:pPr>
        <w:pStyle w:val="35"/>
        <w:ind w:firstLine="480"/>
        <w:rPr>
          <w:rFonts w:asciiTheme="minorEastAsia" w:hAnsiTheme="minorEastAsia" w:eastAsiaTheme="minorEastAsia"/>
        </w:rPr>
      </w:pPr>
      <w:r>
        <w:rPr>
          <w:rFonts w:asciiTheme="minorEastAsia" w:hAnsiTheme="minorEastAsia" w:eastAsiaTheme="minorEastAsia"/>
        </w:rPr>
        <w:t>对于安全域的划分和布防不仅仅要考虑静态设计，还要考虑不断的变化；另外，在安全域的建设和调整过程中要考虑工程化的管理。</w:t>
      </w:r>
    </w:p>
    <w:p>
      <w:pPr>
        <w:pStyle w:val="8"/>
      </w:pPr>
      <w:r>
        <w:t>达州中医药职业学院网络安全域划分</w:t>
      </w:r>
    </w:p>
    <w:p>
      <w:pPr>
        <w:pStyle w:val="35"/>
        <w:ind w:firstLine="480"/>
        <w:rPr>
          <w:rFonts w:asciiTheme="minorEastAsia" w:hAnsiTheme="minorEastAsia" w:eastAsiaTheme="minorEastAsia"/>
        </w:rPr>
      </w:pPr>
      <w:r>
        <w:rPr>
          <w:rFonts w:asciiTheme="minorEastAsia" w:hAnsiTheme="minorEastAsia" w:eastAsiaTheme="minorEastAsia"/>
        </w:rPr>
        <w:t>根据达州中医药职业学院网整体安全需求并结合《网络安全等级保护基本技术要求》和《网络安全等级保护安全设计技术要求》中的相关要求，区域划分如下：</w:t>
      </w:r>
    </w:p>
    <w:p>
      <w:pPr>
        <w:pStyle w:val="35"/>
        <w:ind w:firstLine="480"/>
        <w:rPr>
          <w:rFonts w:asciiTheme="minorEastAsia" w:hAnsiTheme="minorEastAsia" w:eastAsiaTheme="minorEastAsia"/>
        </w:rPr>
      </w:pPr>
      <w:bookmarkStart w:id="42" w:name="_Toc404342361"/>
      <w:r>
        <w:rPr>
          <w:rFonts w:asciiTheme="minorEastAsia" w:hAnsiTheme="minorEastAsia" w:eastAsiaTheme="minorEastAsia"/>
        </w:rPr>
        <w:t>（1）</w:t>
      </w:r>
      <w:r>
        <w:rPr>
          <w:rFonts w:hint="eastAsia" w:asciiTheme="minorEastAsia" w:hAnsiTheme="minorEastAsia" w:eastAsiaTheme="minorEastAsia"/>
        </w:rPr>
        <w:t>互联网</w:t>
      </w:r>
      <w:r>
        <w:rPr>
          <w:rFonts w:asciiTheme="minorEastAsia" w:hAnsiTheme="minorEastAsia" w:eastAsiaTheme="minorEastAsia"/>
        </w:rPr>
        <w:t>接入区</w:t>
      </w:r>
      <w:bookmarkEnd w:id="42"/>
    </w:p>
    <w:p>
      <w:pPr>
        <w:pStyle w:val="35"/>
        <w:ind w:firstLine="480"/>
        <w:rPr>
          <w:rFonts w:asciiTheme="minorEastAsia" w:hAnsiTheme="minorEastAsia" w:eastAsiaTheme="minorEastAsia"/>
        </w:rPr>
      </w:pPr>
      <w:r>
        <w:rPr>
          <w:rFonts w:asciiTheme="minorEastAsia" w:hAnsiTheme="minorEastAsia" w:eastAsiaTheme="minorEastAsia"/>
        </w:rPr>
        <w:t>包含于Internet通信的路由设备和网络安全边界设备，与DMZ区、核心网络区有通信，向外联接Internet，向内连接外网DMZ区，负责达州中医药职业学院网络信息系统对Internet的接入。</w:t>
      </w:r>
    </w:p>
    <w:p>
      <w:pPr>
        <w:pStyle w:val="35"/>
        <w:ind w:firstLine="480"/>
        <w:rPr>
          <w:rFonts w:asciiTheme="minorEastAsia" w:hAnsiTheme="minorEastAsia" w:eastAsiaTheme="minorEastAsia"/>
        </w:rPr>
      </w:pPr>
      <w:bookmarkStart w:id="43" w:name="_Toc404342362"/>
      <w:r>
        <w:rPr>
          <w:rFonts w:asciiTheme="minorEastAsia" w:hAnsiTheme="minorEastAsia" w:eastAsiaTheme="minorEastAsia"/>
        </w:rPr>
        <w:t>（2）DMZ服务器区</w:t>
      </w:r>
      <w:bookmarkEnd w:id="43"/>
    </w:p>
    <w:p>
      <w:pPr>
        <w:pStyle w:val="35"/>
        <w:ind w:firstLine="480"/>
        <w:rPr>
          <w:rFonts w:asciiTheme="minorEastAsia" w:hAnsiTheme="minorEastAsia" w:eastAsiaTheme="minorEastAsia"/>
        </w:rPr>
      </w:pPr>
      <w:r>
        <w:rPr>
          <w:rFonts w:asciiTheme="minorEastAsia" w:hAnsiTheme="minorEastAsia" w:eastAsiaTheme="minorEastAsia"/>
        </w:rPr>
        <w:t>包含DMZ交换机和对外应用服务器，向外与专网其他单位有通信，直接连接专网接入区的边界设备，向内与安全管理区有通信。</w:t>
      </w:r>
    </w:p>
    <w:p>
      <w:pPr>
        <w:pStyle w:val="35"/>
        <w:ind w:firstLine="480"/>
        <w:rPr>
          <w:rFonts w:asciiTheme="minorEastAsia" w:hAnsiTheme="minorEastAsia" w:eastAsiaTheme="minorEastAsia"/>
        </w:rPr>
      </w:pPr>
      <w:bookmarkStart w:id="44" w:name="_Toc404342363"/>
      <w:r>
        <w:rPr>
          <w:rFonts w:asciiTheme="minorEastAsia" w:hAnsiTheme="minorEastAsia" w:eastAsiaTheme="minorEastAsia"/>
        </w:rPr>
        <w:t>（3）核心网络区</w:t>
      </w:r>
      <w:bookmarkEnd w:id="44"/>
    </w:p>
    <w:p>
      <w:pPr>
        <w:pStyle w:val="35"/>
        <w:ind w:firstLine="480"/>
        <w:rPr>
          <w:rFonts w:asciiTheme="minorEastAsia" w:hAnsiTheme="minorEastAsia" w:eastAsiaTheme="minorEastAsia"/>
        </w:rPr>
      </w:pPr>
      <w:r>
        <w:rPr>
          <w:rFonts w:asciiTheme="minorEastAsia" w:hAnsiTheme="minorEastAsia" w:eastAsiaTheme="minorEastAsia"/>
        </w:rPr>
        <w:t>包含核心交换机和安全设备</w:t>
      </w:r>
      <w:r>
        <w:rPr>
          <w:rFonts w:hint="eastAsia" w:asciiTheme="minorEastAsia" w:hAnsiTheme="minorEastAsia" w:eastAsiaTheme="minorEastAsia"/>
        </w:rPr>
        <w:t>，</w:t>
      </w:r>
      <w:r>
        <w:rPr>
          <w:rFonts w:asciiTheme="minorEastAsia" w:hAnsiTheme="minorEastAsia" w:eastAsiaTheme="minorEastAsia"/>
        </w:rPr>
        <w:t>对网络信息系统起数据通讯支撑作用。向外连接互联网接入区，负责内部网络与互联网的数据交互；向内连接业务服务器区、安全管理区、办公终端区等，主要负责这各区域间的通信。这样部署提高了网络通讯新能，增加网络可靠性和安全性，为今后网络信息系统扩展提供了一个基础网络平台。</w:t>
      </w:r>
    </w:p>
    <w:p>
      <w:pPr>
        <w:pStyle w:val="35"/>
        <w:ind w:firstLine="480"/>
        <w:rPr>
          <w:rFonts w:asciiTheme="minorEastAsia" w:hAnsiTheme="minorEastAsia" w:eastAsiaTheme="minorEastAsia"/>
        </w:rPr>
      </w:pPr>
      <w:bookmarkStart w:id="45" w:name="_Toc404342364"/>
      <w:r>
        <w:rPr>
          <w:rFonts w:asciiTheme="minorEastAsia" w:hAnsiTheme="minorEastAsia" w:eastAsiaTheme="minorEastAsia"/>
        </w:rPr>
        <w:t>（4）安全管理区</w:t>
      </w:r>
      <w:bookmarkEnd w:id="45"/>
    </w:p>
    <w:p>
      <w:pPr>
        <w:pStyle w:val="35"/>
        <w:ind w:firstLine="480"/>
        <w:rPr>
          <w:rFonts w:asciiTheme="minorEastAsia" w:hAnsiTheme="minorEastAsia" w:eastAsiaTheme="minorEastAsia"/>
        </w:rPr>
      </w:pPr>
      <w:r>
        <w:rPr>
          <w:rFonts w:asciiTheme="minorEastAsia" w:hAnsiTheme="minorEastAsia" w:eastAsiaTheme="minorEastAsia"/>
        </w:rPr>
        <w:t>包含网络管理系统、防病毒系统、补丁升级系统、IDS管理端、漏洞扫描系统等，与所有的区域都有通信，连接核心网络区。</w:t>
      </w:r>
    </w:p>
    <w:p>
      <w:pPr>
        <w:pStyle w:val="35"/>
        <w:ind w:firstLine="480"/>
        <w:rPr>
          <w:rFonts w:asciiTheme="minorEastAsia" w:hAnsiTheme="minorEastAsia" w:eastAsiaTheme="minorEastAsia"/>
        </w:rPr>
      </w:pPr>
      <w:bookmarkStart w:id="46" w:name="_Toc404342365"/>
      <w:r>
        <w:rPr>
          <w:rFonts w:asciiTheme="minorEastAsia" w:hAnsiTheme="minorEastAsia" w:eastAsiaTheme="minorEastAsia"/>
        </w:rPr>
        <w:t>（5）业务服务器区</w:t>
      </w:r>
      <w:bookmarkEnd w:id="46"/>
    </w:p>
    <w:p>
      <w:pPr>
        <w:pStyle w:val="35"/>
        <w:ind w:firstLine="480"/>
        <w:rPr>
          <w:rFonts w:asciiTheme="minorEastAsia" w:hAnsiTheme="minorEastAsia" w:eastAsiaTheme="minorEastAsia"/>
        </w:rPr>
      </w:pPr>
      <w:r>
        <w:rPr>
          <w:rFonts w:asciiTheme="minorEastAsia" w:hAnsiTheme="minorEastAsia" w:eastAsiaTheme="minorEastAsia"/>
        </w:rPr>
        <w:t>向外联接核心网络区，与核心网络区通信，这样调整增加了服务器区网络的稳定性同时具备更好的扩容能力。</w:t>
      </w:r>
    </w:p>
    <w:p>
      <w:pPr>
        <w:pStyle w:val="35"/>
        <w:ind w:firstLine="480"/>
        <w:rPr>
          <w:rFonts w:asciiTheme="minorEastAsia" w:hAnsiTheme="minorEastAsia" w:eastAsiaTheme="minorEastAsia"/>
        </w:rPr>
      </w:pPr>
      <w:bookmarkStart w:id="47" w:name="_Toc404342366"/>
      <w:r>
        <w:rPr>
          <w:rFonts w:asciiTheme="minorEastAsia" w:hAnsiTheme="minorEastAsia" w:eastAsiaTheme="minorEastAsia"/>
        </w:rPr>
        <w:t>（6）业务终端区</w:t>
      </w:r>
      <w:bookmarkEnd w:id="47"/>
    </w:p>
    <w:p>
      <w:pPr>
        <w:pStyle w:val="35"/>
        <w:ind w:firstLine="480"/>
        <w:rPr>
          <w:rFonts w:asciiTheme="minorEastAsia" w:hAnsiTheme="minorEastAsia" w:eastAsiaTheme="minorEastAsia"/>
        </w:rPr>
      </w:pPr>
      <w:r>
        <w:rPr>
          <w:rFonts w:asciiTheme="minorEastAsia" w:hAnsiTheme="minorEastAsia" w:eastAsiaTheme="minorEastAsia"/>
        </w:rPr>
        <w:t>包含楼层接入交换机，与业务服务器区和DMZ区有通信，连接核心网络区。</w:t>
      </w:r>
    </w:p>
    <w:p>
      <w:pPr>
        <w:pStyle w:val="8"/>
      </w:pPr>
      <w:r>
        <w:rPr>
          <w:rFonts w:hint="eastAsia"/>
        </w:rPr>
        <w:t>安全隔离与信息交换系统功能需求</w:t>
      </w:r>
    </w:p>
    <w:p>
      <w:pPr>
        <w:pStyle w:val="35"/>
        <w:numPr>
          <w:ilvl w:val="0"/>
          <w:numId w:val="7"/>
        </w:numPr>
        <w:rPr>
          <w:rFonts w:asciiTheme="minorEastAsia" w:hAnsiTheme="minorEastAsia" w:eastAsiaTheme="minorEastAsia"/>
        </w:rPr>
      </w:pPr>
      <w:r>
        <w:rPr>
          <w:rFonts w:hint="eastAsia" w:asciiTheme="minorEastAsia" w:hAnsiTheme="minorEastAsia" w:eastAsiaTheme="minorEastAsia"/>
        </w:rPr>
        <w:t>具有外网主机模块、内网主机模块和隔离交换模块，内外端主机为网络协议终点，彻底阻断各种网络协议；包含数据库同步、文件交换、数据库访问、邮件访问、安全浏览、安全FTP、定制模块、工控访问、防病毒等功能模块；</w:t>
      </w:r>
    </w:p>
    <w:p>
      <w:pPr>
        <w:pStyle w:val="35"/>
        <w:numPr>
          <w:ilvl w:val="0"/>
          <w:numId w:val="7"/>
        </w:numPr>
        <w:rPr>
          <w:rFonts w:asciiTheme="minorEastAsia" w:hAnsiTheme="minorEastAsia" w:eastAsiaTheme="minorEastAsia"/>
        </w:rPr>
      </w:pPr>
      <w:r>
        <w:rPr>
          <w:rFonts w:hint="eastAsia" w:asciiTheme="minorEastAsia" w:hAnsiTheme="minorEastAsia" w:eastAsiaTheme="minorEastAsia"/>
        </w:rPr>
        <w:t>应用层吞吐不低于</w:t>
      </w:r>
      <w:r>
        <w:rPr>
          <w:rFonts w:asciiTheme="minorEastAsia" w:hAnsiTheme="minorEastAsia" w:eastAsiaTheme="minorEastAsia"/>
        </w:rPr>
        <w:t>45</w:t>
      </w:r>
      <w:r>
        <w:rPr>
          <w:rFonts w:hint="eastAsia" w:asciiTheme="minorEastAsia" w:hAnsiTheme="minorEastAsia" w:eastAsiaTheme="minorEastAsia"/>
        </w:rPr>
        <w:t>0Mbps，3年设备质保；内网侧：≥6个10/100/1000Base-T端口，≥2个USB口；外网侧：≥6个10/100/1000Base-T端口，≥2个USB口</w:t>
      </w:r>
    </w:p>
    <w:p>
      <w:pPr>
        <w:pStyle w:val="35"/>
        <w:numPr>
          <w:ilvl w:val="0"/>
          <w:numId w:val="7"/>
        </w:numPr>
        <w:rPr>
          <w:rFonts w:asciiTheme="minorEastAsia" w:hAnsiTheme="minorEastAsia" w:eastAsiaTheme="minorEastAsia"/>
        </w:rPr>
      </w:pPr>
      <w:r>
        <w:rPr>
          <w:rFonts w:hint="eastAsia" w:asciiTheme="minorEastAsia" w:hAnsiTheme="minorEastAsia" w:eastAsiaTheme="minorEastAsia"/>
        </w:rPr>
        <w:t>为提高运维效率，产品内、外网主机分别具有独立液晶屏，能够显示产品品牌型号、CPU/内存占用率、网络接口状态等信息；</w:t>
      </w:r>
    </w:p>
    <w:p>
      <w:pPr>
        <w:pStyle w:val="35"/>
        <w:numPr>
          <w:ilvl w:val="0"/>
          <w:numId w:val="7"/>
        </w:numPr>
        <w:rPr>
          <w:rFonts w:asciiTheme="minorEastAsia" w:hAnsiTheme="minorEastAsia" w:eastAsiaTheme="minorEastAsia"/>
        </w:rPr>
      </w:pPr>
      <w:r>
        <w:rPr>
          <w:rFonts w:hint="eastAsia" w:asciiTheme="minorEastAsia" w:hAnsiTheme="minorEastAsia" w:eastAsiaTheme="minorEastAsia"/>
        </w:rPr>
        <w:t>.支持双系统冗余架构，可通过WEB页面进行主备系统切换，当主系统发生故障或需要升级时可切换至备系统进行工作。</w:t>
      </w:r>
    </w:p>
    <w:p>
      <w:pPr>
        <w:pStyle w:val="35"/>
        <w:numPr>
          <w:ilvl w:val="0"/>
          <w:numId w:val="7"/>
        </w:numPr>
        <w:rPr>
          <w:rFonts w:asciiTheme="minorEastAsia" w:hAnsiTheme="minorEastAsia" w:eastAsiaTheme="minorEastAsia"/>
        </w:rPr>
      </w:pPr>
      <w:r>
        <w:rPr>
          <w:rFonts w:hint="eastAsia" w:asciiTheme="minorEastAsia" w:hAnsiTheme="minorEastAsia" w:eastAsiaTheme="minorEastAsia"/>
        </w:rPr>
        <w:t>支持配置智能备份功能，可灵活设置备份周期，备份个数，为节省磁盘空间占用，当配置无变化时，不进行重复备份。</w:t>
      </w:r>
    </w:p>
    <w:p>
      <w:pPr>
        <w:pStyle w:val="35"/>
        <w:numPr>
          <w:ilvl w:val="0"/>
          <w:numId w:val="7"/>
        </w:numPr>
        <w:rPr>
          <w:rFonts w:asciiTheme="minorEastAsia" w:hAnsiTheme="minorEastAsia" w:eastAsiaTheme="minorEastAsia"/>
        </w:rPr>
      </w:pPr>
      <w:r>
        <w:rPr>
          <w:rFonts w:hint="eastAsia" w:asciiTheme="minorEastAsia" w:hAnsiTheme="minorEastAsia" w:eastAsiaTheme="minorEastAsia"/>
        </w:rPr>
        <w:t>支持文件断点续传功能，同时支持文件并发数量设置，大幅度提升文件传输性能，充分利用硬件资源；文件传输支持文件名过滤、文件类型过滤、文件内容过滤、文档重建、病毒过滤功能。</w:t>
      </w:r>
    </w:p>
    <w:p>
      <w:pPr>
        <w:pStyle w:val="35"/>
        <w:numPr>
          <w:ilvl w:val="0"/>
          <w:numId w:val="7"/>
        </w:numPr>
        <w:rPr>
          <w:rFonts w:asciiTheme="minorEastAsia" w:hAnsiTheme="minorEastAsia" w:eastAsiaTheme="minorEastAsia"/>
        </w:rPr>
      </w:pPr>
      <w:r>
        <w:rPr>
          <w:rFonts w:hint="eastAsia" w:asciiTheme="minorEastAsia" w:hAnsiTheme="minorEastAsia" w:eastAsiaTheme="minorEastAsia"/>
        </w:rPr>
        <w:t>数据库同步支持无客户端方式同步，无客户端方式同步由网闸主动发起并完成，不需要第三方软件支持（无需在数据库安装任何第三方软件，可以在网闸系统上完成数据库同步配置）。</w:t>
      </w:r>
    </w:p>
    <w:p>
      <w:pPr>
        <w:pStyle w:val="35"/>
        <w:numPr>
          <w:ilvl w:val="0"/>
          <w:numId w:val="7"/>
        </w:numPr>
        <w:rPr>
          <w:rFonts w:asciiTheme="minorEastAsia" w:hAnsiTheme="minorEastAsia" w:eastAsiaTheme="minorEastAsia"/>
        </w:rPr>
      </w:pPr>
      <w:r>
        <w:rPr>
          <w:rFonts w:hint="eastAsia" w:asciiTheme="minorEastAsia" w:hAnsiTheme="minorEastAsia" w:eastAsiaTheme="minorEastAsia"/>
        </w:rPr>
        <w:t>支持垃圾邮件过滤，支持对邮件附件及其附件类型进行过滤控制，邮件内容过滤、文档重建、病毒过滤。</w:t>
      </w:r>
    </w:p>
    <w:p>
      <w:pPr>
        <w:pStyle w:val="35"/>
        <w:numPr>
          <w:ilvl w:val="0"/>
          <w:numId w:val="7"/>
        </w:numPr>
        <w:rPr>
          <w:rFonts w:asciiTheme="minorEastAsia" w:hAnsiTheme="minorEastAsia" w:eastAsiaTheme="minorEastAsia"/>
        </w:rPr>
      </w:pPr>
      <w:r>
        <w:rPr>
          <w:rFonts w:hint="eastAsia" w:asciiTheme="minorEastAsia" w:hAnsiTheme="minorEastAsia" w:eastAsiaTheme="minorEastAsia"/>
        </w:rPr>
        <w:t>安全FTP支持最大并发连接数、单个IP最大并发数设置，灵活限制数据通道是否在1024以下端口使用。</w:t>
      </w:r>
    </w:p>
    <w:p>
      <w:pPr>
        <w:pStyle w:val="35"/>
        <w:numPr>
          <w:ilvl w:val="0"/>
          <w:numId w:val="7"/>
        </w:numPr>
        <w:rPr>
          <w:rFonts w:asciiTheme="minorEastAsia" w:hAnsiTheme="minorEastAsia" w:eastAsiaTheme="minorEastAsia"/>
        </w:rPr>
      </w:pPr>
      <w:r>
        <w:rPr>
          <w:rFonts w:hint="eastAsia" w:asciiTheme="minorEastAsia" w:hAnsiTheme="minorEastAsia" w:eastAsiaTheme="minorEastAsia"/>
        </w:rPr>
        <w:t>支持TCP、UDP业务数据统计，可按照秒、分钟展示发送速率、接受速率、连接数，并且可按照图表进行展示。</w:t>
      </w:r>
    </w:p>
    <w:p>
      <w:pPr>
        <w:pStyle w:val="35"/>
        <w:numPr>
          <w:ilvl w:val="0"/>
          <w:numId w:val="7"/>
        </w:numPr>
        <w:rPr>
          <w:rFonts w:asciiTheme="minorEastAsia" w:hAnsiTheme="minorEastAsia" w:eastAsiaTheme="minorEastAsia"/>
        </w:rPr>
      </w:pPr>
      <w:r>
        <w:rPr>
          <w:rFonts w:hint="eastAsia" w:asciiTheme="minorEastAsia" w:hAnsiTheme="minorEastAsia" w:eastAsiaTheme="minorEastAsia"/>
        </w:rPr>
        <w:t>支持安全审计能力，可通过自定义时间、任务名称 、文件名称、文件类型、文件大小类型、源目的文件路径、源目IP等详细字段追溯业务数据流向，可自定义配置查询条件，查询条件策略可以自定义设置。</w:t>
      </w:r>
    </w:p>
    <w:p>
      <w:pPr>
        <w:pStyle w:val="35"/>
        <w:numPr>
          <w:ilvl w:val="0"/>
          <w:numId w:val="7"/>
        </w:numPr>
        <w:rPr>
          <w:rFonts w:asciiTheme="minorEastAsia" w:hAnsiTheme="minorEastAsia" w:eastAsiaTheme="minorEastAsia"/>
        </w:rPr>
      </w:pPr>
      <w:r>
        <w:rPr>
          <w:rFonts w:hint="eastAsia" w:asciiTheme="minorEastAsia" w:hAnsiTheme="minorEastAsia" w:eastAsiaTheme="minorEastAsia"/>
        </w:rPr>
        <w:t>支持异构双引擎病毒模块，可根据用户需求选择需要的病毒引擎，支持云查杀模式，可联动云端文件鉴定中心，预判文件安全风险，防止恶意文件通过网闸进入内网，提供高中低不同级别阻断策略。</w:t>
      </w:r>
    </w:p>
    <w:p>
      <w:pPr>
        <w:pStyle w:val="35"/>
        <w:numPr>
          <w:ilvl w:val="0"/>
          <w:numId w:val="7"/>
        </w:numPr>
        <w:rPr>
          <w:rFonts w:asciiTheme="minorEastAsia" w:hAnsiTheme="minorEastAsia" w:eastAsiaTheme="minorEastAsia"/>
        </w:rPr>
      </w:pPr>
      <w:r>
        <w:rPr>
          <w:rFonts w:hint="eastAsia" w:asciiTheme="minorEastAsia" w:hAnsiTheme="minorEastAsia" w:eastAsiaTheme="minorEastAsia"/>
        </w:rPr>
        <w:t>支持弱口令防护功能，针对网闸隔离保护的服务器，防止暴力破解密码。</w:t>
      </w:r>
    </w:p>
    <w:p>
      <w:pPr>
        <w:pStyle w:val="8"/>
      </w:pPr>
      <w:r>
        <w:rPr>
          <w:rFonts w:hint="eastAsia"/>
        </w:rPr>
        <w:t>安全管理交换机</w:t>
      </w:r>
    </w:p>
    <w:p>
      <w:pPr>
        <w:pStyle w:val="35"/>
        <w:numPr>
          <w:ilvl w:val="0"/>
          <w:numId w:val="8"/>
        </w:numPr>
        <w:rPr>
          <w:rFonts w:asciiTheme="minorEastAsia" w:hAnsiTheme="minorEastAsia" w:eastAsiaTheme="minorEastAsia"/>
        </w:rPr>
      </w:pPr>
      <w:r>
        <w:rPr>
          <w:rFonts w:hint="eastAsia" w:asciiTheme="minorEastAsia" w:hAnsiTheme="minorEastAsia" w:eastAsiaTheme="minorEastAsia"/>
        </w:rPr>
        <w:t>交换能力不低于598Gbps；包转发速率不低于222Mpps；</w:t>
      </w:r>
    </w:p>
    <w:p>
      <w:pPr>
        <w:pStyle w:val="35"/>
        <w:numPr>
          <w:ilvl w:val="0"/>
          <w:numId w:val="8"/>
        </w:numPr>
        <w:rPr>
          <w:rFonts w:asciiTheme="minorEastAsia" w:hAnsiTheme="minorEastAsia" w:eastAsiaTheme="minorEastAsia"/>
        </w:rPr>
      </w:pPr>
      <w:r>
        <w:rPr>
          <w:rFonts w:hint="eastAsia" w:asciiTheme="minorEastAsia" w:hAnsiTheme="minorEastAsia" w:eastAsiaTheme="minorEastAsia"/>
        </w:rPr>
        <w:t>配置可插拔双电源；</w:t>
      </w:r>
    </w:p>
    <w:p>
      <w:pPr>
        <w:pStyle w:val="35"/>
        <w:numPr>
          <w:ilvl w:val="0"/>
          <w:numId w:val="8"/>
        </w:numPr>
        <w:rPr>
          <w:rFonts w:asciiTheme="minorEastAsia" w:hAnsiTheme="minorEastAsia" w:eastAsiaTheme="minorEastAsia"/>
        </w:rPr>
      </w:pPr>
      <w:r>
        <w:rPr>
          <w:rFonts w:hint="eastAsia" w:asciiTheme="minorEastAsia" w:hAnsiTheme="minorEastAsia" w:eastAsiaTheme="minorEastAsia"/>
        </w:rPr>
        <w:t>支持防火墙等高性能OAP模块插卡，扩展安全板卡须具备中国网络安全审查技术与认证中心EAL4增强级别。</w:t>
      </w:r>
    </w:p>
    <w:p>
      <w:pPr>
        <w:pStyle w:val="6"/>
        <w:ind w:firstLine="562" w:firstLineChars="0"/>
      </w:pPr>
      <w:bookmarkStart w:id="48" w:name="_Toc114328195"/>
      <w:bookmarkStart w:id="49" w:name="_Toc6996981"/>
      <w:r>
        <w:t>通信</w:t>
      </w:r>
      <w:r>
        <w:rPr>
          <w:rFonts w:hint="eastAsia"/>
        </w:rPr>
        <w:t>传输</w:t>
      </w:r>
      <w:r>
        <w:t>安全</w:t>
      </w:r>
      <w:bookmarkEnd w:id="48"/>
      <w:bookmarkEnd w:id="49"/>
    </w:p>
    <w:p>
      <w:pPr>
        <w:pStyle w:val="35"/>
        <w:ind w:firstLine="480"/>
        <w:rPr>
          <w:rFonts w:asciiTheme="minorEastAsia" w:hAnsiTheme="minorEastAsia" w:eastAsiaTheme="minorEastAsia"/>
        </w:rPr>
      </w:pPr>
      <w:r>
        <w:rPr>
          <w:rFonts w:asciiTheme="minorEastAsia" w:hAnsiTheme="minorEastAsia" w:eastAsiaTheme="minorEastAsia"/>
        </w:rPr>
        <w:t>1、安全风险</w:t>
      </w:r>
    </w:p>
    <w:p>
      <w:pPr>
        <w:pStyle w:val="35"/>
        <w:ind w:firstLine="480"/>
        <w:rPr>
          <w:rFonts w:asciiTheme="minorEastAsia" w:hAnsiTheme="minorEastAsia" w:eastAsiaTheme="minorEastAsia"/>
        </w:rPr>
      </w:pPr>
      <w:r>
        <w:rPr>
          <w:rFonts w:asciiTheme="minorEastAsia" w:hAnsiTheme="minorEastAsia" w:eastAsiaTheme="minorEastAsia"/>
        </w:rPr>
        <w:t>随着远程办公、移动办公的普及，越来越多的</w:t>
      </w:r>
      <w:r>
        <w:rPr>
          <w:rFonts w:hint="eastAsia" w:asciiTheme="minorEastAsia" w:hAnsiTheme="minorEastAsia" w:eastAsiaTheme="minorEastAsia"/>
        </w:rPr>
        <w:t>学校</w:t>
      </w:r>
      <w:r>
        <w:rPr>
          <w:rFonts w:asciiTheme="minorEastAsia" w:hAnsiTheme="minorEastAsia" w:eastAsiaTheme="minorEastAsia"/>
        </w:rPr>
        <w:t>内部的</w:t>
      </w:r>
      <w:r>
        <w:rPr>
          <w:rFonts w:hint="eastAsia" w:asciiTheme="minorEastAsia" w:hAnsiTheme="minorEastAsia" w:eastAsiaTheme="minorEastAsia"/>
        </w:rPr>
        <w:t>师生</w:t>
      </w:r>
      <w:r>
        <w:rPr>
          <w:rFonts w:asciiTheme="minorEastAsia" w:hAnsiTheme="minorEastAsia" w:eastAsiaTheme="minorEastAsia"/>
        </w:rPr>
        <w:t>通过互联网接入内部办公系统，此外，随着业务规模的扩大，</w:t>
      </w:r>
      <w:r>
        <w:rPr>
          <w:rFonts w:hint="eastAsia" w:asciiTheme="minorEastAsia" w:hAnsiTheme="minorEastAsia" w:eastAsiaTheme="minorEastAsia"/>
        </w:rPr>
        <w:t>分校区的</w:t>
      </w:r>
      <w:r>
        <w:rPr>
          <w:rFonts w:asciiTheme="minorEastAsia" w:hAnsiTheme="minorEastAsia" w:eastAsiaTheme="minorEastAsia"/>
        </w:rPr>
        <w:t>增加，不同地域的分</w:t>
      </w:r>
      <w:r>
        <w:rPr>
          <w:rFonts w:hint="eastAsia" w:asciiTheme="minorEastAsia" w:hAnsiTheme="minorEastAsia" w:eastAsiaTheme="minorEastAsia"/>
        </w:rPr>
        <w:t>校区</w:t>
      </w:r>
      <w:r>
        <w:rPr>
          <w:rFonts w:asciiTheme="minorEastAsia" w:hAnsiTheme="minorEastAsia" w:eastAsiaTheme="minorEastAsia"/>
        </w:rPr>
        <w:t>往往需要通过互联网进行网络互联。</w:t>
      </w:r>
    </w:p>
    <w:p>
      <w:pPr>
        <w:pStyle w:val="35"/>
        <w:ind w:firstLine="480"/>
        <w:rPr>
          <w:rFonts w:asciiTheme="minorEastAsia" w:hAnsiTheme="minorEastAsia" w:eastAsiaTheme="minorEastAsia"/>
        </w:rPr>
      </w:pPr>
      <w:r>
        <w:rPr>
          <w:rFonts w:asciiTheme="minorEastAsia" w:hAnsiTheme="minorEastAsia" w:eastAsiaTheme="minorEastAsia"/>
        </w:rPr>
        <w:t>达州中医药职业学院由于业务需要，存在大量远程用户，这些用户通过互联网访问内部应用系统，远程方式为用户使用带来了很大便利，但是，也带来了安全风险，如果</w:t>
      </w:r>
      <w:r>
        <w:rPr>
          <w:rFonts w:hint="eastAsia" w:asciiTheme="minorEastAsia" w:hAnsiTheme="minorEastAsia" w:eastAsiaTheme="minorEastAsia"/>
        </w:rPr>
        <w:t>师生</w:t>
      </w:r>
      <w:r>
        <w:rPr>
          <w:rFonts w:asciiTheme="minorEastAsia" w:hAnsiTheme="minorEastAsia" w:eastAsiaTheme="minorEastAsia"/>
        </w:rPr>
        <w:t>使用移动办公设备传输数据时发生了篡改、或者敏感数据发生泄漏的话，后果将会非常严重。所以如何保证移动办公的远程传输安全、数据安全和身份安全等是单位需要考虑的重中之重。</w:t>
      </w:r>
    </w:p>
    <w:p>
      <w:pPr>
        <w:pStyle w:val="35"/>
        <w:ind w:firstLine="480"/>
        <w:rPr>
          <w:rFonts w:asciiTheme="minorEastAsia" w:hAnsiTheme="minorEastAsia" w:eastAsiaTheme="minorEastAsia"/>
        </w:rPr>
      </w:pPr>
      <w:r>
        <w:rPr>
          <w:rFonts w:asciiTheme="minorEastAsia" w:hAnsiTheme="minorEastAsia" w:eastAsiaTheme="minorEastAsia"/>
        </w:rPr>
        <w:t>2、控制要求</w:t>
      </w:r>
    </w:p>
    <w:p>
      <w:pPr>
        <w:pStyle w:val="35"/>
        <w:ind w:firstLine="480"/>
        <w:rPr>
          <w:rFonts w:asciiTheme="minorEastAsia" w:hAnsiTheme="minorEastAsia" w:eastAsiaTheme="minorEastAsia"/>
        </w:rPr>
      </w:pPr>
      <w:r>
        <w:rPr>
          <w:rFonts w:asciiTheme="minorEastAsia" w:hAnsiTheme="minorEastAsia" w:eastAsiaTheme="minorEastAsia"/>
        </w:rPr>
        <w:t>等级保护标准在“安全通信网络”中明确要求</w:t>
      </w:r>
      <w:r>
        <w:rPr>
          <w:rFonts w:hint="eastAsia" w:asciiTheme="minorEastAsia" w:hAnsiTheme="minorEastAsia" w:eastAsiaTheme="minorEastAsia"/>
        </w:rPr>
        <w:t>：</w:t>
      </w:r>
    </w:p>
    <w:p>
      <w:pPr>
        <w:pStyle w:val="35"/>
        <w:numPr>
          <w:ilvl w:val="0"/>
          <w:numId w:val="9"/>
        </w:numPr>
        <w:ind w:firstLine="480"/>
        <w:rPr>
          <w:rFonts w:asciiTheme="minorEastAsia" w:hAnsiTheme="minorEastAsia" w:eastAsiaTheme="minorEastAsia"/>
        </w:rPr>
      </w:pPr>
      <w:r>
        <w:rPr>
          <w:rFonts w:asciiTheme="minorEastAsia" w:hAnsiTheme="minorEastAsia" w:eastAsiaTheme="minorEastAsia"/>
        </w:rPr>
        <w:t>“应采用校验技术或密码技术保证通信过程中数据的完整性</w:t>
      </w:r>
      <w:r>
        <w:rPr>
          <w:rFonts w:hint="eastAsia" w:asciiTheme="minorEastAsia" w:hAnsiTheme="minorEastAsia" w:eastAsiaTheme="minorEastAsia"/>
        </w:rPr>
        <w:t>；</w:t>
      </w:r>
      <w:r>
        <w:rPr>
          <w:rFonts w:asciiTheme="minorEastAsia" w:hAnsiTheme="minorEastAsia" w:eastAsiaTheme="minorEastAsia"/>
        </w:rPr>
        <w:t>”</w:t>
      </w:r>
      <w:r>
        <w:rPr>
          <w:rFonts w:hint="eastAsia" w:asciiTheme="minorEastAsia" w:hAnsiTheme="minorEastAsia" w:eastAsiaTheme="minorEastAsia"/>
        </w:rPr>
        <w:t xml:space="preserve">（8.1.2.2 </w:t>
      </w:r>
      <w:r>
        <w:rPr>
          <w:rFonts w:asciiTheme="minorEastAsia" w:hAnsiTheme="minorEastAsia" w:eastAsiaTheme="minorEastAsia"/>
        </w:rPr>
        <w:t>a</w:t>
      </w:r>
      <w:r>
        <w:rPr>
          <w:rFonts w:hint="eastAsia" w:asciiTheme="minorEastAsia" w:hAnsiTheme="minorEastAsia" w:eastAsiaTheme="minorEastAsia"/>
        </w:rPr>
        <w:t>））</w:t>
      </w:r>
    </w:p>
    <w:p>
      <w:pPr>
        <w:pStyle w:val="35"/>
        <w:numPr>
          <w:ilvl w:val="0"/>
          <w:numId w:val="9"/>
        </w:numPr>
        <w:ind w:firstLine="480"/>
        <w:rPr>
          <w:rFonts w:asciiTheme="minorEastAsia" w:hAnsiTheme="minorEastAsia" w:eastAsiaTheme="minorEastAsia"/>
        </w:rPr>
      </w:pPr>
      <w:r>
        <w:rPr>
          <w:rFonts w:asciiTheme="minorEastAsia" w:hAnsiTheme="minorEastAsia" w:eastAsiaTheme="minorEastAsia"/>
        </w:rPr>
        <w:t>“应采用密码技术保证通信过程中数据的保密性”</w:t>
      </w:r>
      <w:r>
        <w:rPr>
          <w:rFonts w:hint="eastAsia" w:asciiTheme="minorEastAsia" w:hAnsiTheme="minorEastAsia" w:eastAsiaTheme="minorEastAsia"/>
        </w:rPr>
        <w:t xml:space="preserve">。 （8.1.2.2 </w:t>
      </w:r>
      <w:r>
        <w:rPr>
          <w:rFonts w:asciiTheme="minorEastAsia" w:hAnsiTheme="minorEastAsia" w:eastAsiaTheme="minorEastAsia"/>
        </w:rPr>
        <w:t>b</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在“安全计算环境”中针对数据保护要求</w:t>
      </w:r>
      <w:r>
        <w:rPr>
          <w:rFonts w:hint="eastAsia" w:asciiTheme="minorEastAsia" w:hAnsiTheme="minorEastAsia" w:eastAsiaTheme="minorEastAsia"/>
        </w:rPr>
        <w:t>：</w:t>
      </w:r>
    </w:p>
    <w:p>
      <w:pPr>
        <w:pStyle w:val="35"/>
        <w:numPr>
          <w:ilvl w:val="0"/>
          <w:numId w:val="10"/>
        </w:numPr>
        <w:ind w:firstLine="480"/>
        <w:rPr>
          <w:rFonts w:asciiTheme="minorEastAsia" w:hAnsiTheme="minorEastAsia" w:eastAsiaTheme="minorEastAsia"/>
        </w:rPr>
      </w:pPr>
      <w:r>
        <w:rPr>
          <w:rFonts w:asciiTheme="minorEastAsia" w:hAnsiTheme="minorEastAsia" w:eastAsiaTheme="minorEastAsia"/>
        </w:rPr>
        <w:t>“应采用校验技术或密码技术保证重要数据在传输过程中的完整性，包括但不限于鉴别数据、重要业务数据、重要审计数据、重要配置数据、重要视频数据和重要个人信息等；”</w:t>
      </w:r>
      <w:r>
        <w:rPr>
          <w:rFonts w:hint="eastAsia" w:asciiTheme="minorEastAsia" w:hAnsiTheme="minorEastAsia" w:eastAsiaTheme="minorEastAsia"/>
        </w:rPr>
        <w:t xml:space="preserve"> （8.1.4.7 </w:t>
      </w:r>
      <w:r>
        <w:rPr>
          <w:rFonts w:asciiTheme="minorEastAsia" w:hAnsiTheme="minorEastAsia" w:eastAsiaTheme="minorEastAsia"/>
        </w:rPr>
        <w:t>a</w:t>
      </w:r>
      <w:r>
        <w:rPr>
          <w:rFonts w:hint="eastAsia" w:asciiTheme="minorEastAsia" w:hAnsiTheme="minorEastAsia" w:eastAsiaTheme="minorEastAsia"/>
        </w:rPr>
        <w:t>））</w:t>
      </w:r>
    </w:p>
    <w:p>
      <w:pPr>
        <w:pStyle w:val="35"/>
        <w:numPr>
          <w:ilvl w:val="0"/>
          <w:numId w:val="10"/>
        </w:numPr>
        <w:ind w:firstLine="480"/>
        <w:rPr>
          <w:rFonts w:asciiTheme="minorEastAsia" w:hAnsiTheme="minorEastAsia" w:eastAsiaTheme="minorEastAsia"/>
        </w:rPr>
      </w:pPr>
      <w:r>
        <w:rPr>
          <w:rFonts w:asciiTheme="minorEastAsia" w:hAnsiTheme="minorEastAsia" w:eastAsiaTheme="minorEastAsia"/>
        </w:rPr>
        <w:t>“应采用密码技术保证重要数据在传输过程中的保密性，包括但不限于鉴别数据、重要业务数据和重要个人信息等”</w:t>
      </w:r>
      <w:r>
        <w:rPr>
          <w:rFonts w:hint="eastAsia" w:asciiTheme="minorEastAsia" w:hAnsiTheme="minorEastAsia" w:eastAsiaTheme="minorEastAsia"/>
        </w:rPr>
        <w:t xml:space="preserve">。 （8.1.4.8 </w:t>
      </w:r>
      <w:r>
        <w:rPr>
          <w:rFonts w:asciiTheme="minorEastAsia" w:hAnsiTheme="minorEastAsia" w:eastAsiaTheme="minorEastAsia"/>
        </w:rPr>
        <w:t>a</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并且在对终端（包括移动终端）访问系统时要求</w:t>
      </w:r>
      <w:r>
        <w:rPr>
          <w:rFonts w:hint="eastAsia" w:asciiTheme="minorEastAsia" w:hAnsiTheme="minorEastAsia" w:eastAsiaTheme="minorEastAsia"/>
        </w:rPr>
        <w:t>：</w:t>
      </w:r>
    </w:p>
    <w:p>
      <w:pPr>
        <w:pStyle w:val="35"/>
        <w:numPr>
          <w:ilvl w:val="0"/>
          <w:numId w:val="11"/>
        </w:numPr>
        <w:ind w:firstLine="480"/>
        <w:rPr>
          <w:rFonts w:asciiTheme="minorEastAsia" w:hAnsiTheme="minorEastAsia" w:eastAsiaTheme="minorEastAsia"/>
        </w:rPr>
      </w:pPr>
      <w:r>
        <w:rPr>
          <w:rFonts w:asciiTheme="minorEastAsia" w:hAnsiTheme="minorEastAsia" w:eastAsiaTheme="minorEastAsia"/>
        </w:rPr>
        <w:t>“对登录的用户进行身份标识和鉴别，身份标识具有唯一性，身份鉴别信息具有复杂度要求并定期更换；”</w:t>
      </w:r>
      <w:r>
        <w:rPr>
          <w:rFonts w:hint="eastAsia" w:asciiTheme="minorEastAsia" w:hAnsiTheme="minorEastAsia" w:eastAsiaTheme="minorEastAsia"/>
        </w:rPr>
        <w:t xml:space="preserve"> （8.1.4.1 </w:t>
      </w:r>
      <w:r>
        <w:rPr>
          <w:rFonts w:asciiTheme="minorEastAsia" w:hAnsiTheme="minorEastAsia" w:eastAsiaTheme="minorEastAsia"/>
        </w:rPr>
        <w:t>a</w:t>
      </w:r>
      <w:r>
        <w:rPr>
          <w:rFonts w:hint="eastAsia" w:asciiTheme="minorEastAsia" w:hAnsiTheme="minorEastAsia" w:eastAsiaTheme="minorEastAsia"/>
        </w:rPr>
        <w:t>））</w:t>
      </w:r>
    </w:p>
    <w:p>
      <w:pPr>
        <w:pStyle w:val="35"/>
        <w:numPr>
          <w:ilvl w:val="0"/>
          <w:numId w:val="11"/>
        </w:numPr>
        <w:ind w:firstLine="480"/>
        <w:rPr>
          <w:rFonts w:asciiTheme="minorEastAsia" w:hAnsiTheme="minorEastAsia" w:eastAsiaTheme="minorEastAsia"/>
        </w:rPr>
      </w:pPr>
      <w:r>
        <w:rPr>
          <w:rFonts w:asciiTheme="minorEastAsia" w:hAnsiTheme="minorEastAsia" w:eastAsiaTheme="minorEastAsia"/>
        </w:rPr>
        <w:t>“采用口令、密码技术、生物技术等两种或两种以上组合的鉴别技术对用户进行身份鉴别，且其中一种鉴别技术至少应使用密码技术来实现”。</w:t>
      </w:r>
      <w:r>
        <w:rPr>
          <w:rFonts w:hint="eastAsia" w:asciiTheme="minorEastAsia" w:hAnsiTheme="minorEastAsia" w:eastAsiaTheme="minorEastAsia"/>
        </w:rPr>
        <w:t xml:space="preserve"> （8.1.4.1 </w:t>
      </w:r>
      <w:r>
        <w:rPr>
          <w:rFonts w:asciiTheme="minorEastAsia" w:hAnsiTheme="minorEastAsia" w:eastAsiaTheme="minorEastAsia"/>
        </w:rPr>
        <w:t>d</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通过部署安全接入网关（SSL VPN）可以实现远程用户的安全访问，从用户接入身份的安全性、终端设备的合法性、访问业务系统的权限合法性、业务数据传输的安全性等多个层面保障用户跨互联网远程接入的安全。主要控制措施如下：</w:t>
      </w:r>
    </w:p>
    <w:p>
      <w:pPr>
        <w:pStyle w:val="35"/>
        <w:ind w:firstLine="480"/>
        <w:rPr>
          <w:rFonts w:asciiTheme="minorEastAsia" w:hAnsiTheme="minorEastAsia" w:eastAsiaTheme="minorEastAsia"/>
        </w:rPr>
      </w:pPr>
      <w:r>
        <w:rPr>
          <w:rFonts w:asciiTheme="minorEastAsia" w:hAnsiTheme="minorEastAsia" w:eastAsiaTheme="minorEastAsia"/>
        </w:rPr>
        <w:t>（1）采用密码技术，符合国家密码管理相关要求。为确保密码算法的安全性，远程传输加密的设备或组件除了需要支持AES、DES、3DES、RSA等多种国际主流的商用加密算法之外，还需要支持国密算法，包括 SM1、SM2、SM3、SM4等。</w:t>
      </w:r>
    </w:p>
    <w:p>
      <w:pPr>
        <w:pStyle w:val="35"/>
        <w:ind w:firstLine="480"/>
        <w:rPr>
          <w:rFonts w:asciiTheme="minorEastAsia" w:hAnsiTheme="minorEastAsia" w:eastAsiaTheme="minorEastAsia"/>
        </w:rPr>
      </w:pPr>
      <w:r>
        <w:rPr>
          <w:rFonts w:asciiTheme="minorEastAsia" w:hAnsiTheme="minorEastAsia" w:eastAsiaTheme="minorEastAsia"/>
        </w:rPr>
        <w:t>（2）数据远程传输加密保护。远程办公终端连接VPN以后，远程终端与网关之间采用加密传输协议进行数据传输，从而实现数据的保密性。</w:t>
      </w:r>
    </w:p>
    <w:p>
      <w:pPr>
        <w:pStyle w:val="35"/>
        <w:ind w:firstLine="480"/>
        <w:rPr>
          <w:rFonts w:asciiTheme="minorEastAsia" w:hAnsiTheme="minorEastAsia" w:eastAsiaTheme="minorEastAsia"/>
        </w:rPr>
      </w:pPr>
      <w:r>
        <w:rPr>
          <w:rFonts w:asciiTheme="minorEastAsia" w:hAnsiTheme="minorEastAsia" w:eastAsiaTheme="minorEastAsia"/>
        </w:rPr>
        <w:t>（3）数据远程传输完整性保护。远程办公终端在传输数据的过程中，通过采用校验码技术或密码技术对传输数据的完整性进行验证和保护。</w:t>
      </w:r>
    </w:p>
    <w:p>
      <w:pPr>
        <w:pStyle w:val="35"/>
        <w:ind w:firstLine="480"/>
        <w:rPr>
          <w:rFonts w:asciiTheme="minorEastAsia" w:hAnsiTheme="minorEastAsia" w:eastAsiaTheme="minorEastAsia"/>
        </w:rPr>
      </w:pPr>
      <w:r>
        <w:rPr>
          <w:rFonts w:asciiTheme="minorEastAsia" w:hAnsiTheme="minorEastAsia" w:eastAsiaTheme="minorEastAsia"/>
        </w:rPr>
        <w:t>（4）多因素认证，确保身份安全。能够采用多种认证方式的多因素组合认证，包括用户名密码方式、数字证书认证、</w:t>
      </w:r>
      <w:r>
        <w:rPr>
          <w:rFonts w:hint="eastAsia" w:asciiTheme="minorEastAsia" w:hAnsiTheme="minorEastAsia" w:eastAsiaTheme="minorEastAsia"/>
        </w:rPr>
        <w:t>A</w:t>
      </w:r>
      <w:r>
        <w:rPr>
          <w:rFonts w:asciiTheme="minorEastAsia" w:hAnsiTheme="minorEastAsia" w:eastAsiaTheme="minorEastAsia"/>
        </w:rPr>
        <w:t>D</w:t>
      </w:r>
      <w:r>
        <w:rPr>
          <w:rFonts w:hint="eastAsia" w:asciiTheme="minorEastAsia" w:hAnsiTheme="minorEastAsia" w:eastAsiaTheme="minorEastAsia"/>
        </w:rPr>
        <w:t>认证、L</w:t>
      </w:r>
      <w:r>
        <w:rPr>
          <w:rFonts w:asciiTheme="minorEastAsia" w:hAnsiTheme="minorEastAsia" w:eastAsiaTheme="minorEastAsia"/>
        </w:rPr>
        <w:t>DAP</w:t>
      </w:r>
      <w:r>
        <w:rPr>
          <w:rFonts w:hint="eastAsia" w:asciiTheme="minorEastAsia" w:hAnsiTheme="minorEastAsia" w:eastAsiaTheme="minorEastAsia"/>
        </w:rPr>
        <w:t>认证、</w:t>
      </w:r>
      <w:r>
        <w:rPr>
          <w:rFonts w:asciiTheme="minorEastAsia" w:hAnsiTheme="minorEastAsia" w:eastAsiaTheme="minorEastAsia"/>
        </w:rPr>
        <w:t>指纹认证、Radius</w:t>
      </w:r>
      <w:r>
        <w:rPr>
          <w:rFonts w:hint="eastAsia" w:asciiTheme="minorEastAsia" w:hAnsiTheme="minorEastAsia" w:eastAsiaTheme="minorEastAsia"/>
        </w:rPr>
        <w:t>认证、</w:t>
      </w:r>
      <w:r>
        <w:rPr>
          <w:rFonts w:asciiTheme="minorEastAsia" w:hAnsiTheme="minorEastAsia" w:eastAsiaTheme="minorEastAsia"/>
        </w:rPr>
        <w:t>动态口令等多种身份认证方式，支持采用密码技术的身份认证需求。</w:t>
      </w:r>
    </w:p>
    <w:p>
      <w:pPr>
        <w:pStyle w:val="35"/>
        <w:ind w:firstLine="480"/>
        <w:rPr>
          <w:rFonts w:asciiTheme="minorEastAsia" w:hAnsiTheme="minorEastAsia" w:eastAsiaTheme="minorEastAsia"/>
        </w:rPr>
      </w:pPr>
      <w:r>
        <w:rPr>
          <w:rFonts w:asciiTheme="minorEastAsia" w:hAnsiTheme="minorEastAsia" w:eastAsiaTheme="minorEastAsia"/>
        </w:rPr>
        <w:t>5、产品部署</w:t>
      </w:r>
    </w:p>
    <w:p>
      <w:pPr>
        <w:pStyle w:val="35"/>
        <w:ind w:firstLine="480"/>
        <w:rPr>
          <w:rFonts w:asciiTheme="minorEastAsia" w:hAnsiTheme="minorEastAsia" w:eastAsiaTheme="minorEastAsia"/>
        </w:rPr>
      </w:pPr>
      <w:r>
        <w:rPr>
          <w:rFonts w:asciiTheme="minorEastAsia" w:hAnsiTheme="minorEastAsia" w:eastAsiaTheme="minorEastAsia"/>
        </w:rPr>
        <w:t>在互联网区</w:t>
      </w:r>
      <w:r>
        <w:rPr>
          <w:rFonts w:hint="eastAsia" w:asciiTheme="minorEastAsia" w:hAnsiTheme="minorEastAsia" w:eastAsiaTheme="minorEastAsia"/>
        </w:rPr>
        <w:t>通过防火墙</w:t>
      </w:r>
      <w:r>
        <w:rPr>
          <w:rFonts w:asciiTheme="minorEastAsia" w:hAnsiTheme="minorEastAsia" w:eastAsiaTheme="minorEastAsia"/>
        </w:rPr>
        <w:t>（SSL VPN），实现非可信链路的传输层加密，确保信息通过互联网传输时的机密性和完整性。作为互联网远程接入解决方案的门户，为实现高可用性，可采用双机热备方式，根据实际业务场景选择主从或主主业务模式。</w:t>
      </w:r>
    </w:p>
    <w:p>
      <w:pPr>
        <w:pStyle w:val="6"/>
        <w:ind w:firstLine="562" w:firstLineChars="0"/>
      </w:pPr>
      <w:bookmarkStart w:id="50" w:name="_Toc114328196"/>
      <w:r>
        <w:rPr>
          <w:rFonts w:hint="eastAsia"/>
        </w:rPr>
        <w:t>安全通信防护架构</w:t>
      </w:r>
      <w:bookmarkEnd w:id="50"/>
    </w:p>
    <w:p>
      <w:pPr>
        <w:pStyle w:val="35"/>
        <w:ind w:firstLine="480"/>
        <w:rPr>
          <w:rFonts w:asciiTheme="minorEastAsia" w:hAnsiTheme="minorEastAsia" w:eastAsiaTheme="minorEastAsia"/>
        </w:rPr>
      </w:pPr>
      <w:r>
        <w:rPr>
          <w:rFonts w:hint="eastAsia" w:asciiTheme="minorEastAsia" w:hAnsiTheme="minorEastAsia" w:eastAsiaTheme="minorEastAsia"/>
        </w:rPr>
        <w:t>安全防护基本要求：安全审计、传输加密、网络健壮</w:t>
      </w:r>
    </w:p>
    <w:p>
      <w:pPr>
        <w:pStyle w:val="35"/>
        <w:ind w:firstLine="480"/>
        <w:jc w:val="center"/>
        <w:rPr>
          <w:rFonts w:asciiTheme="minorEastAsia" w:hAnsiTheme="minorEastAsia" w:eastAsiaTheme="minorEastAsia"/>
        </w:rPr>
      </w:pPr>
      <w:r>
        <w:rPr>
          <w:rFonts w:asciiTheme="minorEastAsia" w:hAnsiTheme="minorEastAsia" w:eastAsiaTheme="minorEastAsia"/>
        </w:rPr>
        <w:drawing>
          <wp:inline distT="0" distB="0" distL="0" distR="0">
            <wp:extent cx="4191000" cy="1562100"/>
            <wp:effectExtent l="0" t="0" r="0" b="0"/>
            <wp:docPr id="2" name="图片 2"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文本&#10;&#10;描述已自动生成"/>
                    <pic:cNvPicPr>
                      <a:picLocks noChangeAspect="1"/>
                    </pic:cNvPicPr>
                  </pic:nvPicPr>
                  <pic:blipFill>
                    <a:blip r:embed="rId14"/>
                    <a:srcRect t="1588"/>
                    <a:stretch>
                      <a:fillRect/>
                    </a:stretch>
                  </pic:blipFill>
                  <pic:spPr>
                    <a:xfrm>
                      <a:off x="0" y="0"/>
                      <a:ext cx="4234514" cy="1578894"/>
                    </a:xfrm>
                    <a:prstGeom prst="rect">
                      <a:avLst/>
                    </a:prstGeom>
                    <a:ln>
                      <a:noFill/>
                    </a:ln>
                  </pic:spPr>
                </pic:pic>
              </a:graphicData>
            </a:graphic>
          </wp:inline>
        </w:drawing>
      </w:r>
    </w:p>
    <w:p>
      <w:pPr>
        <w:pStyle w:val="35"/>
        <w:ind w:firstLine="480"/>
        <w:jc w:val="center"/>
        <w:rPr>
          <w:rFonts w:asciiTheme="minorEastAsia" w:hAnsiTheme="minorEastAsia" w:eastAsiaTheme="minorEastAsia"/>
        </w:rPr>
      </w:pPr>
      <w:r>
        <w:rPr>
          <w:rFonts w:asciiTheme="minorEastAsia" w:hAnsiTheme="minorEastAsia" w:eastAsiaTheme="minorEastAsia"/>
        </w:rPr>
        <w:drawing>
          <wp:inline distT="0" distB="0" distL="0" distR="0">
            <wp:extent cx="641350" cy="351790"/>
            <wp:effectExtent l="0" t="0" r="6350" b="10160"/>
            <wp:docPr id="9" name="图片 9" descr="图形用户界面,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形用户界面, 文本&#10;&#10;描述已自动生成"/>
                    <pic:cNvPicPr>
                      <a:picLocks noChangeAspect="1"/>
                    </pic:cNvPicPr>
                  </pic:nvPicPr>
                  <pic:blipFill>
                    <a:blip r:embed="rId15"/>
                    <a:stretch>
                      <a:fillRect/>
                    </a:stretch>
                  </pic:blipFill>
                  <pic:spPr>
                    <a:xfrm>
                      <a:off x="0" y="0"/>
                      <a:ext cx="652314" cy="357977"/>
                    </a:xfrm>
                    <a:prstGeom prst="rect">
                      <a:avLst/>
                    </a:prstGeom>
                  </pic:spPr>
                </pic:pic>
              </a:graphicData>
            </a:graphic>
          </wp:inline>
        </w:drawing>
      </w:r>
    </w:p>
    <w:p>
      <w:pPr>
        <w:pStyle w:val="5"/>
        <w:ind w:firstLine="643"/>
      </w:pPr>
      <w:bookmarkStart w:id="51" w:name="_Toc132179226"/>
      <w:bookmarkStart w:id="52" w:name="_Toc131333555"/>
      <w:bookmarkStart w:id="53" w:name="_Toc6996982"/>
      <w:bookmarkStart w:id="54" w:name="_Toc114328197"/>
      <w:bookmarkStart w:id="55" w:name="_Toc116550855"/>
      <w:bookmarkStart w:id="56" w:name="_Toc6996980"/>
      <w:r>
        <w:rPr>
          <w:rFonts w:hint="eastAsia"/>
        </w:rPr>
        <w:t>安全</w:t>
      </w:r>
      <w:r>
        <w:t>区域边界</w:t>
      </w:r>
      <w:bookmarkEnd w:id="51"/>
      <w:bookmarkEnd w:id="52"/>
      <w:bookmarkEnd w:id="53"/>
      <w:bookmarkEnd w:id="54"/>
      <w:bookmarkEnd w:id="55"/>
    </w:p>
    <w:p>
      <w:pPr>
        <w:pStyle w:val="6"/>
        <w:ind w:firstLine="562" w:firstLineChars="0"/>
      </w:pPr>
      <w:bookmarkStart w:id="57" w:name="_Toc114328198"/>
      <w:bookmarkStart w:id="58" w:name="_Toc6996983"/>
      <w:r>
        <w:t>边界访问控制</w:t>
      </w:r>
      <w:bookmarkEnd w:id="57"/>
      <w:bookmarkEnd w:id="58"/>
    </w:p>
    <w:p>
      <w:pPr>
        <w:pStyle w:val="8"/>
        <w:ind w:firstLine="562"/>
      </w:pPr>
      <w:r>
        <w:t>边界防护与访问控制</w:t>
      </w:r>
    </w:p>
    <w:p>
      <w:pPr>
        <w:pStyle w:val="35"/>
        <w:ind w:firstLine="480"/>
        <w:rPr>
          <w:rFonts w:asciiTheme="minorEastAsia" w:hAnsiTheme="minorEastAsia" w:eastAsiaTheme="minorEastAsia"/>
        </w:rPr>
      </w:pPr>
      <w:r>
        <w:rPr>
          <w:rFonts w:asciiTheme="minorEastAsia" w:hAnsiTheme="minorEastAsia" w:eastAsiaTheme="minorEastAsia"/>
        </w:rPr>
        <w:t>1、安全风险</w:t>
      </w:r>
    </w:p>
    <w:p>
      <w:pPr>
        <w:pStyle w:val="35"/>
        <w:ind w:firstLine="480"/>
        <w:rPr>
          <w:rFonts w:asciiTheme="minorEastAsia" w:hAnsiTheme="minorEastAsia" w:eastAsiaTheme="minorEastAsia"/>
        </w:rPr>
      </w:pPr>
      <w:r>
        <w:rPr>
          <w:rFonts w:asciiTheme="minorEastAsia" w:hAnsiTheme="minorEastAsia" w:eastAsiaTheme="minorEastAsia"/>
        </w:rPr>
        <w:t>边界是信息安全的第一道防线，所有访问内部应用的数据均会通过网络边界进入内部网络，随着攻击手段的不断演进，边界所面临的安全风险越来越高，频发突发、隐蔽性强、手段多样、实施体系化的复合型攻击，已经成为当前网络边界威胁的主要特征。事实证明，每一次网络攻击的成功，都是攻击者通过技术手段数次突破网络边界防线的过程，传统的边界防御技术已经不能满足新的边界安全防护的需求。</w:t>
      </w:r>
    </w:p>
    <w:p>
      <w:pPr>
        <w:pStyle w:val="35"/>
        <w:ind w:firstLine="480"/>
        <w:rPr>
          <w:rFonts w:asciiTheme="minorEastAsia" w:hAnsiTheme="minorEastAsia" w:eastAsiaTheme="minorEastAsia"/>
        </w:rPr>
      </w:pPr>
      <w:r>
        <w:rPr>
          <w:rFonts w:asciiTheme="minorEastAsia" w:hAnsiTheme="minorEastAsia" w:eastAsiaTheme="minorEastAsia"/>
        </w:rPr>
        <w:t>2、控制要求</w:t>
      </w:r>
    </w:p>
    <w:p>
      <w:pPr>
        <w:pStyle w:val="35"/>
        <w:ind w:firstLine="480"/>
        <w:rPr>
          <w:rFonts w:asciiTheme="minorEastAsia" w:hAnsiTheme="minorEastAsia" w:eastAsiaTheme="minorEastAsia"/>
        </w:rPr>
      </w:pPr>
      <w:r>
        <w:rPr>
          <w:rFonts w:asciiTheme="minorEastAsia" w:hAnsiTheme="minorEastAsia" w:eastAsiaTheme="minorEastAsia"/>
        </w:rPr>
        <w:t>等级保护标准在“安全区域边界”中明确要求</w:t>
      </w:r>
      <w:r>
        <w:rPr>
          <w:rFonts w:hint="eastAsia" w:asciiTheme="minorEastAsia" w:hAnsiTheme="minorEastAsia" w:eastAsiaTheme="minorEastAsia"/>
        </w:rPr>
        <w:t>：</w:t>
      </w:r>
    </w:p>
    <w:p>
      <w:pPr>
        <w:pStyle w:val="35"/>
        <w:numPr>
          <w:ilvl w:val="0"/>
          <w:numId w:val="12"/>
        </w:numPr>
        <w:ind w:left="840" w:firstLine="480"/>
        <w:rPr>
          <w:rFonts w:cs="宋体" w:asciiTheme="minorEastAsia" w:hAnsiTheme="minorEastAsia" w:eastAsiaTheme="minorEastAsia"/>
        </w:rPr>
      </w:pPr>
      <w:r>
        <w:rPr>
          <w:rFonts w:hint="eastAsia" w:cs="宋体" w:asciiTheme="minorEastAsia" w:hAnsiTheme="minorEastAsia" w:eastAsiaTheme="minorEastAsia"/>
        </w:rPr>
        <w:t>“应保证跨越边界的访问和数据流通过边界设备提供的受控接口进行通信；”（8.1.3.1 a）</w:t>
      </w:r>
    </w:p>
    <w:p>
      <w:pPr>
        <w:pStyle w:val="35"/>
        <w:numPr>
          <w:ilvl w:val="0"/>
          <w:numId w:val="12"/>
        </w:numPr>
        <w:ind w:left="840" w:firstLine="480"/>
        <w:rPr>
          <w:rFonts w:cs="宋体" w:asciiTheme="minorEastAsia" w:hAnsiTheme="minorEastAsia" w:eastAsiaTheme="minorEastAsia"/>
        </w:rPr>
      </w:pPr>
      <w:r>
        <w:rPr>
          <w:rFonts w:hint="eastAsia" w:cs="宋体" w:asciiTheme="minorEastAsia" w:hAnsiTheme="minorEastAsia" w:eastAsiaTheme="minorEastAsia"/>
        </w:rPr>
        <w:t>“应在网络边界或区域之间根据访问控制策略设置访问控制规则，默认情况下除允许通信外受控接口拒绝所有通信；”（8.1.3.2 a）</w:t>
      </w:r>
    </w:p>
    <w:p>
      <w:pPr>
        <w:pStyle w:val="35"/>
        <w:numPr>
          <w:ilvl w:val="0"/>
          <w:numId w:val="12"/>
        </w:numPr>
        <w:ind w:left="840" w:firstLine="480"/>
        <w:rPr>
          <w:rFonts w:cs="宋体" w:asciiTheme="minorEastAsia" w:hAnsiTheme="minorEastAsia" w:eastAsiaTheme="minorEastAsia"/>
        </w:rPr>
      </w:pPr>
      <w:r>
        <w:rPr>
          <w:rFonts w:hint="eastAsia" w:cs="宋体" w:asciiTheme="minorEastAsia" w:hAnsiTheme="minorEastAsia" w:eastAsiaTheme="minorEastAsia"/>
        </w:rPr>
        <w:t>“应删除多余或无效的访问控制规则，优化访问控制列表，并保证访问控制规则数量最小化；”（8.1.3.2 b）</w:t>
      </w:r>
    </w:p>
    <w:p>
      <w:pPr>
        <w:pStyle w:val="35"/>
        <w:numPr>
          <w:ilvl w:val="0"/>
          <w:numId w:val="12"/>
        </w:numPr>
        <w:ind w:left="840" w:firstLine="480"/>
        <w:rPr>
          <w:rFonts w:cs="宋体" w:asciiTheme="minorEastAsia" w:hAnsiTheme="minorEastAsia" w:eastAsiaTheme="minorEastAsia"/>
        </w:rPr>
      </w:pPr>
      <w:r>
        <w:rPr>
          <w:rFonts w:hint="eastAsia" w:cs="宋体" w:asciiTheme="minorEastAsia" w:hAnsiTheme="minorEastAsia" w:eastAsiaTheme="minorEastAsia"/>
        </w:rPr>
        <w:t>“应对源地址、目的地址、源端口、目的端口和协议等进行检查，以允许/拒绝数据包进出；”（8.1.3.2 c）</w:t>
      </w:r>
    </w:p>
    <w:p>
      <w:pPr>
        <w:pStyle w:val="35"/>
        <w:numPr>
          <w:ilvl w:val="0"/>
          <w:numId w:val="12"/>
        </w:numPr>
        <w:ind w:left="840" w:firstLine="480"/>
        <w:rPr>
          <w:rFonts w:cs="宋体" w:asciiTheme="minorEastAsia" w:hAnsiTheme="minorEastAsia" w:eastAsiaTheme="minorEastAsia"/>
        </w:rPr>
      </w:pPr>
      <w:r>
        <w:rPr>
          <w:rFonts w:hint="eastAsia" w:cs="宋体" w:asciiTheme="minorEastAsia" w:hAnsiTheme="minorEastAsia" w:eastAsiaTheme="minorEastAsia"/>
        </w:rPr>
        <w:t>“应能根据会话状态信息为进出数据流提供明确的允许/拒绝访问的能力；”（8.1.3.2 d）</w:t>
      </w:r>
    </w:p>
    <w:p>
      <w:pPr>
        <w:pStyle w:val="35"/>
        <w:numPr>
          <w:ilvl w:val="0"/>
          <w:numId w:val="12"/>
        </w:numPr>
        <w:ind w:left="840" w:firstLine="480"/>
        <w:rPr>
          <w:rFonts w:cs="宋体" w:asciiTheme="minorEastAsia" w:hAnsiTheme="minorEastAsia" w:eastAsiaTheme="minorEastAsia"/>
        </w:rPr>
      </w:pPr>
      <w:r>
        <w:rPr>
          <w:rFonts w:hint="eastAsia" w:cs="宋体" w:asciiTheme="minorEastAsia" w:hAnsiTheme="minorEastAsia" w:eastAsiaTheme="minorEastAsia"/>
        </w:rPr>
        <w:t>“应对进出网络的数据流实现基于应用协议和应用内容的访问控制。”（8.1.3.2 e）</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针对新的边界安全威胁，边界访问控制已经成为基本安全措施，必不可少，但为了更加有效的应对当前的网络威胁，防火墙设备应当更加智能化、联动化，以满足安全有效性和防御实时性的切实需求。</w:t>
      </w:r>
    </w:p>
    <w:p>
      <w:pPr>
        <w:pStyle w:val="35"/>
        <w:ind w:firstLine="480"/>
        <w:rPr>
          <w:rFonts w:asciiTheme="minorEastAsia" w:hAnsiTheme="minorEastAsia" w:eastAsiaTheme="minorEastAsia"/>
        </w:rPr>
      </w:pPr>
      <w:r>
        <w:rPr>
          <w:rFonts w:asciiTheme="minorEastAsia" w:hAnsiTheme="minorEastAsia" w:eastAsiaTheme="minorEastAsia"/>
        </w:rPr>
        <w:t>当前，下一代防火墙技术已经逐步成熟，通过相关功能实现及策略配置，可实现上述要求，防火墙主要功能及配置要求如下：</w:t>
      </w:r>
    </w:p>
    <w:p>
      <w:pPr>
        <w:pStyle w:val="35"/>
        <w:ind w:firstLine="480"/>
        <w:rPr>
          <w:rFonts w:asciiTheme="minorEastAsia" w:hAnsiTheme="minorEastAsia" w:eastAsiaTheme="minorEastAsia"/>
        </w:rPr>
      </w:pPr>
      <w:r>
        <w:rPr>
          <w:rFonts w:asciiTheme="minorEastAsia" w:hAnsiTheme="minorEastAsia" w:eastAsiaTheme="minorEastAsia"/>
        </w:rPr>
        <w:t>（1）访问控制</w:t>
      </w:r>
    </w:p>
    <w:p>
      <w:pPr>
        <w:pStyle w:val="35"/>
        <w:ind w:firstLine="480"/>
        <w:rPr>
          <w:rFonts w:asciiTheme="minorEastAsia" w:hAnsiTheme="minorEastAsia" w:eastAsiaTheme="minorEastAsia"/>
        </w:rPr>
      </w:pPr>
      <w:r>
        <w:rPr>
          <w:rFonts w:asciiTheme="minorEastAsia" w:hAnsiTheme="minorEastAsia" w:eastAsiaTheme="minorEastAsia"/>
        </w:rPr>
        <w:t>能够基于IP、安全域、VLAN、时间、用户、地理区域、服务协议及应用等多种方式进行访问控制，一条安全策略可配置应用控制、入侵防护、URL过滤、病毒检测、内容过滤、网络行为管理等高级访问控制功能。能对HTTP、SMTP、POP3、IMAP、FTP、TELNET协议进行细粒度的控制，过滤不受信任的网络行为。</w:t>
      </w:r>
    </w:p>
    <w:p>
      <w:pPr>
        <w:pStyle w:val="35"/>
        <w:ind w:firstLine="480"/>
        <w:rPr>
          <w:rFonts w:asciiTheme="minorEastAsia" w:hAnsiTheme="minorEastAsia" w:eastAsiaTheme="minorEastAsia"/>
        </w:rPr>
      </w:pPr>
      <w:r>
        <w:rPr>
          <w:rFonts w:asciiTheme="minorEastAsia" w:hAnsiTheme="minorEastAsia" w:eastAsiaTheme="minorEastAsia"/>
        </w:rPr>
        <w:t>（2）应用层访问控制</w:t>
      </w:r>
    </w:p>
    <w:p>
      <w:pPr>
        <w:pStyle w:val="35"/>
        <w:ind w:firstLine="480"/>
        <w:rPr>
          <w:rFonts w:asciiTheme="minorEastAsia" w:hAnsiTheme="minorEastAsia" w:eastAsiaTheme="minorEastAsia"/>
        </w:rPr>
      </w:pPr>
      <w:r>
        <w:rPr>
          <w:rFonts w:asciiTheme="minorEastAsia" w:hAnsiTheme="minorEastAsia" w:eastAsiaTheme="minorEastAsia"/>
        </w:rPr>
        <w:t>能实现文件过滤、URL过滤、邮件过滤等、实现针对主要的应用协议如HTTP、FTP、POP3、SMTP、IMAP等的双向内容传输过滤，可预定义或自定义敏感信息库进行敏感信息定义。</w:t>
      </w:r>
    </w:p>
    <w:p>
      <w:pPr>
        <w:pStyle w:val="35"/>
        <w:ind w:firstLine="480"/>
        <w:rPr>
          <w:rFonts w:asciiTheme="minorEastAsia" w:hAnsiTheme="minorEastAsia" w:eastAsiaTheme="minorEastAsia"/>
        </w:rPr>
      </w:pPr>
      <w:r>
        <w:rPr>
          <w:rFonts w:asciiTheme="minorEastAsia" w:hAnsiTheme="minorEastAsia" w:eastAsiaTheme="minorEastAsia"/>
        </w:rPr>
        <w:t>（3）入侵防范</w:t>
      </w:r>
    </w:p>
    <w:p>
      <w:pPr>
        <w:pStyle w:val="35"/>
        <w:ind w:firstLine="480"/>
        <w:rPr>
          <w:rFonts w:asciiTheme="minorEastAsia" w:hAnsiTheme="minorEastAsia" w:eastAsiaTheme="minorEastAsia"/>
        </w:rPr>
      </w:pPr>
      <w:r>
        <w:rPr>
          <w:rFonts w:asciiTheme="minorEastAsia" w:hAnsiTheme="minorEastAsia" w:eastAsiaTheme="minorEastAsia"/>
        </w:rPr>
        <w:t>对于主要攻击能进行防护，包括：Flood（SYN Flood、ICMP Flood、UDP Flood、IP Flood）、恶意扫描（禁止tracert、IP地址扫描攻击、端口扫描）、欺骗防护（IP欺骗、DHCP监控辅助检查）、异常包攻击（Ping of Death、Teardrop、IP选项、TCP异常、Smurf、Fraggle、Land、Winnuke、DNS异常、IP分片、ICMP管控（禁止ICMP分片、禁止路由重定向报文、禁止不可达报文、禁止超时报文、ICMP报文大小限制）、应用层Flood（DNS Flood、HTTP Flood）、SYN Cookie等。</w:t>
      </w:r>
    </w:p>
    <w:p>
      <w:pPr>
        <w:pStyle w:val="35"/>
        <w:ind w:firstLine="480"/>
        <w:rPr>
          <w:rFonts w:asciiTheme="minorEastAsia" w:hAnsiTheme="minorEastAsia" w:eastAsiaTheme="minorEastAsia"/>
        </w:rPr>
      </w:pPr>
      <w:r>
        <w:rPr>
          <w:rFonts w:asciiTheme="minorEastAsia" w:hAnsiTheme="minorEastAsia" w:eastAsiaTheme="minorEastAsia"/>
        </w:rPr>
        <w:t>（4）负载均衡</w:t>
      </w:r>
    </w:p>
    <w:p>
      <w:pPr>
        <w:pStyle w:val="35"/>
        <w:ind w:firstLine="480"/>
        <w:rPr>
          <w:rFonts w:asciiTheme="minorEastAsia" w:hAnsiTheme="minorEastAsia" w:eastAsiaTheme="minorEastAsia"/>
          <w:sz w:val="28"/>
          <w:szCs w:val="28"/>
        </w:rPr>
      </w:pPr>
      <w:r>
        <w:rPr>
          <w:rFonts w:asciiTheme="minorEastAsia" w:hAnsiTheme="minorEastAsia" w:eastAsiaTheme="minorEastAsia"/>
        </w:rPr>
        <w:t>作为主要的链路设施，能实现基于IP、ISP、应用、用户、服务等的多链路负载均衡，DNS流量的负载均衡，基于服务器地址的负载均衡。</w:t>
      </w:r>
    </w:p>
    <w:p>
      <w:pPr>
        <w:pStyle w:val="35"/>
        <w:ind w:firstLine="480"/>
        <w:rPr>
          <w:rFonts w:asciiTheme="minorEastAsia" w:hAnsiTheme="minorEastAsia" w:eastAsiaTheme="minorEastAsia"/>
        </w:rPr>
      </w:pPr>
      <w:r>
        <w:rPr>
          <w:rFonts w:asciiTheme="minorEastAsia" w:hAnsiTheme="minorEastAsia" w:eastAsiaTheme="minorEastAsia"/>
        </w:rPr>
        <w:t>（5）高可靠性</w:t>
      </w:r>
    </w:p>
    <w:p>
      <w:pPr>
        <w:pStyle w:val="35"/>
        <w:ind w:firstLine="480"/>
        <w:rPr>
          <w:rFonts w:asciiTheme="minorEastAsia" w:hAnsiTheme="minorEastAsia" w:eastAsiaTheme="minorEastAsia"/>
        </w:rPr>
      </w:pPr>
      <w:r>
        <w:rPr>
          <w:rFonts w:asciiTheme="minorEastAsia" w:hAnsiTheme="minorEastAsia" w:eastAsiaTheme="minorEastAsia"/>
        </w:rPr>
        <w:t>具备双机热备功能，在路由和透明模式下能支持“主-备”、“主-主”模式，能实现接口联动，链路探测。</w:t>
      </w:r>
    </w:p>
    <w:p>
      <w:pPr>
        <w:pStyle w:val="35"/>
        <w:ind w:firstLine="480"/>
        <w:rPr>
          <w:rFonts w:asciiTheme="minorEastAsia" w:hAnsiTheme="minorEastAsia" w:eastAsiaTheme="minorEastAsia"/>
        </w:rPr>
      </w:pPr>
      <w:r>
        <w:rPr>
          <w:rFonts w:hint="eastAsia" w:asciiTheme="minorEastAsia" w:hAnsiTheme="minorEastAsia" w:eastAsiaTheme="minorEastAsia"/>
        </w:rPr>
        <w:t>（6）动态Q</w:t>
      </w:r>
      <w:r>
        <w:rPr>
          <w:rFonts w:asciiTheme="minorEastAsia" w:hAnsiTheme="minorEastAsia" w:eastAsiaTheme="minorEastAsia"/>
        </w:rPr>
        <w:t>o</w:t>
      </w:r>
      <w:r>
        <w:rPr>
          <w:rFonts w:hint="eastAsia" w:asciiTheme="minorEastAsia" w:hAnsiTheme="minorEastAsia" w:eastAsiaTheme="minorEastAsia"/>
        </w:rPr>
        <w:t>S功能</w:t>
      </w:r>
    </w:p>
    <w:p>
      <w:pPr>
        <w:pStyle w:val="35"/>
        <w:ind w:firstLine="480"/>
        <w:rPr>
          <w:rFonts w:asciiTheme="minorEastAsia" w:hAnsiTheme="minorEastAsia" w:eastAsiaTheme="minorEastAsia"/>
          <w:kern w:val="0"/>
        </w:rPr>
      </w:pPr>
      <w:r>
        <w:rPr>
          <w:rFonts w:hint="eastAsia" w:asciiTheme="minorEastAsia" w:hAnsiTheme="minorEastAsia" w:eastAsiaTheme="minorEastAsia"/>
        </w:rPr>
        <w:t>可配置带宽限制策略。策略类型包括共享型和独享型，用户优先级分为高、中、低，服务类型包括应用层的多种协议。在用户都满足保证带宽情况下，高优先级用户将抢占中、低优先级用户带宽，中优先级用户将抢占低优先级用户带宽。当网络中存在空闲带宽时，防火墙系统会根据当前网络带宽分配情况，自动将空闲带宽分配给重要业务，保证重要业务的正常访问。</w:t>
      </w:r>
    </w:p>
    <w:p>
      <w:pPr>
        <w:pStyle w:val="35"/>
        <w:ind w:firstLine="480"/>
        <w:rPr>
          <w:rFonts w:asciiTheme="minorEastAsia" w:hAnsiTheme="minorEastAsia" w:eastAsiaTheme="minorEastAsia"/>
        </w:rPr>
      </w:pPr>
      <w:r>
        <w:rPr>
          <w:rFonts w:hint="eastAsia" w:asciiTheme="minorEastAsia" w:hAnsiTheme="minorEastAsia" w:eastAsiaTheme="minorEastAsia"/>
        </w:rPr>
        <w:t>（7）支持IP</w:t>
      </w:r>
      <w:r>
        <w:rPr>
          <w:rFonts w:asciiTheme="minorEastAsia" w:hAnsiTheme="minorEastAsia" w:eastAsiaTheme="minorEastAsia"/>
        </w:rPr>
        <w:t>v6</w:t>
      </w:r>
    </w:p>
    <w:p>
      <w:pPr>
        <w:pStyle w:val="35"/>
        <w:ind w:firstLine="480"/>
        <w:rPr>
          <w:rFonts w:asciiTheme="minorEastAsia" w:hAnsiTheme="minorEastAsia" w:eastAsiaTheme="minorEastAsia"/>
        </w:rPr>
      </w:pPr>
      <w:r>
        <w:rPr>
          <w:rFonts w:hint="eastAsia" w:asciiTheme="minorEastAsia" w:hAnsiTheme="minorEastAsia" w:eastAsiaTheme="minorEastAsia"/>
        </w:rPr>
        <w:t>能够支持完整的双栈协议，支持IPv6下的多种功能，包括网络功能和安全功能，</w:t>
      </w:r>
      <w:r>
        <w:rPr>
          <w:rFonts w:asciiTheme="minorEastAsia" w:hAnsiTheme="minorEastAsia" w:eastAsiaTheme="minorEastAsia"/>
        </w:rPr>
        <w:t>包括</w:t>
      </w:r>
      <w:r>
        <w:rPr>
          <w:rFonts w:hint="eastAsia" w:asciiTheme="minorEastAsia" w:hAnsiTheme="minorEastAsia" w:eastAsiaTheme="minorEastAsia"/>
        </w:rPr>
        <w:t>IP</w:t>
      </w:r>
      <w:r>
        <w:rPr>
          <w:rFonts w:asciiTheme="minorEastAsia" w:hAnsiTheme="minorEastAsia" w:eastAsiaTheme="minorEastAsia"/>
        </w:rPr>
        <w:t>v6</w:t>
      </w:r>
      <w:r>
        <w:rPr>
          <w:rFonts w:hint="eastAsia" w:asciiTheme="minorEastAsia" w:hAnsiTheme="minorEastAsia" w:eastAsiaTheme="minorEastAsia"/>
        </w:rPr>
        <w:t>接口、IP</w:t>
      </w:r>
      <w:r>
        <w:rPr>
          <w:rFonts w:asciiTheme="minorEastAsia" w:hAnsiTheme="minorEastAsia" w:eastAsiaTheme="minorEastAsia"/>
        </w:rPr>
        <w:t>v6</w:t>
      </w:r>
      <w:r>
        <w:rPr>
          <w:rFonts w:hint="eastAsia" w:asciiTheme="minorEastAsia" w:hAnsiTheme="minorEastAsia" w:eastAsiaTheme="minorEastAsia"/>
        </w:rPr>
        <w:t>路由</w:t>
      </w:r>
      <w:r>
        <w:rPr>
          <w:rFonts w:asciiTheme="minorEastAsia" w:hAnsiTheme="minorEastAsia" w:eastAsiaTheme="minorEastAsia"/>
        </w:rPr>
        <w:t>、</w:t>
      </w:r>
      <w:r>
        <w:rPr>
          <w:rFonts w:hint="eastAsia" w:asciiTheme="minorEastAsia" w:hAnsiTheme="minorEastAsia" w:eastAsiaTheme="minorEastAsia"/>
        </w:rPr>
        <w:t>IP</w:t>
      </w:r>
      <w:r>
        <w:rPr>
          <w:rFonts w:asciiTheme="minorEastAsia" w:hAnsiTheme="minorEastAsia" w:eastAsiaTheme="minorEastAsia"/>
        </w:rPr>
        <w:t>v6</w:t>
      </w:r>
      <w:r>
        <w:rPr>
          <w:rFonts w:hint="eastAsia" w:asciiTheme="minorEastAsia" w:hAnsiTheme="minorEastAsia" w:eastAsiaTheme="minorEastAsia"/>
        </w:rPr>
        <w:t>认证</w:t>
      </w:r>
      <w:r>
        <w:rPr>
          <w:rFonts w:asciiTheme="minorEastAsia" w:hAnsiTheme="minorEastAsia" w:eastAsiaTheme="minorEastAsia"/>
        </w:rPr>
        <w:t>管理、</w:t>
      </w:r>
      <w:r>
        <w:rPr>
          <w:rFonts w:hint="eastAsia" w:asciiTheme="minorEastAsia" w:hAnsiTheme="minorEastAsia" w:eastAsiaTheme="minorEastAsia"/>
        </w:rPr>
        <w:t>IP</w:t>
      </w:r>
      <w:r>
        <w:rPr>
          <w:rFonts w:asciiTheme="minorEastAsia" w:hAnsiTheme="minorEastAsia" w:eastAsiaTheme="minorEastAsia"/>
        </w:rPr>
        <w:t>v6</w:t>
      </w:r>
      <w:r>
        <w:rPr>
          <w:rFonts w:hint="eastAsia" w:asciiTheme="minorEastAsia" w:hAnsiTheme="minorEastAsia" w:eastAsiaTheme="minorEastAsia"/>
        </w:rPr>
        <w:t>日志管理</w:t>
      </w:r>
      <w:r>
        <w:rPr>
          <w:rFonts w:asciiTheme="minorEastAsia" w:hAnsiTheme="minorEastAsia" w:eastAsiaTheme="minorEastAsia"/>
        </w:rPr>
        <w:t>、</w:t>
      </w:r>
      <w:r>
        <w:rPr>
          <w:rFonts w:hint="eastAsia" w:asciiTheme="minorEastAsia" w:hAnsiTheme="minorEastAsia" w:eastAsiaTheme="minorEastAsia"/>
        </w:rPr>
        <w:t>IP</w:t>
      </w:r>
      <w:r>
        <w:rPr>
          <w:rFonts w:asciiTheme="minorEastAsia" w:hAnsiTheme="minorEastAsia" w:eastAsiaTheme="minorEastAsia"/>
        </w:rPr>
        <w:t>v6 VPN</w:t>
      </w:r>
      <w:r>
        <w:rPr>
          <w:rFonts w:hint="eastAsia" w:asciiTheme="minorEastAsia" w:hAnsiTheme="minorEastAsia" w:eastAsiaTheme="minorEastAsia"/>
        </w:rPr>
        <w:t>、IP</w:t>
      </w:r>
      <w:r>
        <w:rPr>
          <w:rFonts w:asciiTheme="minorEastAsia" w:hAnsiTheme="minorEastAsia" w:eastAsiaTheme="minorEastAsia"/>
        </w:rPr>
        <w:t>v6</w:t>
      </w:r>
      <w:r>
        <w:rPr>
          <w:rFonts w:hint="eastAsia" w:asciiTheme="minorEastAsia" w:hAnsiTheme="minorEastAsia" w:eastAsiaTheme="minorEastAsia"/>
        </w:rPr>
        <w:t>安全功能</w:t>
      </w:r>
      <w:r>
        <w:rPr>
          <w:rFonts w:asciiTheme="minorEastAsia" w:hAnsiTheme="minorEastAsia" w:eastAsiaTheme="minorEastAsia"/>
        </w:rPr>
        <w:t>及安全策略</w:t>
      </w:r>
      <w:r>
        <w:rPr>
          <w:rFonts w:hint="eastAsia" w:asciiTheme="minorEastAsia" w:hAnsiTheme="minorEastAsia" w:eastAsiaTheme="minorEastAsia"/>
        </w:rPr>
        <w:t>等</w:t>
      </w:r>
      <w:r>
        <w:rPr>
          <w:rFonts w:asciiTheme="minorEastAsia" w:hAnsiTheme="minorEastAsia" w:eastAsiaTheme="minorEastAsia"/>
        </w:rPr>
        <w:t>。</w:t>
      </w:r>
    </w:p>
    <w:p>
      <w:pPr>
        <w:pStyle w:val="35"/>
        <w:ind w:firstLine="480"/>
        <w:rPr>
          <w:rFonts w:asciiTheme="minorEastAsia" w:hAnsiTheme="minorEastAsia" w:eastAsiaTheme="minorEastAsia"/>
        </w:rPr>
      </w:pPr>
      <w:r>
        <w:rPr>
          <w:rFonts w:hint="eastAsia" w:asciiTheme="minorEastAsia" w:hAnsiTheme="minorEastAsia" w:eastAsiaTheme="minorEastAsia"/>
        </w:rPr>
        <w:t>（8）虚拟防火墙</w:t>
      </w:r>
    </w:p>
    <w:p>
      <w:pPr>
        <w:pStyle w:val="35"/>
        <w:ind w:firstLine="480"/>
        <w:rPr>
          <w:rFonts w:asciiTheme="minorEastAsia" w:hAnsiTheme="minorEastAsia" w:eastAsiaTheme="minorEastAsia"/>
          <w:kern w:val="0"/>
        </w:rPr>
      </w:pPr>
      <w:r>
        <w:rPr>
          <w:rFonts w:hint="eastAsia" w:asciiTheme="minorEastAsia" w:hAnsiTheme="minorEastAsia" w:eastAsiaTheme="minorEastAsia"/>
        </w:rPr>
        <w:t>具备虚拟系统功能，即将防火墙虚拟成多个相互隔离并独立运行的虚拟防火墙，每一个虚拟系统都可以为用户提供定制化的安全防护功能，并可配备独立的管理员账号。</w:t>
      </w:r>
    </w:p>
    <w:p>
      <w:pPr>
        <w:pStyle w:val="35"/>
        <w:ind w:firstLine="480"/>
        <w:rPr>
          <w:rFonts w:asciiTheme="minorEastAsia" w:hAnsiTheme="minorEastAsia" w:eastAsiaTheme="minorEastAsia"/>
        </w:rPr>
      </w:pPr>
      <w:r>
        <w:rPr>
          <w:rFonts w:hint="eastAsia" w:asciiTheme="minorEastAsia" w:hAnsiTheme="minorEastAsia" w:eastAsiaTheme="minorEastAsia"/>
        </w:rPr>
        <w:t>（9）协同</w:t>
      </w:r>
      <w:r>
        <w:rPr>
          <w:rFonts w:asciiTheme="minorEastAsia" w:hAnsiTheme="minorEastAsia" w:eastAsiaTheme="minorEastAsia"/>
        </w:rPr>
        <w:t>联动</w:t>
      </w:r>
    </w:p>
    <w:p>
      <w:pPr>
        <w:pStyle w:val="35"/>
        <w:ind w:firstLine="480"/>
        <w:rPr>
          <w:rFonts w:asciiTheme="minorEastAsia" w:hAnsiTheme="minorEastAsia" w:eastAsiaTheme="minorEastAsia"/>
          <w:kern w:val="0"/>
        </w:rPr>
      </w:pPr>
      <w:r>
        <w:rPr>
          <w:rFonts w:hint="eastAsia" w:asciiTheme="minorEastAsia" w:hAnsiTheme="minorEastAsia" w:eastAsiaTheme="minorEastAsia"/>
        </w:rPr>
        <w:t>能够</w:t>
      </w:r>
      <w:r>
        <w:rPr>
          <w:rFonts w:asciiTheme="minorEastAsia" w:hAnsiTheme="minorEastAsia" w:eastAsiaTheme="minorEastAsia"/>
        </w:rPr>
        <w:t>与终端安全管理系统、</w:t>
      </w:r>
      <w:r>
        <w:rPr>
          <w:rFonts w:hint="eastAsia" w:asciiTheme="minorEastAsia" w:hAnsiTheme="minorEastAsia" w:eastAsiaTheme="minorEastAsia"/>
        </w:rPr>
        <w:t>云端的URL库、病毒库、应用识别库等资源进行</w:t>
      </w:r>
      <w:r>
        <w:rPr>
          <w:rFonts w:asciiTheme="minorEastAsia" w:hAnsiTheme="minorEastAsia" w:eastAsiaTheme="minorEastAsia"/>
        </w:rPr>
        <w:t>联动</w:t>
      </w:r>
      <w:r>
        <w:rPr>
          <w:rFonts w:hint="eastAsia" w:asciiTheme="minorEastAsia" w:hAnsiTheme="minorEastAsia" w:eastAsiaTheme="minorEastAsia"/>
        </w:rPr>
        <w:t>，提升对已知威胁的识别效率，</w:t>
      </w:r>
      <w:r>
        <w:rPr>
          <w:rFonts w:asciiTheme="minorEastAsia" w:hAnsiTheme="minorEastAsia" w:eastAsiaTheme="minorEastAsia"/>
        </w:rPr>
        <w:t>并能对在终端发现的威胁从网络层及时阻断。</w:t>
      </w:r>
    </w:p>
    <w:p>
      <w:pPr>
        <w:pStyle w:val="35"/>
        <w:ind w:firstLine="480"/>
        <w:rPr>
          <w:rFonts w:asciiTheme="minorEastAsia" w:hAnsiTheme="minorEastAsia" w:eastAsiaTheme="minorEastAsia"/>
        </w:rPr>
      </w:pPr>
      <w:r>
        <w:rPr>
          <w:rFonts w:asciiTheme="minorEastAsia" w:hAnsiTheme="minorEastAsia" w:eastAsiaTheme="minorEastAsia"/>
        </w:rPr>
        <w:t>（10）日志管理</w:t>
      </w:r>
    </w:p>
    <w:p>
      <w:pPr>
        <w:pStyle w:val="35"/>
        <w:ind w:firstLine="480"/>
        <w:rPr>
          <w:rFonts w:asciiTheme="minorEastAsia" w:hAnsiTheme="minorEastAsia" w:eastAsiaTheme="minorEastAsia"/>
        </w:rPr>
      </w:pPr>
      <w:r>
        <w:rPr>
          <w:rFonts w:asciiTheme="minorEastAsia" w:hAnsiTheme="minorEastAsia" w:eastAsiaTheme="minorEastAsia"/>
        </w:rPr>
        <w:t>对各类日志，如流量日志、威胁日志、URL过滤日志、邮件过滤日志、行为日志等进行分析和日志外发，能基于IP、用户、接口、地区、应用等过滤条件搜索自定义时间段内的历史日志。</w:t>
      </w:r>
    </w:p>
    <w:p>
      <w:pPr>
        <w:pStyle w:val="35"/>
        <w:ind w:firstLine="480"/>
        <w:rPr>
          <w:rFonts w:asciiTheme="minorEastAsia" w:hAnsiTheme="minorEastAsia" w:eastAsiaTheme="minorEastAsia"/>
        </w:rPr>
      </w:pPr>
      <w:r>
        <w:rPr>
          <w:rFonts w:asciiTheme="minorEastAsia" w:hAnsiTheme="minorEastAsia" w:eastAsiaTheme="minorEastAsia"/>
        </w:rPr>
        <w:t>各安全区域都应针对自身业务特点设定访问控制策略，下表表述了各安全区域之间的访问控制关系，在对各网络安全区域设置安全策略时，可以此为参考原则进行设置：</w:t>
      </w:r>
    </w:p>
    <w:tbl>
      <w:tblPr>
        <w:tblStyle w:val="28"/>
        <w:tblpPr w:leftFromText="180" w:rightFromText="180" w:vertAnchor="text" w:tblpY="1"/>
        <w:tblOverlap w:val="never"/>
        <w:tblW w:w="8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983"/>
        <w:gridCol w:w="860"/>
        <w:gridCol w:w="1559"/>
        <w:gridCol w:w="851"/>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l2br w:val="single" w:color="auto" w:sz="4" w:space="0"/>
            </w:tcBorders>
          </w:tcPr>
          <w:p>
            <w:pPr>
              <w:pStyle w:val="36"/>
              <w:ind w:firstLine="210" w:firstLineChars="100"/>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目的</w:t>
            </w:r>
          </w:p>
          <w:p>
            <w:pPr>
              <w:pStyle w:val="36"/>
              <w:ind w:firstLine="420"/>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源</w:t>
            </w:r>
          </w:p>
        </w:tc>
        <w:tc>
          <w:tcPr>
            <w:tcW w:w="983" w:type="dxa"/>
          </w:tcPr>
          <w:p>
            <w:pPr>
              <w:pStyle w:val="36"/>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核心交换区</w:t>
            </w:r>
          </w:p>
        </w:tc>
        <w:tc>
          <w:tcPr>
            <w:tcW w:w="860" w:type="dxa"/>
          </w:tcPr>
          <w:p>
            <w:pPr>
              <w:pStyle w:val="36"/>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DMZ区</w:t>
            </w:r>
          </w:p>
        </w:tc>
        <w:tc>
          <w:tcPr>
            <w:tcW w:w="1559" w:type="dxa"/>
          </w:tcPr>
          <w:p>
            <w:pPr>
              <w:pStyle w:val="36"/>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移动互联接入区</w:t>
            </w:r>
          </w:p>
        </w:tc>
        <w:tc>
          <w:tcPr>
            <w:tcW w:w="851" w:type="dxa"/>
          </w:tcPr>
          <w:p>
            <w:pPr>
              <w:pStyle w:val="36"/>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安全管理区</w:t>
            </w:r>
          </w:p>
        </w:tc>
        <w:tc>
          <w:tcPr>
            <w:tcW w:w="1559" w:type="dxa"/>
          </w:tcPr>
          <w:p>
            <w:pPr>
              <w:pStyle w:val="36"/>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业务服务器区</w:t>
            </w:r>
          </w:p>
        </w:tc>
        <w:tc>
          <w:tcPr>
            <w:tcW w:w="1276" w:type="dxa"/>
          </w:tcPr>
          <w:p>
            <w:pPr>
              <w:pStyle w:val="36"/>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业务终端区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36"/>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核心交换区</w:t>
            </w:r>
          </w:p>
        </w:tc>
        <w:tc>
          <w:tcPr>
            <w:tcW w:w="983"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c>
          <w:tcPr>
            <w:tcW w:w="860"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851"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1276"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36"/>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DMZ区</w:t>
            </w:r>
          </w:p>
        </w:tc>
        <w:tc>
          <w:tcPr>
            <w:tcW w:w="983"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860"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851"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c>
          <w:tcPr>
            <w:tcW w:w="1276"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36"/>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移动互联接入区</w:t>
            </w:r>
          </w:p>
        </w:tc>
        <w:tc>
          <w:tcPr>
            <w:tcW w:w="983"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860"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c>
          <w:tcPr>
            <w:tcW w:w="851"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1276"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36"/>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专网接入区</w:t>
            </w:r>
          </w:p>
        </w:tc>
        <w:tc>
          <w:tcPr>
            <w:tcW w:w="983"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860"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c>
          <w:tcPr>
            <w:tcW w:w="851"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c>
          <w:tcPr>
            <w:tcW w:w="1276"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36"/>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共享交换区</w:t>
            </w:r>
          </w:p>
        </w:tc>
        <w:tc>
          <w:tcPr>
            <w:tcW w:w="983"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860"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c>
          <w:tcPr>
            <w:tcW w:w="851"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c>
          <w:tcPr>
            <w:tcW w:w="1276"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36"/>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安全管理区</w:t>
            </w:r>
          </w:p>
        </w:tc>
        <w:tc>
          <w:tcPr>
            <w:tcW w:w="983"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860"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c>
          <w:tcPr>
            <w:tcW w:w="851"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1276"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36"/>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业务服务器区</w:t>
            </w:r>
          </w:p>
        </w:tc>
        <w:tc>
          <w:tcPr>
            <w:tcW w:w="983"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860"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851"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c>
          <w:tcPr>
            <w:tcW w:w="1276"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36"/>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业务终端区</w:t>
            </w:r>
          </w:p>
        </w:tc>
        <w:tc>
          <w:tcPr>
            <w:tcW w:w="983"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860"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禁止</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851"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1559"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互通</w:t>
            </w:r>
          </w:p>
        </w:tc>
        <w:tc>
          <w:tcPr>
            <w:tcW w:w="1276" w:type="dxa"/>
            <w:vAlign w:val="center"/>
          </w:tcPr>
          <w:p>
            <w:pPr>
              <w:pStyle w:val="3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r>
    </w:tbl>
    <w:p>
      <w:pPr>
        <w:pStyle w:val="35"/>
        <w:ind w:firstLine="480"/>
        <w:rPr>
          <w:rFonts w:asciiTheme="minorEastAsia" w:hAnsiTheme="minorEastAsia" w:eastAsiaTheme="minorEastAsia"/>
        </w:rPr>
      </w:pPr>
      <w:r>
        <w:rPr>
          <w:rFonts w:asciiTheme="minorEastAsia" w:hAnsiTheme="minorEastAsia" w:eastAsiaTheme="minorEastAsia"/>
        </w:rPr>
        <w:t>访问控制策略应根据网络及业务变化和单位的安全基线进行合理配置和及时调整，及时删除多余或无效的访问控制规则，优化访问控制列表，并保证访问控制规则数量最小化。</w:t>
      </w:r>
    </w:p>
    <w:p>
      <w:pPr>
        <w:pStyle w:val="35"/>
        <w:ind w:firstLine="480"/>
        <w:rPr>
          <w:rFonts w:asciiTheme="minorEastAsia" w:hAnsiTheme="minorEastAsia" w:eastAsiaTheme="minorEastAsia"/>
        </w:rPr>
      </w:pPr>
      <w:r>
        <w:rPr>
          <w:rFonts w:asciiTheme="minorEastAsia" w:hAnsiTheme="minorEastAsia" w:eastAsiaTheme="minorEastAsia"/>
        </w:rPr>
        <w:t>4、产品部署</w:t>
      </w:r>
    </w:p>
    <w:p>
      <w:pPr>
        <w:pStyle w:val="35"/>
        <w:ind w:firstLine="480"/>
        <w:rPr>
          <w:rFonts w:asciiTheme="minorEastAsia" w:hAnsiTheme="minorEastAsia" w:eastAsiaTheme="minorEastAsia"/>
        </w:rPr>
      </w:pPr>
      <w:r>
        <w:rPr>
          <w:rFonts w:asciiTheme="minorEastAsia" w:hAnsiTheme="minorEastAsia" w:eastAsiaTheme="minorEastAsia"/>
        </w:rPr>
        <w:t>防火墙一般部署在各安全域边界，在互联网接入边界、安全管理区边界、核心业务区边界均建议需单独部署防火墙设备，设置严格的访问控制规则，并定期进行策略的检查和优化。</w:t>
      </w:r>
    </w:p>
    <w:p>
      <w:pPr>
        <w:pStyle w:val="8"/>
      </w:pPr>
      <w:r>
        <w:rPr>
          <w:rFonts w:hint="eastAsia"/>
        </w:rPr>
        <w:t>边界防火墙功能需求</w:t>
      </w:r>
    </w:p>
    <w:p>
      <w:pPr>
        <w:pStyle w:val="33"/>
        <w:widowControl/>
        <w:numPr>
          <w:ilvl w:val="0"/>
          <w:numId w:val="13"/>
        </w:numPr>
        <w:ind w:firstLineChars="0"/>
        <w:jc w:val="left"/>
        <w:rPr>
          <w:rFonts w:cs="Times New Roman" w:asciiTheme="minorEastAsia" w:hAnsiTheme="minorEastAsia"/>
        </w:rPr>
      </w:pPr>
      <w:r>
        <w:rPr>
          <w:rFonts w:hint="eastAsia" w:cs="Times New Roman" w:asciiTheme="minorEastAsia" w:hAnsiTheme="minorEastAsia"/>
        </w:rPr>
        <w:t>网络处理不低于</w:t>
      </w:r>
      <w:r>
        <w:rPr>
          <w:rFonts w:cs="Times New Roman" w:asciiTheme="minorEastAsia" w:hAnsiTheme="minorEastAsia"/>
        </w:rPr>
        <w:t>12</w:t>
      </w:r>
      <w:r>
        <w:rPr>
          <w:rFonts w:hint="eastAsia" w:cs="Times New Roman" w:asciiTheme="minorEastAsia" w:hAnsiTheme="minorEastAsia"/>
        </w:rPr>
        <w:t>Gbps，并发连接数不低于</w:t>
      </w:r>
      <w:r>
        <w:rPr>
          <w:rFonts w:cs="Times New Roman" w:asciiTheme="minorEastAsia" w:hAnsiTheme="minorEastAsia"/>
        </w:rPr>
        <w:t>3</w:t>
      </w:r>
      <w:r>
        <w:rPr>
          <w:rFonts w:hint="eastAsia" w:cs="Times New Roman" w:asciiTheme="minorEastAsia" w:hAnsiTheme="minorEastAsia"/>
        </w:rPr>
        <w:t>00万，每秒新建连接数不低于</w:t>
      </w:r>
      <w:r>
        <w:rPr>
          <w:rFonts w:cs="Times New Roman" w:asciiTheme="minorEastAsia" w:hAnsiTheme="minorEastAsia"/>
        </w:rPr>
        <w:t>2</w:t>
      </w:r>
      <w:r>
        <w:rPr>
          <w:rFonts w:hint="eastAsia" w:cs="Times New Roman" w:asciiTheme="minorEastAsia" w:hAnsiTheme="minorEastAsia"/>
        </w:rPr>
        <w:t xml:space="preserve">0万/秒；配置：≥8个10/100/1000Base-T电接口，≥2个千兆光接口，≥2个万兆光接口，≥2个业务扩展槽；配置：≥16个SSLVPN 并发用户数，≥16个IPsecVPN 并发隧道数，3年设备质保和3年威胁情报数据订阅服务、应用识别库、URL分类特征库、病毒防护特征库、入侵防御特征库升级服务。 </w:t>
      </w:r>
    </w:p>
    <w:p>
      <w:pPr>
        <w:pStyle w:val="33"/>
        <w:widowControl/>
        <w:numPr>
          <w:ilvl w:val="0"/>
          <w:numId w:val="13"/>
        </w:numPr>
        <w:ind w:firstLineChars="0"/>
        <w:jc w:val="left"/>
        <w:rPr>
          <w:rFonts w:cs="Times New Roman" w:asciiTheme="minorEastAsia" w:hAnsiTheme="minorEastAsia"/>
        </w:rPr>
      </w:pPr>
      <w:r>
        <w:rPr>
          <w:rFonts w:hint="eastAsia" w:cs="Times New Roman" w:asciiTheme="minorEastAsia" w:hAnsiTheme="minorEastAsia"/>
        </w:rPr>
        <w:t>支持基于策略的路由负载，支持根据应用和服务进行智能选路。</w:t>
      </w:r>
    </w:p>
    <w:p>
      <w:pPr>
        <w:pStyle w:val="33"/>
        <w:widowControl/>
        <w:numPr>
          <w:ilvl w:val="0"/>
          <w:numId w:val="13"/>
        </w:numPr>
        <w:ind w:firstLineChars="0"/>
        <w:jc w:val="left"/>
        <w:rPr>
          <w:rFonts w:cs="Times New Roman" w:asciiTheme="minorEastAsia" w:hAnsiTheme="minorEastAsia"/>
        </w:rPr>
      </w:pPr>
      <w:r>
        <w:rPr>
          <w:rFonts w:hint="eastAsia" w:cs="Times New Roman" w:asciiTheme="minorEastAsia" w:hAnsiTheme="minorEastAsia"/>
        </w:rPr>
        <w:t>支持路由模式、透明模式的HA高可靠性部署，可工作于主备、主主模式，会话、用户、配置可实时同步；HA高可靠性部署支持接口联动；HA高可靠性部署支持配置接口权重；支持链路探测。</w:t>
      </w:r>
    </w:p>
    <w:p>
      <w:pPr>
        <w:pStyle w:val="33"/>
        <w:widowControl/>
        <w:numPr>
          <w:ilvl w:val="0"/>
          <w:numId w:val="13"/>
        </w:numPr>
        <w:ind w:firstLineChars="0"/>
        <w:jc w:val="left"/>
        <w:rPr>
          <w:rFonts w:cs="Times New Roman" w:asciiTheme="minorEastAsia" w:hAnsiTheme="minorEastAsia"/>
        </w:rPr>
      </w:pPr>
      <w:r>
        <w:rPr>
          <w:rFonts w:hint="eastAsia" w:cs="Times New Roman" w:asciiTheme="minorEastAsia" w:hAnsiTheme="minorEastAsia"/>
        </w:rPr>
        <w:t>支持配置基于IPv6地址的安全策略，并在一条策略中可同时启用入侵防御、反病毒、URL过滤、应用识别、反间谍软件等安全功能；支持针对IPv6流量通过HTTP、HTTPS实现Web认证，用户身份信息可存储在本地或Active Directory\Radius\TACACS+\POP3等第三方服务器；通过HTTPS实现Web认证支持使用本地CA颁发的证书同时使用证书验证身份。</w:t>
      </w:r>
    </w:p>
    <w:p>
      <w:pPr>
        <w:pStyle w:val="33"/>
        <w:widowControl/>
        <w:numPr>
          <w:ilvl w:val="0"/>
          <w:numId w:val="13"/>
        </w:numPr>
        <w:ind w:firstLineChars="0"/>
        <w:jc w:val="left"/>
        <w:rPr>
          <w:rFonts w:cs="Times New Roman" w:asciiTheme="minorEastAsia" w:hAnsiTheme="minorEastAsia"/>
        </w:rPr>
      </w:pPr>
      <w:r>
        <w:rPr>
          <w:rFonts w:hint="eastAsia" w:cs="Times New Roman" w:asciiTheme="minorEastAsia" w:hAnsiTheme="minorEastAsia"/>
        </w:rPr>
        <w:t>支持虚拟防火墙功能，在虚系统内独立配置病毒防护、漏洞利用防护、间谍软件防护、URL过滤、文件过滤、内容过滤、邮件过滤、行为管控等安全功能，并可支持对本虚系统内产生的日志进行独立审计。</w:t>
      </w:r>
    </w:p>
    <w:p>
      <w:pPr>
        <w:pStyle w:val="33"/>
        <w:widowControl/>
        <w:numPr>
          <w:ilvl w:val="0"/>
          <w:numId w:val="13"/>
        </w:numPr>
        <w:ind w:firstLineChars="0"/>
        <w:jc w:val="left"/>
        <w:rPr>
          <w:rFonts w:cs="Times New Roman" w:asciiTheme="minorEastAsia" w:hAnsiTheme="minorEastAsia"/>
        </w:rPr>
      </w:pPr>
      <w:r>
        <w:rPr>
          <w:rFonts w:hint="eastAsia" w:cs="Times New Roman" w:asciiTheme="minorEastAsia" w:hAnsiTheme="minorEastAsia"/>
        </w:rPr>
        <w:t>支持漏洞防护功能，同时将漏洞防护特征库分类，至少包括缓冲区溢出、跨站脚本、拒绝服务、恶意扫描、SQL注入、WEB攻击等六种分类；漏洞防护支持日志、阻断、放行、重置等执行动作,可批量设置针对某一分类或全部攻击签名的执行动作；支持基于FTP、HTTP、IMAP、OTHER_APP、POP3、SMB、SMTP等应用协议的漏洞防护。</w:t>
      </w:r>
    </w:p>
    <w:p>
      <w:pPr>
        <w:pStyle w:val="33"/>
        <w:widowControl/>
        <w:numPr>
          <w:ilvl w:val="0"/>
          <w:numId w:val="13"/>
        </w:numPr>
        <w:ind w:firstLineChars="0"/>
        <w:jc w:val="left"/>
        <w:rPr>
          <w:rFonts w:cs="Times New Roman" w:asciiTheme="minorEastAsia" w:hAnsiTheme="minorEastAsia"/>
        </w:rPr>
      </w:pPr>
      <w:r>
        <w:rPr>
          <w:rFonts w:hint="eastAsia" w:cs="Times New Roman" w:asciiTheme="minorEastAsia" w:hAnsiTheme="minorEastAsia"/>
        </w:rPr>
        <w:t>产品的漏洞防护特征库及间谍软件库包含高危漏洞攻击特征，至少包括“永恒之蓝”、“震网三代”、“暗云3”、“Struts”、“Struts2”、“Xshell后门代码”以及对应的攻击的名称、CVEID、CNNVDID、CWEID、严重性、影响的平台、类型、描述、解决方案建议等（CVEID、CNNDID、CWEID等信息在漏洞攻击特征中体现）详细信息。</w:t>
      </w:r>
    </w:p>
    <w:p>
      <w:pPr>
        <w:pStyle w:val="33"/>
        <w:widowControl/>
        <w:numPr>
          <w:ilvl w:val="0"/>
          <w:numId w:val="13"/>
        </w:numPr>
        <w:ind w:firstLineChars="0"/>
        <w:jc w:val="left"/>
        <w:rPr>
          <w:rFonts w:cs="Times New Roman" w:asciiTheme="minorEastAsia" w:hAnsiTheme="minorEastAsia"/>
        </w:rPr>
      </w:pPr>
      <w:r>
        <w:rPr>
          <w:rFonts w:hint="eastAsia" w:cs="Times New Roman" w:asciiTheme="minorEastAsia" w:hAnsiTheme="minorEastAsia"/>
        </w:rPr>
        <w:t>支持IPv4和IPv6流量的HTTPS、POP3S、SMTPS、IMAPS协议进行解密，支持配置基于源安全域、目的安全域、源地址、目的地址、SSL协议服务的解密策略，动作可以设置解密或不解密，并可基于安全域、IPv4和IPv6地址进行例外设置，同时支持将解密后流量镜像到其他设备进行分析统计。</w:t>
      </w:r>
    </w:p>
    <w:p>
      <w:pPr>
        <w:pStyle w:val="33"/>
        <w:widowControl/>
        <w:numPr>
          <w:ilvl w:val="0"/>
          <w:numId w:val="13"/>
        </w:numPr>
        <w:ind w:firstLineChars="0"/>
        <w:jc w:val="left"/>
        <w:rPr>
          <w:rFonts w:cs="Times New Roman" w:asciiTheme="minorEastAsia" w:hAnsiTheme="minorEastAsia"/>
        </w:rPr>
      </w:pPr>
      <w:r>
        <w:rPr>
          <w:rFonts w:hint="eastAsia" w:cs="Times New Roman" w:asciiTheme="minorEastAsia" w:hAnsiTheme="minorEastAsia"/>
        </w:rPr>
        <w:t>支持基于主机或威胁情报视图，统计网络中确认被入侵、攻破的主机数量，至少可查看被入侵、攻破的时间、威胁类别、情报来源、威胁简介、被入侵、攻破的主机IP、用户名、资产等信息；并对威胁情报发现的恶意主机执行自动阻断。</w:t>
      </w:r>
    </w:p>
    <w:p>
      <w:pPr>
        <w:pStyle w:val="33"/>
        <w:widowControl/>
        <w:numPr>
          <w:ilvl w:val="0"/>
          <w:numId w:val="13"/>
        </w:numPr>
        <w:ind w:firstLineChars="0"/>
        <w:jc w:val="left"/>
        <w:rPr>
          <w:rFonts w:cs="Times New Roman" w:asciiTheme="minorEastAsia" w:hAnsiTheme="minorEastAsia"/>
        </w:rPr>
      </w:pPr>
      <w:r>
        <w:rPr>
          <w:rFonts w:hint="eastAsia" w:cs="Times New Roman" w:asciiTheme="minorEastAsia" w:hAnsiTheme="minorEastAsia"/>
        </w:rPr>
        <w:t>支持接收针对突发重大安全事件的“应急响应消息”，并至少在界面显示安全事件名称、类型、当前防护状态、处置状态以及相应的操作等信息；并可根据设备安全配置的变化动态显示应急响应的处理结果。</w:t>
      </w:r>
    </w:p>
    <w:p>
      <w:pPr>
        <w:pStyle w:val="33"/>
        <w:widowControl/>
        <w:numPr>
          <w:ilvl w:val="0"/>
          <w:numId w:val="13"/>
        </w:numPr>
        <w:ind w:firstLineChars="0"/>
        <w:jc w:val="left"/>
        <w:rPr>
          <w:rFonts w:cs="Times New Roman" w:asciiTheme="minorEastAsia" w:hAnsiTheme="minorEastAsia"/>
        </w:rPr>
      </w:pPr>
      <w:r>
        <w:rPr>
          <w:rFonts w:hint="eastAsia" w:cs="Times New Roman" w:asciiTheme="minorEastAsia" w:hAnsiTheme="minorEastAsia"/>
        </w:rPr>
        <w:t>支持资产管理，能够通过设置资产监控、VPN、源安全域来控制资产识别范围，支持scanner或onvif类型的扫描方式和网段，实现自动或手动资产扫描；支持通过设置IP地址、MAC地址、资产类型、生效市场、厂商、位置等信息来制定黑/白名单，方便日常资产管理，支持通过设置IP地址、MAC地址、资产类型、操作系统、应用、开放的端口和访问的端口等信息来制定资产指纹库。</w:t>
      </w:r>
    </w:p>
    <w:p>
      <w:pPr>
        <w:pStyle w:val="33"/>
        <w:widowControl/>
        <w:numPr>
          <w:ilvl w:val="0"/>
          <w:numId w:val="13"/>
        </w:numPr>
        <w:ind w:firstLineChars="0"/>
        <w:jc w:val="left"/>
        <w:rPr>
          <w:rFonts w:cs="Times New Roman" w:asciiTheme="minorEastAsia" w:hAnsiTheme="minorEastAsia"/>
        </w:rPr>
      </w:pPr>
      <w:r>
        <w:rPr>
          <w:rFonts w:hint="eastAsia" w:cs="Times New Roman" w:asciiTheme="minorEastAsia" w:hAnsiTheme="minorEastAsia"/>
        </w:rPr>
        <w:t>支持将告警信息以SNMP Trap、邮件、声音、短信等形式通知管理员，告警信息的范围至少包括配置变更、病毒事件、攻击事件、异常事件、失陷主机告警、并发数告警、CPU利用率、内存利用率、硬盘利用率、接口带宽利用率、NAT端口池利用率等。</w:t>
      </w:r>
    </w:p>
    <w:p>
      <w:pPr>
        <w:pStyle w:val="35"/>
        <w:numPr>
          <w:ilvl w:val="0"/>
          <w:numId w:val="13"/>
        </w:numPr>
        <w:rPr>
          <w:rFonts w:asciiTheme="minorEastAsia" w:hAnsiTheme="minorEastAsia" w:eastAsiaTheme="minorEastAsia"/>
        </w:rPr>
      </w:pPr>
      <w:r>
        <w:rPr>
          <w:rFonts w:hint="eastAsia" w:asciiTheme="minorEastAsia" w:hAnsiTheme="minorEastAsia" w:eastAsiaTheme="minorEastAsia"/>
        </w:rPr>
        <w:t>支持业务接口下Netflow功能，能够通过Netflow实现对网络进行监控，对接口流量进行抓包，并在可将Netflow抓包文件数据外发。</w:t>
      </w:r>
    </w:p>
    <w:p>
      <w:pPr>
        <w:pStyle w:val="8"/>
      </w:pPr>
      <w:r>
        <w:rPr>
          <w:rFonts w:hint="eastAsia"/>
        </w:rPr>
        <w:t>数据中心防火墙功能需求</w:t>
      </w:r>
    </w:p>
    <w:p>
      <w:pPr>
        <w:pStyle w:val="33"/>
        <w:widowControl/>
        <w:numPr>
          <w:ilvl w:val="0"/>
          <w:numId w:val="14"/>
        </w:numPr>
        <w:ind w:firstLineChars="0"/>
        <w:rPr>
          <w:rFonts w:cs="Times New Roman" w:asciiTheme="minorEastAsia" w:hAnsiTheme="minorEastAsia"/>
        </w:rPr>
      </w:pPr>
      <w:r>
        <w:rPr>
          <w:rFonts w:hint="eastAsia" w:cs="Times New Roman" w:asciiTheme="minorEastAsia" w:hAnsiTheme="minorEastAsia"/>
        </w:rPr>
        <w:t>冗余电源，网络处理能力不低于</w:t>
      </w:r>
      <w:r>
        <w:rPr>
          <w:rFonts w:cs="Times New Roman" w:asciiTheme="minorEastAsia" w:hAnsiTheme="minorEastAsia"/>
        </w:rPr>
        <w:t>45</w:t>
      </w:r>
      <w:r>
        <w:rPr>
          <w:rFonts w:hint="eastAsia" w:cs="Times New Roman" w:asciiTheme="minorEastAsia" w:hAnsiTheme="minorEastAsia"/>
        </w:rPr>
        <w:t>Gbps，并发连接数不低于</w:t>
      </w:r>
      <w:r>
        <w:rPr>
          <w:rFonts w:cs="Times New Roman" w:asciiTheme="minorEastAsia" w:hAnsiTheme="minorEastAsia"/>
        </w:rPr>
        <w:t>4</w:t>
      </w:r>
      <w:r>
        <w:rPr>
          <w:rFonts w:hint="eastAsia" w:cs="Times New Roman" w:asciiTheme="minorEastAsia" w:hAnsiTheme="minorEastAsia"/>
        </w:rPr>
        <w:t>50万，每秒新建连接数不低于</w:t>
      </w:r>
      <w:r>
        <w:rPr>
          <w:rFonts w:cs="Times New Roman" w:asciiTheme="minorEastAsia" w:hAnsiTheme="minorEastAsia"/>
        </w:rPr>
        <w:t>3</w:t>
      </w:r>
      <w:r>
        <w:rPr>
          <w:rFonts w:hint="eastAsia" w:cs="Times New Roman" w:asciiTheme="minorEastAsia" w:hAnsiTheme="minorEastAsia"/>
        </w:rPr>
        <w:t>5万/秒；配置：≥4个10/100/1000Base-T电接口，≥4个千兆光接口，≥4个万兆光接口（满配光模块），≥4个业务扩展槽；配置：≥32个SSLVPN 并发用户数，≥32个IPsecVPN 并发隧道数；3年设备质保和3年威胁情报数据订阅服务、应用识别库、URL分类特征库、病毒防护特征库、入侵防御特征库升级服务。</w:t>
      </w:r>
    </w:p>
    <w:p>
      <w:pPr>
        <w:pStyle w:val="33"/>
        <w:widowControl/>
        <w:numPr>
          <w:ilvl w:val="0"/>
          <w:numId w:val="14"/>
        </w:numPr>
        <w:ind w:firstLineChars="0"/>
        <w:rPr>
          <w:rFonts w:cs="Times New Roman" w:asciiTheme="minorEastAsia" w:hAnsiTheme="minorEastAsia"/>
        </w:rPr>
      </w:pPr>
      <w:r>
        <w:rPr>
          <w:rFonts w:hint="eastAsia" w:cs="Times New Roman" w:asciiTheme="minorEastAsia" w:hAnsiTheme="minorEastAsia"/>
        </w:rPr>
        <w:t>支持基于策略的路由负载，支持根据应用和服务进行智能选路。</w:t>
      </w:r>
    </w:p>
    <w:p>
      <w:pPr>
        <w:pStyle w:val="33"/>
        <w:widowControl/>
        <w:numPr>
          <w:ilvl w:val="0"/>
          <w:numId w:val="14"/>
        </w:numPr>
        <w:ind w:firstLineChars="0"/>
        <w:rPr>
          <w:rFonts w:cs="Times New Roman" w:asciiTheme="minorEastAsia" w:hAnsiTheme="minorEastAsia"/>
        </w:rPr>
      </w:pPr>
      <w:r>
        <w:rPr>
          <w:rFonts w:hint="eastAsia" w:cs="Times New Roman" w:asciiTheme="minorEastAsia" w:hAnsiTheme="minorEastAsia"/>
        </w:rPr>
        <w:t>支持路由模式、透明模式的HA高可靠性部署，可工作于主备、主主模式，会话、用户、配置可实时同步；HA高可靠性部署支持接口联动；HA高可靠性部署支持配置接口权重；支持链路探测。</w:t>
      </w:r>
    </w:p>
    <w:p>
      <w:pPr>
        <w:pStyle w:val="33"/>
        <w:widowControl/>
        <w:numPr>
          <w:ilvl w:val="0"/>
          <w:numId w:val="14"/>
        </w:numPr>
        <w:ind w:firstLineChars="0"/>
        <w:rPr>
          <w:rFonts w:cs="Times New Roman" w:asciiTheme="minorEastAsia" w:hAnsiTheme="minorEastAsia"/>
        </w:rPr>
      </w:pPr>
      <w:r>
        <w:rPr>
          <w:rFonts w:hint="eastAsia" w:cs="Times New Roman" w:asciiTheme="minorEastAsia" w:hAnsiTheme="minorEastAsia"/>
        </w:rPr>
        <w:t>支持配置基于IPv6地址的安全策略，并在一条策略中可同时启用入侵防御、反病毒、URL过滤、应用识别、反间谍软件等安全功能；支持针对IPv6流量通过HTTP、HTTPS实现Web认证，用户身份信息可存储在本地或Active Directory\Radius\TACACS+\POP3等第三方服务器；通过HTTPS实现Web认证支持使用本地CA颁发的证书同时使用证书验证身份。</w:t>
      </w:r>
    </w:p>
    <w:p>
      <w:pPr>
        <w:pStyle w:val="33"/>
        <w:widowControl/>
        <w:numPr>
          <w:ilvl w:val="0"/>
          <w:numId w:val="14"/>
        </w:numPr>
        <w:ind w:firstLineChars="0"/>
        <w:rPr>
          <w:rFonts w:cs="Times New Roman" w:asciiTheme="minorEastAsia" w:hAnsiTheme="minorEastAsia"/>
        </w:rPr>
      </w:pPr>
      <w:r>
        <w:rPr>
          <w:rFonts w:hint="eastAsia" w:cs="Times New Roman" w:asciiTheme="minorEastAsia" w:hAnsiTheme="minorEastAsia"/>
        </w:rPr>
        <w:t>支持虚拟防火墙功能，在虚系统内独立配置病毒防护、漏洞利用防护、间谍软件防护、URL过滤、文件过滤、内容过滤、邮件过滤、行为管控等安全功能，并可支持对本虚系统内产生的日志进行独立审计。</w:t>
      </w:r>
    </w:p>
    <w:p>
      <w:pPr>
        <w:pStyle w:val="33"/>
        <w:widowControl/>
        <w:numPr>
          <w:ilvl w:val="0"/>
          <w:numId w:val="14"/>
        </w:numPr>
        <w:ind w:firstLineChars="0"/>
        <w:rPr>
          <w:rFonts w:cs="Times New Roman" w:asciiTheme="minorEastAsia" w:hAnsiTheme="minorEastAsia"/>
        </w:rPr>
      </w:pPr>
      <w:r>
        <w:rPr>
          <w:rFonts w:hint="eastAsia" w:cs="Times New Roman" w:asciiTheme="minorEastAsia" w:hAnsiTheme="minorEastAsia"/>
        </w:rPr>
        <w:t>支持漏洞防护功能，同时将漏洞防护特征库分类，至少包括缓冲区溢出、跨站脚本、拒绝服务、恶意扫描、SQL注入、WEB攻击等六种分类；漏洞防护支持日志、阻断、放行、重置等执行动作,可批量设置针对某一分类或全部攻击签名的执行动作；支持基于FTP、HTTP、IMAP、OTHER_APP、POP3、SMB、SMTP等应用协议的漏洞防护。</w:t>
      </w:r>
    </w:p>
    <w:p>
      <w:pPr>
        <w:pStyle w:val="33"/>
        <w:widowControl/>
        <w:numPr>
          <w:ilvl w:val="0"/>
          <w:numId w:val="14"/>
        </w:numPr>
        <w:ind w:firstLineChars="0"/>
        <w:jc w:val="left"/>
        <w:rPr>
          <w:rFonts w:cs="Times New Roman" w:asciiTheme="minorEastAsia" w:hAnsiTheme="minorEastAsia"/>
        </w:rPr>
      </w:pPr>
      <w:r>
        <w:rPr>
          <w:rFonts w:hint="eastAsia" w:cs="Times New Roman" w:asciiTheme="minorEastAsia" w:hAnsiTheme="minorEastAsia"/>
        </w:rPr>
        <w:t>产品的漏洞防护特征库及间谍软件库包含高危漏洞攻击特征，至少包括“永恒之蓝”、“震网三代”、“暗云3”、“Struts”、“Struts2”、“Xshell后门代码”以及对应的攻击的名称、CVEID、CNNVDID、CWEID、严重性、影响的平台、类型、描述、解决方案建议等（CVEID、CNNDID、CWEID等信息在漏洞攻击特征中体现）详细信息。</w:t>
      </w:r>
    </w:p>
    <w:p>
      <w:pPr>
        <w:pStyle w:val="33"/>
        <w:widowControl/>
        <w:numPr>
          <w:ilvl w:val="0"/>
          <w:numId w:val="14"/>
        </w:numPr>
        <w:ind w:firstLineChars="0"/>
        <w:jc w:val="left"/>
        <w:rPr>
          <w:rFonts w:cs="Times New Roman" w:asciiTheme="minorEastAsia" w:hAnsiTheme="minorEastAsia"/>
        </w:rPr>
      </w:pPr>
      <w:r>
        <w:rPr>
          <w:rFonts w:hint="eastAsia" w:cs="Times New Roman" w:asciiTheme="minorEastAsia" w:hAnsiTheme="minorEastAsia"/>
        </w:rPr>
        <w:t>支持IPv4和IPv6流量的HTTPS、POP3S、SMTPS、IMAPS协议进行解密，支持配置基于源安全域、目的安全域、源地址、目的地址、SSL协议服务的解密策略，动作可以设置解密或不解密，并可基于安全域、IPv4和IPv6地址进行例外设置，同时支持将解密后流量镜像到其他设备进行分析统计。</w:t>
      </w:r>
    </w:p>
    <w:p>
      <w:pPr>
        <w:pStyle w:val="33"/>
        <w:widowControl/>
        <w:numPr>
          <w:ilvl w:val="0"/>
          <w:numId w:val="14"/>
        </w:numPr>
        <w:ind w:firstLineChars="0"/>
        <w:jc w:val="left"/>
        <w:rPr>
          <w:rFonts w:cs="Times New Roman" w:asciiTheme="minorEastAsia" w:hAnsiTheme="minorEastAsia"/>
        </w:rPr>
      </w:pPr>
      <w:r>
        <w:rPr>
          <w:rFonts w:hint="eastAsia" w:cs="Times New Roman" w:asciiTheme="minorEastAsia" w:hAnsiTheme="minorEastAsia"/>
        </w:rPr>
        <w:t>支持基于主机或威胁情报视图，统计网络中确认被入侵、攻破的主机数量，至少可查看被入侵、攻破的时间、威胁类别、情报来源、威胁简介、被入侵、攻破的主机IP、用户名、资产等信息；并对威胁情报发现的恶意主机执行自动阻断。</w:t>
      </w:r>
    </w:p>
    <w:p>
      <w:pPr>
        <w:pStyle w:val="33"/>
        <w:widowControl/>
        <w:numPr>
          <w:ilvl w:val="0"/>
          <w:numId w:val="14"/>
        </w:numPr>
        <w:ind w:firstLineChars="0"/>
        <w:jc w:val="left"/>
        <w:rPr>
          <w:rFonts w:cs="Times New Roman" w:asciiTheme="minorEastAsia" w:hAnsiTheme="minorEastAsia"/>
        </w:rPr>
      </w:pPr>
      <w:r>
        <w:rPr>
          <w:rFonts w:hint="eastAsia" w:cs="Times New Roman" w:asciiTheme="minorEastAsia" w:hAnsiTheme="minorEastAsia"/>
        </w:rPr>
        <w:t>支持接收针对突发重大安全事件的“应急响应消息”，并至少在界面显示安全事件名称、类型、当前防护状态、处置状态以及相应的操作等信息；并可根据设备安全配置的变化动态显示应急响应的处理结果。</w:t>
      </w:r>
    </w:p>
    <w:p>
      <w:pPr>
        <w:pStyle w:val="33"/>
        <w:widowControl/>
        <w:numPr>
          <w:ilvl w:val="0"/>
          <w:numId w:val="14"/>
        </w:numPr>
        <w:ind w:firstLineChars="0"/>
        <w:jc w:val="left"/>
        <w:rPr>
          <w:rFonts w:cs="Times New Roman" w:asciiTheme="minorEastAsia" w:hAnsiTheme="minorEastAsia"/>
        </w:rPr>
      </w:pPr>
      <w:r>
        <w:rPr>
          <w:rFonts w:hint="eastAsia" w:cs="Times New Roman" w:asciiTheme="minorEastAsia" w:hAnsiTheme="minorEastAsia"/>
        </w:rPr>
        <w:t>支持资产管理，能够通过设置资产监控、VPN、源安全域来控制资产识别范围，支持scanner或onvif类型的扫描方式和网段，实现自动或手动资产扫描；支持通过设置IP地址、MAC地址、资产类型、生效市场、厂商、位置等信息来制定黑/白名单，方便日常资产管理，支持通过设置IP地址、MAC地址、资产类型、操作系统、应用、开放的端口和访问的端口等信息来制定资产指纹库。</w:t>
      </w:r>
    </w:p>
    <w:p>
      <w:pPr>
        <w:pStyle w:val="33"/>
        <w:widowControl/>
        <w:numPr>
          <w:ilvl w:val="0"/>
          <w:numId w:val="14"/>
        </w:numPr>
        <w:ind w:firstLineChars="0"/>
        <w:jc w:val="left"/>
        <w:rPr>
          <w:rFonts w:cs="Times New Roman" w:asciiTheme="minorEastAsia" w:hAnsiTheme="minorEastAsia"/>
        </w:rPr>
      </w:pPr>
      <w:r>
        <w:rPr>
          <w:rFonts w:hint="eastAsia" w:cs="Times New Roman" w:asciiTheme="minorEastAsia" w:hAnsiTheme="minorEastAsia"/>
        </w:rPr>
        <w:t>支持将告警信息以SNMP Trap、邮件、声音、短信等形式通知管理员，告警信息的范围至少包括配置变更、病毒事件、攻击事件、异常事件、失陷主机告警、并发数告警、CPU利用率、内存利用率、硬盘利用率、接口带宽利用率、NAT端口池利用率等。</w:t>
      </w:r>
    </w:p>
    <w:p>
      <w:pPr>
        <w:pStyle w:val="35"/>
        <w:numPr>
          <w:ilvl w:val="0"/>
          <w:numId w:val="14"/>
        </w:numPr>
        <w:rPr>
          <w:rFonts w:asciiTheme="minorEastAsia" w:hAnsiTheme="minorEastAsia" w:eastAsiaTheme="minorEastAsia"/>
        </w:rPr>
      </w:pPr>
      <w:r>
        <w:rPr>
          <w:rFonts w:hint="eastAsia" w:asciiTheme="minorEastAsia" w:hAnsiTheme="minorEastAsia" w:eastAsiaTheme="minorEastAsia"/>
        </w:rPr>
        <w:t>支持业务接口下Netflow功能，能够通过Netflow实现对网络进行监控，对接口流量进行抓包，并在可将Netflow抓包文件数据外发。</w:t>
      </w:r>
    </w:p>
    <w:p>
      <w:pPr>
        <w:pStyle w:val="35"/>
        <w:numPr>
          <w:ilvl w:val="0"/>
          <w:numId w:val="14"/>
        </w:numPr>
        <w:rPr>
          <w:rFonts w:asciiTheme="minorEastAsia" w:hAnsiTheme="minorEastAsia" w:eastAsiaTheme="minorEastAsia"/>
        </w:rPr>
      </w:pPr>
      <w:r>
        <w:rPr>
          <w:rFonts w:hint="eastAsia" w:asciiTheme="minorEastAsia" w:hAnsiTheme="minorEastAsia" w:eastAsiaTheme="minorEastAsia"/>
        </w:rPr>
        <w:t>原防火墙特征库升级服务。（出口防火墙的硬件质保、入侵检测、反病毒、URL过滤许可、云沙箱检测许可1年）</w:t>
      </w:r>
    </w:p>
    <w:p>
      <w:pPr>
        <w:pStyle w:val="6"/>
        <w:ind w:firstLine="562" w:firstLineChars="0"/>
      </w:pPr>
      <w:bookmarkStart w:id="59" w:name="_Toc114328199"/>
      <w:bookmarkStart w:id="60" w:name="_Toc6996984"/>
      <w:r>
        <w:t>边界入侵防范</w:t>
      </w:r>
      <w:bookmarkEnd w:id="59"/>
      <w:bookmarkEnd w:id="60"/>
    </w:p>
    <w:p>
      <w:pPr>
        <w:pStyle w:val="8"/>
        <w:ind w:firstLine="562"/>
      </w:pPr>
      <w:r>
        <w:t>边界入侵防御</w:t>
      </w:r>
    </w:p>
    <w:p>
      <w:pPr>
        <w:spacing w:after="24"/>
        <w:ind w:firstLine="480"/>
      </w:pPr>
      <w:r>
        <w:t>1、安全风险</w:t>
      </w:r>
    </w:p>
    <w:p>
      <w:pPr>
        <w:pStyle w:val="35"/>
        <w:ind w:firstLine="480"/>
        <w:rPr>
          <w:rFonts w:asciiTheme="minorEastAsia" w:hAnsiTheme="minorEastAsia" w:eastAsiaTheme="minorEastAsia"/>
        </w:rPr>
      </w:pPr>
      <w:r>
        <w:rPr>
          <w:rFonts w:asciiTheme="minorEastAsia" w:hAnsiTheme="minorEastAsia" w:eastAsiaTheme="minorEastAsia"/>
        </w:rPr>
        <w:t>随着</w:t>
      </w:r>
      <w:r>
        <w:rPr>
          <w:rFonts w:hint="eastAsia" w:asciiTheme="minorEastAsia" w:hAnsiTheme="minorEastAsia" w:eastAsiaTheme="minorEastAsia"/>
        </w:rPr>
        <w:t>教育</w:t>
      </w:r>
      <w:r>
        <w:rPr>
          <w:rFonts w:asciiTheme="minorEastAsia" w:hAnsiTheme="minorEastAsia" w:eastAsiaTheme="minorEastAsia"/>
        </w:rPr>
        <w:t>信息化</w:t>
      </w:r>
      <w:r>
        <w:rPr>
          <w:rFonts w:hint="eastAsia" w:asciiTheme="minorEastAsia" w:hAnsiTheme="minorEastAsia" w:eastAsiaTheme="minorEastAsia"/>
        </w:rPr>
        <w:t>2</w:t>
      </w:r>
      <w:r>
        <w:rPr>
          <w:rFonts w:asciiTheme="minorEastAsia" w:hAnsiTheme="minorEastAsia" w:eastAsiaTheme="minorEastAsia"/>
        </w:rPr>
        <w:t>.0的</w:t>
      </w:r>
      <w:r>
        <w:rPr>
          <w:rFonts w:hint="eastAsia" w:asciiTheme="minorEastAsia" w:hAnsiTheme="minorEastAsia" w:eastAsiaTheme="minorEastAsia"/>
        </w:rPr>
        <w:t>普及</w:t>
      </w:r>
      <w:r>
        <w:rPr>
          <w:rFonts w:asciiTheme="minorEastAsia" w:hAnsiTheme="minorEastAsia" w:eastAsiaTheme="minorEastAsia"/>
        </w:rPr>
        <w:t>，</w:t>
      </w:r>
      <w:r>
        <w:rPr>
          <w:rFonts w:hint="eastAsia" w:asciiTheme="minorEastAsia" w:hAnsiTheme="minorEastAsia" w:eastAsiaTheme="minorEastAsia"/>
        </w:rPr>
        <w:t>针对校园</w:t>
      </w:r>
      <w:r>
        <w:rPr>
          <w:rFonts w:asciiTheme="minorEastAsia" w:hAnsiTheme="minorEastAsia" w:eastAsiaTheme="minorEastAsia"/>
        </w:rPr>
        <w:t>网络攻击</w:t>
      </w:r>
      <w:r>
        <w:rPr>
          <w:rFonts w:hint="eastAsia" w:asciiTheme="minorEastAsia" w:hAnsiTheme="minorEastAsia" w:eastAsiaTheme="minorEastAsia"/>
        </w:rPr>
        <w:t>的</w:t>
      </w:r>
      <w:r>
        <w:rPr>
          <w:rFonts w:asciiTheme="minorEastAsia" w:hAnsiTheme="minorEastAsia" w:eastAsiaTheme="minorEastAsia"/>
        </w:rPr>
        <w:t>活动也愈演愈烈，而网络攻击造成的破坏性因信息化程度的高度集中也越来越大。主要呈现如下趋势：网络应用越来越复杂，单纯的依靠端口识别应用以达到攻击检测的目的不再有效；网络带宽的快速增长给入侵防护系统的处理能力带来挑战，仅依靠防火墙这样的边界防护设备实现网络攻击检测已经远远不能满足要求，具备大流量业务并发处理能力的专业设备尤其重要；除具备针对网络层/传输层的基础攻击防护外，针对应用层深度识别和防御能力越发重要。</w:t>
      </w:r>
    </w:p>
    <w:p>
      <w:pPr>
        <w:pStyle w:val="35"/>
        <w:ind w:firstLine="480"/>
        <w:rPr>
          <w:rFonts w:asciiTheme="minorEastAsia" w:hAnsiTheme="minorEastAsia" w:eastAsiaTheme="minorEastAsia"/>
        </w:rPr>
      </w:pPr>
      <w:r>
        <w:rPr>
          <w:rFonts w:asciiTheme="minorEastAsia" w:hAnsiTheme="minorEastAsia" w:eastAsiaTheme="minorEastAsia"/>
        </w:rPr>
        <w:t>因此，如何有效的对网络攻击行为、异常行为进行监测防御，是边界安全的重要一环。</w:t>
      </w:r>
    </w:p>
    <w:p>
      <w:pPr>
        <w:pStyle w:val="35"/>
        <w:ind w:firstLine="480"/>
        <w:rPr>
          <w:rFonts w:asciiTheme="minorEastAsia" w:hAnsiTheme="minorEastAsia" w:eastAsiaTheme="minorEastAsia"/>
        </w:rPr>
      </w:pPr>
      <w:r>
        <w:rPr>
          <w:rFonts w:asciiTheme="minorEastAsia" w:hAnsiTheme="minorEastAsia" w:eastAsiaTheme="minorEastAsia"/>
        </w:rPr>
        <w:t>2、控制要求</w:t>
      </w:r>
    </w:p>
    <w:p>
      <w:pPr>
        <w:pStyle w:val="35"/>
        <w:ind w:firstLine="480"/>
        <w:rPr>
          <w:rFonts w:asciiTheme="minorEastAsia" w:hAnsiTheme="minorEastAsia" w:eastAsiaTheme="minorEastAsia"/>
        </w:rPr>
      </w:pPr>
      <w:r>
        <w:rPr>
          <w:rFonts w:asciiTheme="minorEastAsia" w:hAnsiTheme="minorEastAsia" w:eastAsiaTheme="minorEastAsia"/>
        </w:rPr>
        <w:t>根据等级保护的要求，针对“安全区域边界”</w:t>
      </w:r>
      <w:r>
        <w:rPr>
          <w:rFonts w:hint="eastAsia" w:asciiTheme="minorEastAsia" w:hAnsiTheme="minorEastAsia" w:eastAsiaTheme="minorEastAsia"/>
        </w:rPr>
        <w:t>和</w:t>
      </w:r>
      <w:r>
        <w:rPr>
          <w:rFonts w:asciiTheme="minorEastAsia" w:hAnsiTheme="minorEastAsia" w:eastAsiaTheme="minorEastAsia"/>
        </w:rPr>
        <w:t>“</w:t>
      </w:r>
      <w:r>
        <w:rPr>
          <w:rFonts w:hint="eastAsia" w:asciiTheme="minorEastAsia" w:hAnsiTheme="minorEastAsia" w:eastAsiaTheme="minorEastAsia"/>
        </w:rPr>
        <w:t>安全</w:t>
      </w:r>
      <w:r>
        <w:rPr>
          <w:rFonts w:asciiTheme="minorEastAsia" w:hAnsiTheme="minorEastAsia" w:eastAsiaTheme="minorEastAsia"/>
        </w:rPr>
        <w:t>计算环境”的防护</w:t>
      </w:r>
      <w:r>
        <w:rPr>
          <w:rFonts w:hint="eastAsia" w:asciiTheme="minorEastAsia" w:hAnsiTheme="minorEastAsia" w:eastAsiaTheme="minorEastAsia"/>
        </w:rPr>
        <w:t>要求包括</w:t>
      </w:r>
      <w:r>
        <w:rPr>
          <w:rFonts w:asciiTheme="minorEastAsia" w:hAnsiTheme="minorEastAsia" w:eastAsiaTheme="minorEastAsia"/>
        </w:rPr>
        <w:t>：</w:t>
      </w:r>
    </w:p>
    <w:p>
      <w:pPr>
        <w:pStyle w:val="35"/>
        <w:numPr>
          <w:ilvl w:val="0"/>
          <w:numId w:val="12"/>
        </w:numPr>
        <w:ind w:left="840" w:firstLine="480"/>
        <w:rPr>
          <w:rFonts w:asciiTheme="minorEastAsia" w:hAnsiTheme="minorEastAsia" w:eastAsiaTheme="minorEastAsia"/>
        </w:rPr>
      </w:pPr>
      <w:r>
        <w:rPr>
          <w:rFonts w:asciiTheme="minorEastAsia" w:hAnsiTheme="minorEastAsia" w:eastAsiaTheme="minorEastAsia"/>
        </w:rPr>
        <w:t>“应在关键网络节点处检测、防止或限制从外部发起的网络攻击行为</w:t>
      </w:r>
      <w:r>
        <w:rPr>
          <w:rFonts w:hint="eastAsia" w:asciiTheme="minorEastAsia" w:hAnsiTheme="minorEastAsia" w:eastAsiaTheme="minorEastAsia"/>
        </w:rPr>
        <w:t>；</w:t>
      </w:r>
      <w:r>
        <w:rPr>
          <w:rFonts w:asciiTheme="minorEastAsia" w:hAnsiTheme="minorEastAsia" w:eastAsiaTheme="minorEastAsia"/>
        </w:rPr>
        <w:t>”</w:t>
      </w:r>
      <w:r>
        <w:rPr>
          <w:rFonts w:hint="eastAsia" w:asciiTheme="minorEastAsia" w:hAnsiTheme="minorEastAsia" w:eastAsiaTheme="minorEastAsia"/>
        </w:rPr>
        <w:t xml:space="preserve"> （8.1.3.3 </w:t>
      </w:r>
      <w:r>
        <w:rPr>
          <w:rFonts w:asciiTheme="minorEastAsia" w:hAnsiTheme="minorEastAsia" w:eastAsiaTheme="minorEastAsia"/>
        </w:rPr>
        <w:t>a</w:t>
      </w:r>
      <w:r>
        <w:rPr>
          <w:rFonts w:hint="eastAsia" w:asciiTheme="minorEastAsia" w:hAnsiTheme="minorEastAsia" w:eastAsiaTheme="minorEastAsia"/>
        </w:rPr>
        <w:t>）</w:t>
      </w:r>
    </w:p>
    <w:p>
      <w:pPr>
        <w:pStyle w:val="35"/>
        <w:numPr>
          <w:ilvl w:val="0"/>
          <w:numId w:val="12"/>
        </w:numPr>
        <w:ind w:left="840" w:firstLine="480"/>
        <w:rPr>
          <w:rFonts w:asciiTheme="minorEastAsia" w:hAnsiTheme="minorEastAsia" w:eastAsiaTheme="minorEastAsia"/>
        </w:rPr>
      </w:pPr>
      <w:r>
        <w:rPr>
          <w:rFonts w:asciiTheme="minorEastAsia" w:hAnsiTheme="minorEastAsia" w:eastAsiaTheme="minorEastAsia"/>
        </w:rPr>
        <w:t>“应在关键网络节点处检测、防止或限制从内部发起的网络攻击行为；”</w:t>
      </w:r>
      <w:r>
        <w:rPr>
          <w:rFonts w:hint="eastAsia" w:asciiTheme="minorEastAsia" w:hAnsiTheme="minorEastAsia" w:eastAsiaTheme="minorEastAsia"/>
        </w:rPr>
        <w:t xml:space="preserve"> （8.1.3.3 </w:t>
      </w:r>
      <w:r>
        <w:rPr>
          <w:rFonts w:asciiTheme="minorEastAsia" w:hAnsiTheme="minorEastAsia" w:eastAsiaTheme="minorEastAsia"/>
        </w:rPr>
        <w:t>b</w:t>
      </w:r>
      <w:r>
        <w:rPr>
          <w:rFonts w:hint="eastAsia" w:asciiTheme="minorEastAsia" w:hAnsiTheme="minorEastAsia" w:eastAsiaTheme="minorEastAsia"/>
        </w:rPr>
        <w:t>）</w:t>
      </w:r>
    </w:p>
    <w:p>
      <w:pPr>
        <w:pStyle w:val="35"/>
        <w:numPr>
          <w:ilvl w:val="0"/>
          <w:numId w:val="12"/>
        </w:numPr>
        <w:ind w:left="840" w:firstLine="480"/>
        <w:rPr>
          <w:rFonts w:asciiTheme="minorEastAsia" w:hAnsiTheme="minorEastAsia" w:eastAsiaTheme="minorEastAsia"/>
        </w:rPr>
      </w:pPr>
      <w:r>
        <w:rPr>
          <w:rFonts w:asciiTheme="minorEastAsia" w:hAnsiTheme="minorEastAsia" w:eastAsiaTheme="minorEastAsia"/>
        </w:rPr>
        <w:t>“检测到攻击行为时，记录攻击源IP、攻击类型、攻击目标、攻击时间，在发生严重入侵事件时应提供报警”</w:t>
      </w:r>
      <w:r>
        <w:rPr>
          <w:rFonts w:hint="eastAsia" w:asciiTheme="minorEastAsia" w:hAnsiTheme="minorEastAsia" w:eastAsiaTheme="minorEastAsia"/>
        </w:rPr>
        <w:t xml:space="preserve"> 。（8.1.3.3 </w:t>
      </w:r>
      <w:r>
        <w:rPr>
          <w:rFonts w:asciiTheme="minorEastAsia" w:hAnsiTheme="minorEastAsia" w:eastAsiaTheme="minorEastAsia"/>
        </w:rPr>
        <w:t>d</w:t>
      </w:r>
      <w:r>
        <w:rPr>
          <w:rFonts w:hint="eastAsia" w:asciiTheme="minorEastAsia" w:hAnsiTheme="minorEastAsia" w:eastAsiaTheme="minorEastAsia"/>
        </w:rPr>
        <w:t>）</w:t>
      </w:r>
    </w:p>
    <w:p>
      <w:pPr>
        <w:pStyle w:val="35"/>
        <w:numPr>
          <w:ilvl w:val="0"/>
          <w:numId w:val="12"/>
        </w:numPr>
        <w:ind w:left="840" w:firstLine="480"/>
        <w:rPr>
          <w:rFonts w:asciiTheme="minorEastAsia" w:hAnsiTheme="minorEastAsia" w:eastAsiaTheme="minorEastAsia"/>
        </w:rPr>
      </w:pPr>
      <w:r>
        <w:rPr>
          <w:rFonts w:asciiTheme="minorEastAsia" w:hAnsiTheme="minorEastAsia" w:eastAsiaTheme="minorEastAsia"/>
        </w:rPr>
        <w:t>“应能够检测到对重要节点进行入侵的行为，并在发生严重入侵事件时提供报警。”</w:t>
      </w:r>
      <w:r>
        <w:rPr>
          <w:rFonts w:hint="eastAsia" w:asciiTheme="minorEastAsia" w:hAnsiTheme="minorEastAsia" w:eastAsiaTheme="minorEastAsia"/>
        </w:rPr>
        <w:t xml:space="preserve"> （8.1.4.4 </w:t>
      </w:r>
      <w:r>
        <w:rPr>
          <w:rFonts w:asciiTheme="minorEastAsia" w:hAnsiTheme="minorEastAsia" w:eastAsiaTheme="minorEastAsia"/>
        </w:rPr>
        <w:t>f</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在网络区域的边界处，需要通过部署入侵防御设备对网络攻击行为进行检测与阻断，并及时产生报警和详尽的报告。</w:t>
      </w:r>
    </w:p>
    <w:p>
      <w:pPr>
        <w:pStyle w:val="35"/>
        <w:ind w:firstLine="480"/>
        <w:rPr>
          <w:rFonts w:asciiTheme="minorEastAsia" w:hAnsiTheme="minorEastAsia" w:eastAsiaTheme="minorEastAsia"/>
        </w:rPr>
      </w:pPr>
      <w:r>
        <w:rPr>
          <w:rFonts w:asciiTheme="minorEastAsia" w:hAnsiTheme="minorEastAsia" w:eastAsiaTheme="minorEastAsia"/>
        </w:rPr>
        <w:t>入侵防御设备需要具备以下功能：</w:t>
      </w:r>
    </w:p>
    <w:p>
      <w:pPr>
        <w:pStyle w:val="35"/>
        <w:ind w:firstLine="480"/>
        <w:rPr>
          <w:rFonts w:asciiTheme="minorEastAsia" w:hAnsiTheme="minorEastAsia" w:eastAsiaTheme="minorEastAsia"/>
        </w:rPr>
      </w:pPr>
      <w:r>
        <w:rPr>
          <w:rFonts w:asciiTheme="minorEastAsia" w:hAnsiTheme="minorEastAsia" w:eastAsiaTheme="minorEastAsia"/>
        </w:rPr>
        <w:t>（1）具备新一代检测分析技术</w:t>
      </w:r>
    </w:p>
    <w:p>
      <w:pPr>
        <w:pStyle w:val="35"/>
        <w:ind w:firstLine="480"/>
        <w:rPr>
          <w:rFonts w:asciiTheme="minorEastAsia" w:hAnsiTheme="minorEastAsia" w:eastAsiaTheme="minorEastAsia"/>
        </w:rPr>
      </w:pPr>
      <w:r>
        <w:rPr>
          <w:rFonts w:asciiTheme="minorEastAsia" w:hAnsiTheme="minorEastAsia" w:eastAsiaTheme="minorEastAsia"/>
        </w:rPr>
        <w:t xml:space="preserve">新一代检测引擎能结合异常检测与攻击特征数据库检测的技术，同时也包含了深层数据包检查能力，除了检查第四层数据包外，更能深入检查到第七层的数据包内容，以阻挡恶意攻击的穿透，同时不影响正常程序的工作。 </w:t>
      </w:r>
    </w:p>
    <w:p>
      <w:pPr>
        <w:pStyle w:val="35"/>
        <w:ind w:firstLine="480"/>
        <w:rPr>
          <w:rFonts w:asciiTheme="minorEastAsia" w:hAnsiTheme="minorEastAsia" w:eastAsiaTheme="minorEastAsia"/>
        </w:rPr>
      </w:pPr>
      <w:r>
        <w:rPr>
          <w:rFonts w:asciiTheme="minorEastAsia" w:hAnsiTheme="minorEastAsia" w:eastAsiaTheme="minorEastAsia"/>
        </w:rPr>
        <w:t>（2）多层多类型攻击检测</w:t>
      </w:r>
    </w:p>
    <w:p>
      <w:pPr>
        <w:pStyle w:val="35"/>
        <w:ind w:firstLine="480"/>
        <w:rPr>
          <w:rFonts w:asciiTheme="minorEastAsia" w:hAnsiTheme="minorEastAsia" w:eastAsiaTheme="minorEastAsia"/>
        </w:rPr>
      </w:pPr>
      <w:r>
        <w:rPr>
          <w:rFonts w:asciiTheme="minorEastAsia" w:hAnsiTheme="minorEastAsia" w:eastAsiaTheme="minorEastAsia"/>
        </w:rPr>
        <w:t>可以检测多层多种类型攻击，如应用型攻击：包括Web cc、http get flood、DNS query flood等攻击；流量性攻击：包括SYN Flood、UDP Flood、ICMP Flood 、ARP Flood、Frag Flood、Stream Flood等攻击；蠕虫连接型攻击；普通常见攻击：包括ipspoof、sroute、land、TCP标志位攻击、fraggle攻击、winnuke、queso、sf_scan、null_scan、xmas_scan、ping-of-death、smurf、arp-reverse-query、arp-spoofing等。</w:t>
      </w:r>
    </w:p>
    <w:p>
      <w:pPr>
        <w:pStyle w:val="35"/>
        <w:ind w:firstLine="480"/>
        <w:rPr>
          <w:rFonts w:asciiTheme="minorEastAsia" w:hAnsiTheme="minorEastAsia" w:eastAsiaTheme="minorEastAsia"/>
        </w:rPr>
      </w:pPr>
      <w:r>
        <w:rPr>
          <w:rFonts w:asciiTheme="minorEastAsia" w:hAnsiTheme="minorEastAsia" w:eastAsiaTheme="minorEastAsia"/>
        </w:rPr>
        <w:t>（3）双向攻击检测</w:t>
      </w:r>
    </w:p>
    <w:p>
      <w:pPr>
        <w:pStyle w:val="35"/>
        <w:ind w:firstLine="480"/>
        <w:rPr>
          <w:rFonts w:asciiTheme="minorEastAsia" w:hAnsiTheme="minorEastAsia" w:eastAsiaTheme="minorEastAsia"/>
        </w:rPr>
      </w:pPr>
      <w:r>
        <w:rPr>
          <w:rFonts w:asciiTheme="minorEastAsia" w:hAnsiTheme="minorEastAsia" w:eastAsiaTheme="minorEastAsia"/>
        </w:rPr>
        <w:t>通过对进出网络的流量进行采集分析，可对由内向外发起的网络攻击行为和由外向内发起的网络攻击行为均进行检测和告警。</w:t>
      </w:r>
    </w:p>
    <w:p>
      <w:pPr>
        <w:pStyle w:val="35"/>
        <w:ind w:firstLine="480"/>
        <w:rPr>
          <w:rFonts w:asciiTheme="minorEastAsia" w:hAnsiTheme="minorEastAsia" w:eastAsiaTheme="minorEastAsia"/>
        </w:rPr>
      </w:pPr>
      <w:r>
        <w:rPr>
          <w:rFonts w:asciiTheme="minorEastAsia" w:hAnsiTheme="minorEastAsia" w:eastAsiaTheme="minorEastAsia"/>
        </w:rPr>
        <w:t>（4）日志告警和阻断</w:t>
      </w:r>
    </w:p>
    <w:p>
      <w:pPr>
        <w:pStyle w:val="35"/>
        <w:ind w:firstLine="480"/>
        <w:rPr>
          <w:rFonts w:asciiTheme="minorEastAsia" w:hAnsiTheme="minorEastAsia" w:eastAsiaTheme="minorEastAsia"/>
        </w:rPr>
      </w:pPr>
      <w:r>
        <w:rPr>
          <w:rFonts w:asciiTheme="minorEastAsia" w:hAnsiTheme="minorEastAsia" w:eastAsiaTheme="minorEastAsia"/>
        </w:rPr>
        <w:t>网络入侵防御系统除了需要能检测辨别出各种网络入侵攻击，保护网络及服务器主机的安全外，还需要提供完整的取证信息，提供客户追查黑客攻击的来源，这些信息包括黑客攻击的目标主机、攻击的时间、攻击的手法种类、攻击的次数、黑客攻击的来源IP地址等，并提供包括Email/SNMP trap/声音等方式的告警。对于在线部署模式，可以对攻击行为进行实时阻断。</w:t>
      </w:r>
    </w:p>
    <w:p>
      <w:pPr>
        <w:pStyle w:val="35"/>
        <w:ind w:firstLine="480"/>
        <w:rPr>
          <w:rFonts w:asciiTheme="minorEastAsia" w:hAnsiTheme="minorEastAsia" w:eastAsiaTheme="minorEastAsia"/>
        </w:rPr>
      </w:pPr>
      <w:r>
        <w:rPr>
          <w:rFonts w:asciiTheme="minorEastAsia" w:hAnsiTheme="minorEastAsia" w:eastAsiaTheme="minorEastAsia"/>
        </w:rPr>
        <w:t>（5）高可用性</w:t>
      </w:r>
    </w:p>
    <w:p>
      <w:pPr>
        <w:pStyle w:val="35"/>
        <w:ind w:firstLine="480"/>
        <w:rPr>
          <w:rFonts w:asciiTheme="minorEastAsia" w:hAnsiTheme="minorEastAsia" w:eastAsiaTheme="minorEastAsia"/>
        </w:rPr>
      </w:pPr>
      <w:r>
        <w:rPr>
          <w:rFonts w:asciiTheme="minorEastAsia" w:hAnsiTheme="minorEastAsia" w:eastAsiaTheme="minorEastAsia"/>
        </w:rPr>
        <w:t xml:space="preserve">对于在线部署模式的设备，当出现软件故障、硬件故障、电源故障时，系统bypass电口自动切换到直通状态以保障网络可用性，能够避免单点故障，不会影响业务。 </w:t>
      </w:r>
    </w:p>
    <w:p>
      <w:pPr>
        <w:pStyle w:val="35"/>
        <w:ind w:firstLine="480"/>
        <w:rPr>
          <w:rFonts w:asciiTheme="minorEastAsia" w:hAnsiTheme="minorEastAsia" w:eastAsiaTheme="minorEastAsia"/>
        </w:rPr>
      </w:pPr>
      <w:r>
        <w:rPr>
          <w:rFonts w:asciiTheme="minorEastAsia" w:hAnsiTheme="minorEastAsia" w:eastAsiaTheme="minorEastAsia"/>
        </w:rPr>
        <w:t>4、产品部署</w:t>
      </w:r>
    </w:p>
    <w:p>
      <w:pPr>
        <w:pStyle w:val="35"/>
        <w:ind w:firstLine="480"/>
        <w:rPr>
          <w:rFonts w:asciiTheme="minorEastAsia" w:hAnsiTheme="minorEastAsia" w:eastAsiaTheme="minorEastAsia"/>
        </w:rPr>
      </w:pPr>
      <w:r>
        <w:rPr>
          <w:rFonts w:asciiTheme="minorEastAsia" w:hAnsiTheme="minorEastAsia" w:eastAsiaTheme="minorEastAsia"/>
        </w:rPr>
        <w:t>入侵防御系统支持在线部署和旁路部署，针对</w:t>
      </w:r>
      <w:r>
        <w:rPr>
          <w:rFonts w:hint="eastAsia" w:asciiTheme="minorEastAsia" w:hAnsiTheme="minorEastAsia" w:eastAsiaTheme="minorEastAsia"/>
        </w:rPr>
        <w:t>校园内网</w:t>
      </w:r>
      <w:r>
        <w:rPr>
          <w:rFonts w:asciiTheme="minorEastAsia" w:hAnsiTheme="minorEastAsia" w:eastAsiaTheme="minorEastAsia"/>
        </w:rPr>
        <w:t>的网络环境及业务需求，通过在互联网接入边界部署入侵防御系统，实现对网络事件的检测，入侵防御系统采用串接方式部署在防火墙和核心交换机之间，能够有效检测和阻断入侵攻击。</w:t>
      </w:r>
    </w:p>
    <w:p>
      <w:pPr>
        <w:pStyle w:val="9"/>
        <w:ind w:firstLine="482" w:firstLineChars="0"/>
      </w:pPr>
      <w:r>
        <w:rPr>
          <w:rFonts w:hint="eastAsia"/>
        </w:rPr>
        <w:t>入侵检测系统功能需求</w:t>
      </w:r>
    </w:p>
    <w:p>
      <w:pPr>
        <w:pStyle w:val="35"/>
        <w:numPr>
          <w:ilvl w:val="0"/>
          <w:numId w:val="15"/>
        </w:numPr>
        <w:rPr>
          <w:rFonts w:asciiTheme="minorEastAsia" w:hAnsiTheme="minorEastAsia" w:eastAsiaTheme="minorEastAsia"/>
        </w:rPr>
      </w:pPr>
      <w:r>
        <w:rPr>
          <w:rFonts w:hint="eastAsia" w:asciiTheme="minorEastAsia" w:hAnsiTheme="minorEastAsia" w:eastAsiaTheme="minorEastAsia"/>
        </w:rPr>
        <w:t>入侵检测系统，网络层吞吐量不低于</w:t>
      </w:r>
      <w:r>
        <w:rPr>
          <w:rFonts w:asciiTheme="minorEastAsia" w:hAnsiTheme="minorEastAsia" w:eastAsiaTheme="minorEastAsia"/>
        </w:rPr>
        <w:t>10</w:t>
      </w:r>
      <w:r>
        <w:rPr>
          <w:rFonts w:hint="eastAsia" w:asciiTheme="minorEastAsia" w:hAnsiTheme="minorEastAsia" w:eastAsiaTheme="minorEastAsia"/>
        </w:rPr>
        <w:t>Gbps，IDS吞吐量不低于</w:t>
      </w:r>
      <w:r>
        <w:rPr>
          <w:rFonts w:asciiTheme="minorEastAsia" w:hAnsiTheme="minorEastAsia" w:eastAsiaTheme="minorEastAsia"/>
        </w:rPr>
        <w:t>5</w:t>
      </w:r>
      <w:r>
        <w:rPr>
          <w:rFonts w:hint="eastAsia" w:asciiTheme="minorEastAsia" w:hAnsiTheme="minorEastAsia" w:eastAsiaTheme="minorEastAsia"/>
        </w:rPr>
        <w:t>Gbps,并发连接不低于</w:t>
      </w:r>
      <w:r>
        <w:rPr>
          <w:rFonts w:asciiTheme="minorEastAsia" w:hAnsiTheme="minorEastAsia" w:eastAsiaTheme="minorEastAsia"/>
        </w:rPr>
        <w:t>2</w:t>
      </w:r>
      <w:r>
        <w:rPr>
          <w:rFonts w:hint="eastAsia" w:asciiTheme="minorEastAsia" w:hAnsiTheme="minorEastAsia" w:eastAsiaTheme="minorEastAsia"/>
        </w:rPr>
        <w:t>00万，每秒新建连接数不低于15万/秒，≥1TB硬盘，≥6个10/100/1000M自适应电口，扩展槽≥2个，Console口≥1个，支持液晶屏；3年硬件维保服务，3年入侵检测特征库升级服务；</w:t>
      </w:r>
    </w:p>
    <w:p>
      <w:pPr>
        <w:pStyle w:val="35"/>
        <w:numPr>
          <w:ilvl w:val="0"/>
          <w:numId w:val="15"/>
        </w:numPr>
        <w:rPr>
          <w:rFonts w:asciiTheme="minorEastAsia" w:hAnsiTheme="minorEastAsia" w:eastAsiaTheme="minorEastAsia"/>
        </w:rPr>
      </w:pPr>
      <w:r>
        <w:rPr>
          <w:rFonts w:hint="eastAsia" w:asciiTheme="minorEastAsia" w:hAnsiTheme="minorEastAsia" w:eastAsiaTheme="minorEastAsia"/>
        </w:rPr>
        <w:t>支持显示系统最近1小时、24小时、1周、1个月的入侵攻击事件趋势图，支持显示系统最近10分钟、1小时、24小时的上下行流量趋势、总流量、总流量占比，并支持趋势图和关联用户；</w:t>
      </w:r>
    </w:p>
    <w:p>
      <w:pPr>
        <w:pStyle w:val="35"/>
        <w:numPr>
          <w:ilvl w:val="0"/>
          <w:numId w:val="15"/>
        </w:numPr>
        <w:rPr>
          <w:rFonts w:asciiTheme="minorEastAsia" w:hAnsiTheme="minorEastAsia" w:eastAsiaTheme="minorEastAsia"/>
        </w:rPr>
      </w:pPr>
      <w:r>
        <w:rPr>
          <w:rFonts w:hint="eastAsia" w:asciiTheme="minorEastAsia" w:hAnsiTheme="minorEastAsia" w:eastAsiaTheme="minorEastAsia"/>
        </w:rPr>
        <w:t>支持显示系统入侵攻击源地址TOP10和入侵攻击目的地址TOP10；</w:t>
      </w:r>
    </w:p>
    <w:p>
      <w:pPr>
        <w:pStyle w:val="35"/>
        <w:numPr>
          <w:ilvl w:val="0"/>
          <w:numId w:val="15"/>
        </w:numPr>
        <w:rPr>
          <w:rFonts w:asciiTheme="minorEastAsia" w:hAnsiTheme="minorEastAsia" w:eastAsiaTheme="minorEastAsia"/>
        </w:rPr>
      </w:pPr>
      <w:r>
        <w:rPr>
          <w:rFonts w:hint="eastAsia" w:asciiTheme="minorEastAsia" w:hAnsiTheme="minorEastAsia" w:eastAsiaTheme="minorEastAsia"/>
        </w:rPr>
        <w:t>支持实时显示用户流量TOP10，支持最近10分钟、1小时、24小时跨度的应用统计，统计指标包括：平均速率（上行、下行、双向、双向占比）、实时速率、实时包速率、连接数，并支持一键跳转显示趋势图、关联用户、关联会话。</w:t>
      </w:r>
    </w:p>
    <w:p>
      <w:pPr>
        <w:pStyle w:val="35"/>
        <w:numPr>
          <w:ilvl w:val="0"/>
          <w:numId w:val="15"/>
        </w:numPr>
        <w:rPr>
          <w:rFonts w:asciiTheme="minorEastAsia" w:hAnsiTheme="minorEastAsia" w:eastAsiaTheme="minorEastAsia"/>
        </w:rPr>
      </w:pPr>
      <w:r>
        <w:rPr>
          <w:rFonts w:hint="eastAsia" w:asciiTheme="minorEastAsia" w:hAnsiTheme="minorEastAsia" w:eastAsiaTheme="minorEastAsia"/>
        </w:rPr>
        <w:t>支持实时显示系统CPU使用率、流量内存使用率、系统内存使用率、硬件存储使用率、CPU温度。</w:t>
      </w:r>
    </w:p>
    <w:p>
      <w:pPr>
        <w:pStyle w:val="35"/>
        <w:numPr>
          <w:ilvl w:val="0"/>
          <w:numId w:val="15"/>
        </w:numPr>
        <w:rPr>
          <w:rFonts w:asciiTheme="minorEastAsia" w:hAnsiTheme="minorEastAsia" w:eastAsiaTheme="minorEastAsia"/>
        </w:rPr>
      </w:pPr>
      <w:r>
        <w:rPr>
          <w:rFonts w:hint="eastAsia" w:asciiTheme="minorEastAsia" w:hAnsiTheme="minorEastAsia" w:eastAsiaTheme="minorEastAsia"/>
        </w:rPr>
        <w:t>支持导入、导出配置文件；支持配置下次启动的配置文件；支持不少于10个本地配置文件留存，可按需调用配置文件；</w:t>
      </w:r>
    </w:p>
    <w:p>
      <w:pPr>
        <w:pStyle w:val="35"/>
        <w:numPr>
          <w:ilvl w:val="0"/>
          <w:numId w:val="15"/>
        </w:numPr>
        <w:rPr>
          <w:rFonts w:asciiTheme="minorEastAsia" w:hAnsiTheme="minorEastAsia" w:eastAsiaTheme="minorEastAsia"/>
        </w:rPr>
      </w:pPr>
      <w:r>
        <w:rPr>
          <w:rFonts w:hint="eastAsia" w:asciiTheme="minorEastAsia" w:hAnsiTheme="minorEastAsia" w:eastAsiaTheme="minorEastAsia"/>
        </w:rPr>
        <w:t>支持本地DNS解析、DDNS动态域名；</w:t>
      </w:r>
    </w:p>
    <w:p>
      <w:pPr>
        <w:pStyle w:val="35"/>
        <w:numPr>
          <w:ilvl w:val="0"/>
          <w:numId w:val="15"/>
        </w:numPr>
        <w:rPr>
          <w:rFonts w:asciiTheme="minorEastAsia" w:hAnsiTheme="minorEastAsia" w:eastAsiaTheme="minorEastAsia"/>
        </w:rPr>
      </w:pPr>
      <w:r>
        <w:rPr>
          <w:rFonts w:hint="eastAsia" w:asciiTheme="minorEastAsia" w:hAnsiTheme="minorEastAsia" w:eastAsiaTheme="minorEastAsia"/>
        </w:rPr>
        <w:t>可实现基于IP地址、服务端口、IP协议、物理端口、DSCP值、IP优先级、TOS值、TTL值、ICMP类型、分片状态、TCP状态、时间等安全策略的状态包过滤，支持源地址、目的地址的取反操作；</w:t>
      </w:r>
    </w:p>
    <w:p>
      <w:pPr>
        <w:pStyle w:val="35"/>
        <w:numPr>
          <w:ilvl w:val="0"/>
          <w:numId w:val="15"/>
        </w:numPr>
        <w:rPr>
          <w:rFonts w:asciiTheme="minorEastAsia" w:hAnsiTheme="minorEastAsia" w:eastAsiaTheme="minorEastAsia"/>
        </w:rPr>
      </w:pPr>
      <w:r>
        <w:rPr>
          <w:rFonts w:hint="eastAsia" w:asciiTheme="minorEastAsia" w:hAnsiTheme="minorEastAsia" w:eastAsiaTheme="minorEastAsia"/>
        </w:rPr>
        <w:t>支持黑名单，根据报文的源IP地址、掩码进行报文过滤，并对黑名单解禁时间进行自定义；</w:t>
      </w:r>
    </w:p>
    <w:p>
      <w:pPr>
        <w:pStyle w:val="35"/>
        <w:numPr>
          <w:ilvl w:val="0"/>
          <w:numId w:val="15"/>
        </w:numPr>
        <w:rPr>
          <w:rFonts w:asciiTheme="minorEastAsia" w:hAnsiTheme="minorEastAsia" w:eastAsiaTheme="minorEastAsia"/>
        </w:rPr>
      </w:pPr>
      <w:r>
        <w:rPr>
          <w:rFonts w:hint="eastAsia" w:asciiTheme="minorEastAsia" w:hAnsiTheme="minorEastAsia" w:eastAsiaTheme="minorEastAsia"/>
        </w:rPr>
        <w:t>支持白名单，根据报文的源IP地址、掩码让报文通过，支持IPS业务、防垃圾邮件、防病毒、应用安全和流量控制五个业务；</w:t>
      </w:r>
    </w:p>
    <w:p>
      <w:pPr>
        <w:pStyle w:val="35"/>
        <w:numPr>
          <w:ilvl w:val="0"/>
          <w:numId w:val="15"/>
        </w:numPr>
        <w:rPr>
          <w:rFonts w:asciiTheme="minorEastAsia" w:hAnsiTheme="minorEastAsia" w:eastAsiaTheme="minorEastAsia"/>
        </w:rPr>
      </w:pPr>
      <w:r>
        <w:rPr>
          <w:rFonts w:hint="eastAsia" w:asciiTheme="minorEastAsia" w:hAnsiTheme="minorEastAsia" w:eastAsiaTheme="minorEastAsia"/>
        </w:rPr>
        <w:t>支持对单个攻击事件保存其原始报文以供取证分析；</w:t>
      </w:r>
    </w:p>
    <w:p>
      <w:pPr>
        <w:pStyle w:val="35"/>
        <w:numPr>
          <w:ilvl w:val="0"/>
          <w:numId w:val="15"/>
        </w:numPr>
        <w:rPr>
          <w:rFonts w:asciiTheme="minorEastAsia" w:hAnsiTheme="minorEastAsia" w:eastAsiaTheme="minorEastAsia"/>
        </w:rPr>
      </w:pPr>
      <w:r>
        <w:rPr>
          <w:rFonts w:hint="eastAsia" w:asciiTheme="minorEastAsia" w:hAnsiTheme="minorEastAsia" w:eastAsiaTheme="minorEastAsia"/>
        </w:rPr>
        <w:t>支持口令暴力破解检测，支持弱口令检测；</w:t>
      </w:r>
    </w:p>
    <w:p>
      <w:pPr>
        <w:pStyle w:val="35"/>
        <w:numPr>
          <w:ilvl w:val="0"/>
          <w:numId w:val="15"/>
        </w:numPr>
        <w:rPr>
          <w:rFonts w:asciiTheme="minorEastAsia" w:hAnsiTheme="minorEastAsia" w:eastAsiaTheme="minorEastAsia"/>
        </w:rPr>
      </w:pPr>
      <w:r>
        <w:rPr>
          <w:rFonts w:hint="eastAsia" w:asciiTheme="minorEastAsia" w:hAnsiTheme="minorEastAsia" w:eastAsiaTheme="minorEastAsia"/>
        </w:rPr>
        <w:t>支持按源地区和目的地区展现进行查询；支持地图上展现的威胁类型包括：病毒、入侵攻击、僵木蠕；支持最近一个小时、一天和一个月进行详细查询；支持光标指向该地域的名称及攻击数，点击该地域跳出详细信息列表；支持通过颜色区分威胁严重程度；</w:t>
      </w:r>
    </w:p>
    <w:p>
      <w:pPr>
        <w:pStyle w:val="8"/>
        <w:ind w:firstLine="562"/>
      </w:pPr>
      <w:r>
        <w:rPr>
          <w:rFonts w:hint="eastAsia"/>
        </w:rPr>
        <w:t>未知</w:t>
      </w:r>
      <w:r>
        <w:t>威胁攻击检测</w:t>
      </w:r>
    </w:p>
    <w:p>
      <w:pPr>
        <w:pStyle w:val="35"/>
        <w:ind w:firstLine="480"/>
        <w:rPr>
          <w:rFonts w:asciiTheme="minorEastAsia" w:hAnsiTheme="minorEastAsia" w:eastAsiaTheme="minorEastAsia"/>
        </w:rPr>
      </w:pPr>
      <w:r>
        <w:rPr>
          <w:rFonts w:asciiTheme="minorEastAsia" w:hAnsiTheme="minorEastAsia" w:eastAsiaTheme="minorEastAsia"/>
        </w:rPr>
        <w:t>1、安全风险</w:t>
      </w:r>
    </w:p>
    <w:p>
      <w:pPr>
        <w:pStyle w:val="35"/>
        <w:ind w:firstLine="720" w:firstLineChars="300"/>
        <w:rPr>
          <w:rFonts w:asciiTheme="minorEastAsia" w:hAnsiTheme="minorEastAsia" w:eastAsiaTheme="minorEastAsia"/>
        </w:rPr>
      </w:pPr>
      <w:r>
        <w:rPr>
          <w:rFonts w:hint="eastAsia" w:asciiTheme="minorEastAsia" w:hAnsiTheme="minorEastAsia" w:eastAsiaTheme="minorEastAsia"/>
        </w:rPr>
        <w:t>大学作为中国高端人才培养和科学技术研究的重要基地，其除了肩负繁重的“教学”职能外还承担着大量的国家级“科研”项目。极易成为行业中最典型的“网络安全攻击目标”。校园内大量邮箱密码泄露，图书馆账号被黑客利用，作为攻击源向校内投放垃圾钓鱼邮件，从而控制校内师生电脑终端，发动下一轮针对性攻击。</w:t>
      </w:r>
    </w:p>
    <w:p>
      <w:pPr>
        <w:pStyle w:val="35"/>
        <w:ind w:firstLine="480"/>
        <w:rPr>
          <w:rFonts w:asciiTheme="minorEastAsia" w:hAnsiTheme="minorEastAsia" w:eastAsiaTheme="minorEastAsia"/>
        </w:rPr>
      </w:pPr>
      <w:r>
        <w:rPr>
          <w:rFonts w:asciiTheme="minorEastAsia" w:hAnsiTheme="minorEastAsia" w:eastAsiaTheme="minorEastAsia"/>
        </w:rPr>
        <w:t>在这种情况下，依靠已知特征、已知行为模式进行检测的IDS、IPS在无法预知攻击特征、攻击行为模式的情况下，理论上就已无法检测</w:t>
      </w:r>
      <w:r>
        <w:rPr>
          <w:rFonts w:hint="eastAsia" w:asciiTheme="minorEastAsia" w:hAnsiTheme="minorEastAsia" w:eastAsiaTheme="minorEastAsia"/>
        </w:rPr>
        <w:t>未知</w:t>
      </w:r>
      <w:r>
        <w:rPr>
          <w:rFonts w:asciiTheme="minorEastAsia" w:hAnsiTheme="minorEastAsia" w:eastAsiaTheme="minorEastAsia"/>
        </w:rPr>
        <w:t>攻击。</w:t>
      </w:r>
    </w:p>
    <w:p>
      <w:pPr>
        <w:pStyle w:val="35"/>
        <w:ind w:firstLine="480"/>
        <w:rPr>
          <w:rFonts w:asciiTheme="minorEastAsia" w:hAnsiTheme="minorEastAsia" w:eastAsiaTheme="minorEastAsia"/>
        </w:rPr>
      </w:pPr>
      <w:r>
        <w:rPr>
          <w:rFonts w:hint="eastAsia" w:asciiTheme="minorEastAsia" w:hAnsiTheme="minorEastAsia" w:eastAsiaTheme="minorEastAsia"/>
        </w:rPr>
        <w:t>未知威胁</w:t>
      </w:r>
      <w:r>
        <w:rPr>
          <w:rFonts w:asciiTheme="minorEastAsia" w:hAnsiTheme="minorEastAsia" w:eastAsiaTheme="minorEastAsia"/>
        </w:rPr>
        <w:t>的隐蔽性、持久性和复杂性远超普通的网络攻击行为，且针对的往往是</w:t>
      </w:r>
      <w:r>
        <w:rPr>
          <w:rFonts w:hint="eastAsia" w:asciiTheme="minorEastAsia" w:hAnsiTheme="minorEastAsia" w:eastAsiaTheme="minorEastAsia"/>
        </w:rPr>
        <w:t>校园内</w:t>
      </w:r>
      <w:r>
        <w:rPr>
          <w:rFonts w:asciiTheme="minorEastAsia" w:hAnsiTheme="minorEastAsia" w:eastAsiaTheme="minorEastAsia"/>
        </w:rPr>
        <w:t>的关键应用系统</w:t>
      </w:r>
      <w:r>
        <w:rPr>
          <w:rFonts w:hint="eastAsia" w:asciiTheme="minorEastAsia" w:hAnsiTheme="minorEastAsia" w:eastAsiaTheme="minorEastAsia"/>
        </w:rPr>
        <w:t>。</w:t>
      </w:r>
      <w:r>
        <w:rPr>
          <w:rFonts w:asciiTheme="minorEastAsia" w:hAnsiTheme="minorEastAsia" w:eastAsiaTheme="minorEastAsia"/>
        </w:rPr>
        <w:t>由于</w:t>
      </w:r>
      <w:r>
        <w:rPr>
          <w:rFonts w:hint="eastAsia" w:asciiTheme="minorEastAsia" w:hAnsiTheme="minorEastAsia" w:eastAsiaTheme="minorEastAsia"/>
        </w:rPr>
        <w:t>未知威胁</w:t>
      </w:r>
      <w:r>
        <w:rPr>
          <w:rFonts w:asciiTheme="minorEastAsia" w:hAnsiTheme="minorEastAsia" w:eastAsiaTheme="minorEastAsia"/>
        </w:rPr>
        <w:t>的这些特点，其造成的破坏性往往也是巨大的，使</w:t>
      </w:r>
      <w:r>
        <w:rPr>
          <w:rFonts w:hint="eastAsia" w:asciiTheme="minorEastAsia" w:hAnsiTheme="minorEastAsia" w:eastAsiaTheme="minorEastAsia"/>
        </w:rPr>
        <w:t>学校网络</w:t>
      </w:r>
      <w:r>
        <w:rPr>
          <w:rFonts w:asciiTheme="minorEastAsia" w:hAnsiTheme="minorEastAsia" w:eastAsiaTheme="minorEastAsia"/>
        </w:rPr>
        <w:t>安全</w:t>
      </w:r>
      <w:r>
        <w:rPr>
          <w:rFonts w:hint="eastAsia" w:asciiTheme="minorEastAsia" w:hAnsiTheme="minorEastAsia" w:eastAsiaTheme="minorEastAsia"/>
        </w:rPr>
        <w:t>、学生隐私数据安全、科研项目成果安全</w:t>
      </w:r>
      <w:r>
        <w:rPr>
          <w:rFonts w:asciiTheme="minorEastAsia" w:hAnsiTheme="minorEastAsia" w:eastAsiaTheme="minorEastAsia"/>
        </w:rPr>
        <w:t>面临严峻挑战，必须采用专门的技术措施对这类攻击进行检测、发现和分析，并能够追踪溯源。</w:t>
      </w:r>
    </w:p>
    <w:p>
      <w:pPr>
        <w:pStyle w:val="35"/>
        <w:ind w:firstLine="480"/>
        <w:rPr>
          <w:rFonts w:asciiTheme="minorEastAsia" w:hAnsiTheme="minorEastAsia" w:eastAsiaTheme="minorEastAsia"/>
        </w:rPr>
      </w:pPr>
      <w:r>
        <w:rPr>
          <w:rFonts w:asciiTheme="minorEastAsia" w:hAnsiTheme="minorEastAsia" w:eastAsiaTheme="minorEastAsia"/>
        </w:rPr>
        <w:t>2、控制要求</w:t>
      </w:r>
    </w:p>
    <w:p>
      <w:pPr>
        <w:pStyle w:val="35"/>
        <w:ind w:firstLine="480"/>
        <w:rPr>
          <w:rFonts w:asciiTheme="minorEastAsia" w:hAnsiTheme="minorEastAsia" w:eastAsiaTheme="minorEastAsia"/>
        </w:rPr>
      </w:pPr>
      <w:r>
        <w:rPr>
          <w:rFonts w:asciiTheme="minorEastAsia" w:hAnsiTheme="minorEastAsia" w:eastAsiaTheme="minorEastAsia"/>
        </w:rPr>
        <w:t>面对新的安全威胁形势，新等级保护标准中除了对边界攻击检测能力提出要求外，还明确提出了对高级威胁攻击和未知攻击的检测、发现能力，具体要求如下：</w:t>
      </w:r>
    </w:p>
    <w:p>
      <w:pPr>
        <w:pStyle w:val="35"/>
        <w:numPr>
          <w:ilvl w:val="0"/>
          <w:numId w:val="12"/>
        </w:numPr>
        <w:ind w:left="840" w:firstLine="480"/>
        <w:rPr>
          <w:rFonts w:asciiTheme="minorEastAsia" w:hAnsiTheme="minorEastAsia" w:eastAsiaTheme="minorEastAsia"/>
        </w:rPr>
      </w:pPr>
      <w:r>
        <w:rPr>
          <w:rFonts w:asciiTheme="minorEastAsia" w:hAnsiTheme="minorEastAsia" w:eastAsiaTheme="minorEastAsia"/>
        </w:rPr>
        <w:t>“应采取技术措施对网络行为进行分析，实现对网络攻击特别是新型网络攻击行为的分析。”</w:t>
      </w:r>
      <w:r>
        <w:rPr>
          <w:rFonts w:hint="eastAsia" w:asciiTheme="minorEastAsia" w:hAnsiTheme="minorEastAsia" w:eastAsiaTheme="minorEastAsia"/>
        </w:rPr>
        <w:t xml:space="preserve"> （8.1.3.3 </w:t>
      </w:r>
      <w:r>
        <w:rPr>
          <w:rFonts w:asciiTheme="minorEastAsia" w:hAnsiTheme="minorEastAsia" w:eastAsiaTheme="minorEastAsia"/>
        </w:rPr>
        <w:t>c</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通过部署专业的</w:t>
      </w:r>
      <w:r>
        <w:rPr>
          <w:rFonts w:hint="eastAsia" w:asciiTheme="minorEastAsia" w:hAnsiTheme="minorEastAsia" w:eastAsiaTheme="minorEastAsia"/>
        </w:rPr>
        <w:t>未知威胁检测</w:t>
      </w:r>
      <w:r>
        <w:rPr>
          <w:rFonts w:asciiTheme="minorEastAsia" w:hAnsiTheme="minorEastAsia" w:eastAsiaTheme="minorEastAsia"/>
        </w:rPr>
        <w:t>设备，实现对新型网络攻击行为的发现、分析、追溯的能力，设备所需具备的功能包括：</w:t>
      </w:r>
    </w:p>
    <w:p>
      <w:pPr>
        <w:pStyle w:val="35"/>
        <w:ind w:firstLine="48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未知威胁</w:t>
      </w:r>
      <w:r>
        <w:rPr>
          <w:rFonts w:asciiTheme="minorEastAsia" w:hAnsiTheme="minorEastAsia" w:eastAsiaTheme="minorEastAsia"/>
        </w:rPr>
        <w:t>发现</w:t>
      </w:r>
    </w:p>
    <w:p>
      <w:pPr>
        <w:pStyle w:val="35"/>
        <w:ind w:firstLine="480"/>
        <w:rPr>
          <w:rFonts w:asciiTheme="minorEastAsia" w:hAnsiTheme="minorEastAsia" w:eastAsiaTheme="minorEastAsia"/>
        </w:rPr>
      </w:pPr>
      <w:r>
        <w:rPr>
          <w:rFonts w:asciiTheme="minorEastAsia" w:hAnsiTheme="minorEastAsia" w:eastAsiaTheme="minorEastAsia"/>
        </w:rPr>
        <w:t>由于</w:t>
      </w:r>
      <w:r>
        <w:rPr>
          <w:rFonts w:hint="eastAsia" w:asciiTheme="minorEastAsia" w:hAnsiTheme="minorEastAsia" w:eastAsiaTheme="minorEastAsia"/>
        </w:rPr>
        <w:t>未知威胁</w:t>
      </w:r>
      <w:r>
        <w:rPr>
          <w:rFonts w:asciiTheme="minorEastAsia" w:hAnsiTheme="minorEastAsia" w:eastAsiaTheme="minorEastAsia"/>
        </w:rPr>
        <w:t>的复杂性和背景的特殊性，仅依赖于单一企业的数据经常无法有效的发现</w:t>
      </w:r>
      <w:r>
        <w:rPr>
          <w:rFonts w:hint="eastAsia" w:asciiTheme="minorEastAsia" w:hAnsiTheme="minorEastAsia" w:eastAsiaTheme="minorEastAsia"/>
        </w:rPr>
        <w:t>未知威胁</w:t>
      </w:r>
      <w:r>
        <w:rPr>
          <w:rFonts w:asciiTheme="minorEastAsia" w:hAnsiTheme="minorEastAsia" w:eastAsiaTheme="minorEastAsia"/>
        </w:rPr>
        <w:t>，难以做到真正的追踪溯源，而从互联网数据进行发掘和分析，由于任何攻击线索都会有相关联的其他信息被互联网数据捕捉到，所以从互联网进行挖掘可极大提升未知威胁和</w:t>
      </w:r>
      <w:r>
        <w:rPr>
          <w:rFonts w:hint="eastAsia" w:asciiTheme="minorEastAsia" w:hAnsiTheme="minorEastAsia" w:eastAsiaTheme="minorEastAsia"/>
        </w:rPr>
        <w:t>未知威胁</w:t>
      </w:r>
      <w:r>
        <w:rPr>
          <w:rFonts w:asciiTheme="minorEastAsia" w:hAnsiTheme="minorEastAsia" w:eastAsiaTheme="minorEastAsia"/>
        </w:rPr>
        <w:t>的检出效率，而且由于数据的覆盖面更大，可以做到攻击的更精准溯源。</w:t>
      </w:r>
    </w:p>
    <w:p>
      <w:pPr>
        <w:pStyle w:val="35"/>
        <w:ind w:firstLine="48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未知威胁</w:t>
      </w:r>
      <w:r>
        <w:rPr>
          <w:rFonts w:asciiTheme="minorEastAsia" w:hAnsiTheme="minorEastAsia" w:eastAsiaTheme="minorEastAsia"/>
        </w:rPr>
        <w:t>定位、溯源与阻断</w:t>
      </w:r>
    </w:p>
    <w:p>
      <w:pPr>
        <w:pStyle w:val="35"/>
        <w:ind w:firstLine="480"/>
        <w:rPr>
          <w:rFonts w:asciiTheme="minorEastAsia" w:hAnsiTheme="minorEastAsia" w:eastAsiaTheme="minorEastAsia"/>
        </w:rPr>
      </w:pPr>
      <w:r>
        <w:rPr>
          <w:rFonts w:asciiTheme="minorEastAsia" w:hAnsiTheme="minorEastAsia" w:eastAsiaTheme="minorEastAsia"/>
        </w:rPr>
        <w:t>用威胁情报的形式对各种攻击中常出现的特点和背景信息进行记录和传输，而威胁情报将通过统一的规范化格式将攻击中出现的多种攻击特征进行标准化，可对未来扩展攻击特征并进行精准攻击定位和溯源提供支撑。</w:t>
      </w:r>
    </w:p>
    <w:p>
      <w:pPr>
        <w:pStyle w:val="35"/>
        <w:ind w:firstLine="480"/>
        <w:rPr>
          <w:rFonts w:asciiTheme="minorEastAsia" w:hAnsiTheme="minorEastAsia" w:eastAsiaTheme="minorEastAsia"/>
        </w:rPr>
      </w:pPr>
      <w:r>
        <w:rPr>
          <w:rFonts w:asciiTheme="minorEastAsia" w:hAnsiTheme="minorEastAsia" w:eastAsiaTheme="minorEastAsia"/>
        </w:rPr>
        <w:t>对</w:t>
      </w:r>
      <w:r>
        <w:rPr>
          <w:rFonts w:hint="eastAsia" w:asciiTheme="minorEastAsia" w:hAnsiTheme="minorEastAsia" w:eastAsiaTheme="minorEastAsia"/>
        </w:rPr>
        <w:t>未知威胁</w:t>
      </w:r>
      <w:r>
        <w:rPr>
          <w:rFonts w:asciiTheme="minorEastAsia" w:hAnsiTheme="minorEastAsia" w:eastAsiaTheme="minorEastAsia"/>
        </w:rPr>
        <w:t>的定位、溯源和阻断离不开专业的安全分析团队，需要能够针对用户网内发现的</w:t>
      </w:r>
      <w:r>
        <w:rPr>
          <w:rFonts w:hint="eastAsia" w:asciiTheme="minorEastAsia" w:hAnsiTheme="minorEastAsia" w:eastAsiaTheme="minorEastAsia"/>
        </w:rPr>
        <w:t>未知威胁攻击</w:t>
      </w:r>
      <w:r>
        <w:rPr>
          <w:rFonts w:asciiTheme="minorEastAsia" w:hAnsiTheme="minorEastAsia" w:eastAsiaTheme="minorEastAsia"/>
        </w:rPr>
        <w:t>等行为进行深度挖掘和分析，减少损失。</w:t>
      </w:r>
    </w:p>
    <w:p>
      <w:pPr>
        <w:pStyle w:val="35"/>
        <w:ind w:firstLine="480"/>
        <w:rPr>
          <w:rFonts w:asciiTheme="minorEastAsia" w:hAnsiTheme="minorEastAsia" w:eastAsiaTheme="minorEastAsia"/>
        </w:rPr>
      </w:pPr>
      <w:r>
        <w:rPr>
          <w:rFonts w:asciiTheme="minorEastAsia" w:hAnsiTheme="minorEastAsia" w:eastAsiaTheme="minorEastAsia"/>
        </w:rPr>
        <w:t>（3）未知恶意代码检测</w:t>
      </w:r>
    </w:p>
    <w:p>
      <w:pPr>
        <w:pStyle w:val="35"/>
        <w:ind w:firstLine="480"/>
        <w:rPr>
          <w:rFonts w:asciiTheme="minorEastAsia" w:hAnsiTheme="minorEastAsia" w:eastAsiaTheme="minorEastAsia"/>
        </w:rPr>
      </w:pPr>
      <w:r>
        <w:rPr>
          <w:rFonts w:asciiTheme="minorEastAsia" w:hAnsiTheme="minorEastAsia" w:eastAsiaTheme="minorEastAsia"/>
        </w:rPr>
        <w:t>针对新型攻击和病毒，需要采用机器学习等人工智能算法，</w:t>
      </w:r>
      <w:r>
        <w:rPr>
          <w:rFonts w:asciiTheme="minorEastAsia" w:hAnsiTheme="minorEastAsia" w:eastAsiaTheme="minorEastAsia"/>
          <w:bCs/>
        </w:rPr>
        <w:t>通过恶意代码智能检测技术，</w:t>
      </w:r>
      <w:r>
        <w:rPr>
          <w:rFonts w:asciiTheme="minorEastAsia" w:hAnsiTheme="minorEastAsia" w:eastAsiaTheme="minorEastAsia"/>
        </w:rPr>
        <w:t>对海量程序样本进行自动化分析，解决大部分未知恶意程序的发现问题。</w:t>
      </w:r>
    </w:p>
    <w:p>
      <w:pPr>
        <w:pStyle w:val="35"/>
        <w:ind w:firstLine="480"/>
        <w:rPr>
          <w:rFonts w:asciiTheme="minorEastAsia" w:hAnsiTheme="minorEastAsia" w:eastAsiaTheme="minorEastAsia"/>
        </w:rPr>
      </w:pPr>
      <w:r>
        <w:rPr>
          <w:rFonts w:asciiTheme="minorEastAsia" w:hAnsiTheme="minorEastAsia" w:eastAsiaTheme="minorEastAsia"/>
        </w:rPr>
        <w:t>（4）未知漏洞攻击检测</w:t>
      </w:r>
    </w:p>
    <w:p>
      <w:pPr>
        <w:pStyle w:val="35"/>
        <w:ind w:firstLine="480"/>
        <w:rPr>
          <w:rFonts w:asciiTheme="minorEastAsia" w:hAnsiTheme="minorEastAsia" w:eastAsiaTheme="minorEastAsia"/>
        </w:rPr>
      </w:pPr>
      <w:r>
        <w:rPr>
          <w:rFonts w:asciiTheme="minorEastAsia" w:hAnsiTheme="minorEastAsia" w:eastAsiaTheme="minorEastAsia"/>
        </w:rPr>
        <w:t>可采用基于轻量级沙箱的未知漏洞攻击检测引擎对客户端应用中已知漏洞和未知0day漏洞的攻击利用进行检测。</w:t>
      </w:r>
    </w:p>
    <w:p>
      <w:pPr>
        <w:pStyle w:val="35"/>
        <w:ind w:firstLine="480"/>
        <w:rPr>
          <w:rFonts w:asciiTheme="minorEastAsia" w:hAnsiTheme="minorEastAsia" w:eastAsiaTheme="minorEastAsia"/>
        </w:rPr>
      </w:pPr>
      <w:r>
        <w:rPr>
          <w:rFonts w:asciiTheme="minorEastAsia" w:hAnsiTheme="minorEastAsia" w:eastAsiaTheme="minorEastAsia"/>
        </w:rPr>
        <w:t>4、产品部署</w:t>
      </w:r>
    </w:p>
    <w:p>
      <w:pPr>
        <w:pStyle w:val="35"/>
        <w:ind w:firstLine="480"/>
        <w:rPr>
          <w:rFonts w:asciiTheme="minorEastAsia" w:hAnsiTheme="minorEastAsia" w:eastAsiaTheme="minorEastAsia"/>
        </w:rPr>
      </w:pPr>
      <w:r>
        <w:rPr>
          <w:rFonts w:hint="eastAsia" w:asciiTheme="minorEastAsia" w:hAnsiTheme="minorEastAsia" w:eastAsiaTheme="minorEastAsia"/>
        </w:rPr>
        <w:t>未知威胁</w:t>
      </w:r>
      <w:r>
        <w:rPr>
          <w:rFonts w:asciiTheme="minorEastAsia" w:hAnsiTheme="minorEastAsia" w:eastAsiaTheme="minorEastAsia"/>
        </w:rPr>
        <w:t>检测设备旁路部署在核心交换机上，对用户网络中的流量进行全量检测和记录，所有网络行为都将以标准化的格式保存于数据平台，云端威胁情报和本地文件威胁鉴定器分析结果与本地分析平台进行对接，为用户提供基于情报和文件检测的威胁发现与溯源的能力。</w:t>
      </w:r>
    </w:p>
    <w:p>
      <w:pPr>
        <w:pStyle w:val="9"/>
        <w:ind w:firstLine="482" w:firstLineChars="0"/>
      </w:pPr>
      <w:bookmarkStart w:id="61" w:name="_Hlk116567096"/>
      <w:r>
        <w:rPr>
          <w:rFonts w:hint="eastAsia"/>
        </w:rPr>
        <w:t>高级威胁态势感知系统</w:t>
      </w:r>
      <w:bookmarkEnd w:id="61"/>
      <w:r>
        <w:rPr>
          <w:rFonts w:hint="eastAsia"/>
        </w:rPr>
        <w:t>功能需求</w:t>
      </w:r>
    </w:p>
    <w:p>
      <w:pPr>
        <w:pStyle w:val="33"/>
        <w:widowControl/>
        <w:numPr>
          <w:ilvl w:val="0"/>
          <w:numId w:val="16"/>
        </w:numPr>
        <w:ind w:firstLineChars="0"/>
        <w:rPr>
          <w:rFonts w:cs="Times New Roman" w:asciiTheme="minorEastAsia" w:hAnsiTheme="minorEastAsia"/>
        </w:rPr>
      </w:pPr>
      <w:r>
        <w:rPr>
          <w:rFonts w:hint="eastAsia" w:cs="Times New Roman" w:asciiTheme="minorEastAsia" w:hAnsiTheme="minorEastAsia"/>
        </w:rPr>
        <w:t>2U标准上架设备；内存：≥32G；硬盘：≥1TB；网口：≥6千兆网口；配置3年设备质保服务和3年特征库升级服务（特征库至少包含：威胁情报、webshell检测规则、网页漏洞利用规则、网络攻击检测规则）；</w:t>
      </w:r>
    </w:p>
    <w:p>
      <w:pPr>
        <w:pStyle w:val="33"/>
        <w:widowControl/>
        <w:numPr>
          <w:ilvl w:val="0"/>
          <w:numId w:val="16"/>
        </w:numPr>
        <w:ind w:firstLineChars="0"/>
        <w:rPr>
          <w:rFonts w:cs="Times New Roman" w:asciiTheme="minorEastAsia" w:hAnsiTheme="minorEastAsia"/>
        </w:rPr>
      </w:pPr>
      <w:r>
        <w:rPr>
          <w:rFonts w:hint="eastAsia" w:cs="Times New Roman" w:asciiTheme="minorEastAsia" w:hAnsiTheme="minorEastAsia"/>
        </w:rPr>
        <w:t>支持常见协议识别并还原网络流量，用于取证分析、威胁发现，支持：http、dns、smtp、pop3、imap、webmail、DB2、Oracle、MySQL、sql server、Sybase、SMB、FTP、SNMP、telnet、nfs等；</w:t>
      </w:r>
    </w:p>
    <w:p>
      <w:pPr>
        <w:pStyle w:val="33"/>
        <w:widowControl/>
        <w:numPr>
          <w:ilvl w:val="0"/>
          <w:numId w:val="16"/>
        </w:numPr>
        <w:ind w:firstLineChars="0"/>
        <w:rPr>
          <w:rFonts w:cs="Times New Roman" w:asciiTheme="minorEastAsia" w:hAnsiTheme="minorEastAsia"/>
        </w:rPr>
      </w:pPr>
      <w:r>
        <w:rPr>
          <w:rFonts w:hint="eastAsia" w:cs="Times New Roman" w:asciiTheme="minorEastAsia" w:hAnsiTheme="minorEastAsia"/>
        </w:rPr>
        <w:t>支持自定义协议和端口，满足特殊场景下的流量抓取；</w:t>
      </w:r>
    </w:p>
    <w:p>
      <w:pPr>
        <w:pStyle w:val="33"/>
        <w:widowControl/>
        <w:numPr>
          <w:ilvl w:val="0"/>
          <w:numId w:val="16"/>
        </w:numPr>
        <w:ind w:firstLineChars="0"/>
        <w:rPr>
          <w:rFonts w:cs="Times New Roman" w:asciiTheme="minorEastAsia" w:hAnsiTheme="minorEastAsia"/>
        </w:rPr>
      </w:pPr>
      <w:r>
        <w:rPr>
          <w:rFonts w:hint="eastAsia" w:cs="Times New Roman" w:asciiTheme="minorEastAsia" w:hAnsiTheme="minorEastAsia"/>
        </w:rPr>
        <w:t>支持基于流量实时IOC匹配功能，设备具备主流的IOC，情报总量不低于254万条；</w:t>
      </w:r>
    </w:p>
    <w:p>
      <w:pPr>
        <w:pStyle w:val="33"/>
        <w:widowControl/>
        <w:numPr>
          <w:ilvl w:val="0"/>
          <w:numId w:val="16"/>
        </w:numPr>
        <w:ind w:firstLineChars="0"/>
        <w:rPr>
          <w:rFonts w:cs="Times New Roman" w:asciiTheme="minorEastAsia" w:hAnsiTheme="minorEastAsia"/>
        </w:rPr>
      </w:pPr>
      <w:r>
        <w:rPr>
          <w:rFonts w:hint="eastAsia" w:cs="Times New Roman" w:asciiTheme="minorEastAsia" w:hAnsiTheme="minorEastAsia"/>
        </w:rPr>
        <w:t>支持基于工具特征的WEBSHELL检测，能通过系统调用、系统配置、文件的操作来及时发现威胁；</w:t>
      </w:r>
    </w:p>
    <w:p>
      <w:pPr>
        <w:pStyle w:val="33"/>
        <w:widowControl/>
        <w:numPr>
          <w:ilvl w:val="0"/>
          <w:numId w:val="16"/>
        </w:numPr>
        <w:ind w:firstLineChars="0"/>
        <w:rPr>
          <w:rFonts w:cs="Times New Roman" w:asciiTheme="minorEastAsia" w:hAnsiTheme="minorEastAsia"/>
        </w:rPr>
      </w:pPr>
      <w:r>
        <w:rPr>
          <w:rFonts w:hint="eastAsia" w:cs="Times New Roman" w:asciiTheme="minorEastAsia" w:hAnsiTheme="minorEastAsia"/>
        </w:rPr>
        <w:t>支持基于webshell函数的攻击检测，如文件包含漏洞、任意文件写入、任意目录读取、任意文件包含、preg_replace代码执行等；</w:t>
      </w:r>
    </w:p>
    <w:p>
      <w:pPr>
        <w:pStyle w:val="33"/>
        <w:widowControl/>
        <w:numPr>
          <w:ilvl w:val="0"/>
          <w:numId w:val="16"/>
        </w:numPr>
        <w:ind w:firstLineChars="0"/>
        <w:rPr>
          <w:rFonts w:cs="Times New Roman" w:asciiTheme="minorEastAsia" w:hAnsiTheme="minorEastAsia"/>
        </w:rPr>
      </w:pPr>
      <w:r>
        <w:rPr>
          <w:rFonts w:hint="eastAsia" w:cs="Times New Roman" w:asciiTheme="minorEastAsia" w:hAnsiTheme="minorEastAsia"/>
        </w:rPr>
        <w:t>支持通过设备对流量进行抓包分析，可定义抓包流量双向或单向、数量、IP地址、端口或协议类型；</w:t>
      </w:r>
    </w:p>
    <w:p>
      <w:pPr>
        <w:pStyle w:val="33"/>
        <w:widowControl/>
        <w:numPr>
          <w:ilvl w:val="0"/>
          <w:numId w:val="16"/>
        </w:numPr>
        <w:ind w:firstLineChars="0"/>
        <w:rPr>
          <w:rFonts w:cs="Times New Roman" w:asciiTheme="minorEastAsia" w:hAnsiTheme="minorEastAsia"/>
        </w:rPr>
      </w:pPr>
      <w:r>
        <w:rPr>
          <w:rFonts w:hint="eastAsia" w:cs="Times New Roman" w:asciiTheme="minorEastAsia" w:hAnsiTheme="minorEastAsia"/>
        </w:rPr>
        <w:t>支持基于网络请求的语义分析检测，能够将网络请求拆分后从请求头、响应头、请求体、响应体四方面详细展示请求内容，并能提升对未知威胁检测能力；</w:t>
      </w:r>
    </w:p>
    <w:p>
      <w:pPr>
        <w:pStyle w:val="33"/>
        <w:widowControl/>
        <w:numPr>
          <w:ilvl w:val="0"/>
          <w:numId w:val="16"/>
        </w:numPr>
        <w:ind w:firstLineChars="0"/>
        <w:rPr>
          <w:rFonts w:cs="Times New Roman" w:asciiTheme="minorEastAsia" w:hAnsiTheme="minorEastAsia"/>
        </w:rPr>
      </w:pPr>
      <w:r>
        <w:rPr>
          <w:rFonts w:hint="eastAsia" w:cs="Times New Roman" w:asciiTheme="minorEastAsia" w:hAnsiTheme="minorEastAsia"/>
        </w:rPr>
        <w:t>支持自定义弱口令字典，支持HTTP、HTTPS、Telnet、FTP、POP、SMTP、IMAP等协议的自定义弱口令检测；</w:t>
      </w:r>
    </w:p>
    <w:p>
      <w:pPr>
        <w:pStyle w:val="33"/>
        <w:widowControl/>
        <w:numPr>
          <w:ilvl w:val="0"/>
          <w:numId w:val="16"/>
        </w:numPr>
        <w:ind w:firstLineChars="0"/>
        <w:rPr>
          <w:rFonts w:cs="Times New Roman" w:asciiTheme="minorEastAsia" w:hAnsiTheme="minorEastAsia"/>
        </w:rPr>
      </w:pPr>
      <w:r>
        <w:rPr>
          <w:rFonts w:hint="eastAsia" w:cs="Times New Roman" w:asciiTheme="minorEastAsia" w:hAnsiTheme="minorEastAsia"/>
        </w:rPr>
        <w:t>支持旁路HTTPS解密、威胁检测；</w:t>
      </w:r>
    </w:p>
    <w:p>
      <w:pPr>
        <w:pStyle w:val="33"/>
        <w:widowControl/>
        <w:numPr>
          <w:ilvl w:val="0"/>
          <w:numId w:val="16"/>
        </w:numPr>
        <w:ind w:firstLineChars="0"/>
        <w:rPr>
          <w:rFonts w:cs="Times New Roman" w:asciiTheme="minorEastAsia" w:hAnsiTheme="minorEastAsia"/>
        </w:rPr>
      </w:pPr>
      <w:r>
        <w:rPr>
          <w:rFonts w:hint="eastAsia" w:cs="Times New Roman" w:asciiTheme="minorEastAsia" w:hAnsiTheme="minorEastAsia"/>
        </w:rPr>
        <w:t>支持以攻击者的维度进行分析，对攻击者进行画像，画像内容包括地理位置信息、国家信息、所属组织、使用的攻击手段、攻击的所有资产；</w:t>
      </w:r>
    </w:p>
    <w:p>
      <w:pPr>
        <w:pStyle w:val="33"/>
        <w:widowControl/>
        <w:numPr>
          <w:ilvl w:val="0"/>
          <w:numId w:val="16"/>
        </w:numPr>
        <w:ind w:firstLineChars="0"/>
        <w:rPr>
          <w:rFonts w:cs="Times New Roman" w:asciiTheme="minorEastAsia" w:hAnsiTheme="minorEastAsia"/>
        </w:rPr>
      </w:pPr>
      <w:r>
        <w:rPr>
          <w:rFonts w:hint="eastAsia" w:cs="Times New Roman" w:asciiTheme="minorEastAsia" w:hAnsiTheme="minorEastAsia"/>
        </w:rPr>
        <w:t>支持系统安全的细分维度包括：暴力破解、弱口令、未授权访问、挖矿行为；</w:t>
      </w:r>
    </w:p>
    <w:p>
      <w:pPr>
        <w:pStyle w:val="33"/>
        <w:widowControl/>
        <w:numPr>
          <w:ilvl w:val="0"/>
          <w:numId w:val="16"/>
        </w:numPr>
        <w:ind w:firstLineChars="0"/>
        <w:rPr>
          <w:rFonts w:cs="Times New Roman" w:asciiTheme="minorEastAsia" w:hAnsiTheme="minorEastAsia"/>
        </w:rPr>
      </w:pPr>
      <w:r>
        <w:rPr>
          <w:rFonts w:hint="eastAsia" w:cs="Times New Roman" w:asciiTheme="minorEastAsia" w:hAnsiTheme="minorEastAsia"/>
        </w:rPr>
        <w:t>支持与云端威胁情报中心联动，可对攻击IP、C&amp;C域名和恶意样本MD5进行一键搜索，查看基本信息、相关样本、关联URL、可视化分析、域名解析、注册信息、关联域名、数字证书等；</w:t>
      </w:r>
    </w:p>
    <w:p>
      <w:pPr>
        <w:pStyle w:val="33"/>
        <w:widowControl/>
        <w:numPr>
          <w:ilvl w:val="0"/>
          <w:numId w:val="16"/>
        </w:numPr>
        <w:ind w:firstLineChars="0"/>
        <w:rPr>
          <w:rFonts w:cs="Times New Roman" w:asciiTheme="minorEastAsia" w:hAnsiTheme="minorEastAsia"/>
        </w:rPr>
      </w:pPr>
      <w:r>
        <w:rPr>
          <w:rFonts w:hint="eastAsia" w:cs="Times New Roman" w:asciiTheme="minorEastAsia" w:hAnsiTheme="minorEastAsia"/>
        </w:rPr>
        <w:t>支持语境关联分析技术，通过语义实时检测和拦截攻击行为。</w:t>
      </w:r>
    </w:p>
    <w:p>
      <w:pPr>
        <w:pStyle w:val="35"/>
        <w:numPr>
          <w:ilvl w:val="0"/>
          <w:numId w:val="16"/>
        </w:numPr>
        <w:rPr>
          <w:rFonts w:asciiTheme="minorEastAsia" w:hAnsiTheme="minorEastAsia" w:eastAsiaTheme="minorEastAsia"/>
        </w:rPr>
      </w:pPr>
      <w:r>
        <w:rPr>
          <w:rFonts w:hint="eastAsia" w:asciiTheme="minorEastAsia" w:hAnsiTheme="minorEastAsia" w:eastAsiaTheme="minorEastAsia"/>
        </w:rPr>
        <w:t>支持与云端安全运营中心联动。在云端分析并撰写威胁分析报告下发到设备上；设备离线时，可将关键数据离线导出上传到云端安全运营中心，安全专家进行分析撰写威胁分析报告；</w:t>
      </w:r>
    </w:p>
    <w:p>
      <w:pPr>
        <w:pStyle w:val="9"/>
        <w:ind w:firstLine="482" w:firstLineChars="0"/>
      </w:pPr>
      <w:r>
        <w:rPr>
          <w:rFonts w:hint="eastAsia"/>
        </w:rPr>
        <w:t>高级威胁态势感知系统展示屏需求</w:t>
      </w:r>
    </w:p>
    <w:p>
      <w:pPr>
        <w:pStyle w:val="33"/>
        <w:numPr>
          <w:ilvl w:val="0"/>
          <w:numId w:val="17"/>
        </w:numPr>
        <w:ind w:firstLineChars="0"/>
        <w:rPr>
          <w:rFonts w:hint="eastAsia" w:cs="Times New Roman" w:asciiTheme="minorEastAsia" w:hAnsiTheme="minorEastAsia"/>
        </w:rPr>
      </w:pPr>
      <w:r>
        <w:rPr>
          <w:rFonts w:hint="eastAsia" w:cs="Times New Roman" w:asciiTheme="minorEastAsia" w:hAnsiTheme="minorEastAsia"/>
        </w:rPr>
        <w:t>≥75"，4K 超高清显示屏 ，顺滑防眩钢化玻璃，低书写高精度红外触控技术。支持双系统，配置ops模块，ops模块：≥4核心，≥8G内存，≥128GSSD,屏幕比例:≥16:9,响应时间:不高于6ms，接口支持USB2.0、USB3.0,对比度：大于等于4000:1，支持HDR显示，支持无线、有线连接。</w:t>
      </w:r>
    </w:p>
    <w:p>
      <w:pPr>
        <w:pStyle w:val="6"/>
        <w:ind w:firstLine="562" w:firstLineChars="0"/>
      </w:pPr>
      <w:bookmarkStart w:id="62" w:name="_Toc114328200"/>
      <w:bookmarkStart w:id="63" w:name="_Toc6996985"/>
      <w:r>
        <w:t>边界完整性检测</w:t>
      </w:r>
      <w:bookmarkEnd w:id="62"/>
      <w:bookmarkEnd w:id="63"/>
    </w:p>
    <w:p>
      <w:pPr>
        <w:pStyle w:val="8"/>
        <w:ind w:firstLine="562"/>
      </w:pPr>
      <w:r>
        <w:t>网络安全准入</w:t>
      </w:r>
    </w:p>
    <w:p>
      <w:pPr>
        <w:pStyle w:val="35"/>
        <w:ind w:firstLine="480"/>
        <w:rPr>
          <w:rFonts w:asciiTheme="minorEastAsia" w:hAnsiTheme="minorEastAsia" w:eastAsiaTheme="minorEastAsia"/>
        </w:rPr>
      </w:pPr>
      <w:r>
        <w:rPr>
          <w:rFonts w:asciiTheme="minorEastAsia" w:hAnsiTheme="minorEastAsia" w:eastAsiaTheme="minorEastAsia"/>
        </w:rPr>
        <w:t>1、安全风险</w:t>
      </w:r>
    </w:p>
    <w:p>
      <w:pPr>
        <w:pStyle w:val="35"/>
        <w:ind w:firstLine="480"/>
        <w:rPr>
          <w:rFonts w:asciiTheme="minorEastAsia" w:hAnsiTheme="minorEastAsia" w:eastAsiaTheme="minorEastAsia"/>
        </w:rPr>
      </w:pPr>
      <w:r>
        <w:rPr>
          <w:rFonts w:asciiTheme="minorEastAsia" w:hAnsiTheme="minorEastAsia" w:eastAsiaTheme="minorEastAsia"/>
        </w:rPr>
        <w:t>目前大多数</w:t>
      </w:r>
      <w:r>
        <w:rPr>
          <w:rFonts w:hint="eastAsia" w:asciiTheme="minorEastAsia" w:hAnsiTheme="minorEastAsia" w:eastAsiaTheme="minorEastAsia"/>
        </w:rPr>
        <w:t>学校</w:t>
      </w:r>
      <w:r>
        <w:rPr>
          <w:rFonts w:asciiTheme="minorEastAsia" w:hAnsiTheme="minorEastAsia" w:eastAsiaTheme="minorEastAsia"/>
        </w:rPr>
        <w:t>构建的还是开放式的网络，这种开放网络给</w:t>
      </w:r>
      <w:r>
        <w:rPr>
          <w:rFonts w:hint="eastAsia" w:asciiTheme="minorEastAsia" w:hAnsiTheme="minorEastAsia" w:eastAsiaTheme="minorEastAsia"/>
        </w:rPr>
        <w:t>学校</w:t>
      </w:r>
      <w:r>
        <w:rPr>
          <w:rFonts w:asciiTheme="minorEastAsia" w:hAnsiTheme="minorEastAsia" w:eastAsiaTheme="minorEastAsia"/>
        </w:rPr>
        <w:t>业务开展确实能够带来便捷，但也有严重的安全风险，开放的内部网络访问已经严重影响到</w:t>
      </w:r>
      <w:r>
        <w:rPr>
          <w:rFonts w:hint="eastAsia" w:asciiTheme="minorEastAsia" w:hAnsiTheme="minorEastAsia" w:eastAsiaTheme="minorEastAsia"/>
        </w:rPr>
        <w:t>学校</w:t>
      </w:r>
      <w:r>
        <w:rPr>
          <w:rFonts w:asciiTheme="minorEastAsia" w:hAnsiTheme="minorEastAsia" w:eastAsiaTheme="minorEastAsia"/>
        </w:rPr>
        <w:t>IT基础设施的稳定运行和数据安全，因此需要构建新一代的内部终端准入安全防御体系。</w:t>
      </w:r>
    </w:p>
    <w:p>
      <w:pPr>
        <w:pStyle w:val="35"/>
        <w:ind w:firstLine="480"/>
        <w:rPr>
          <w:rFonts w:asciiTheme="minorEastAsia" w:hAnsiTheme="minorEastAsia" w:eastAsiaTheme="minorEastAsia"/>
        </w:rPr>
      </w:pPr>
      <w:r>
        <w:rPr>
          <w:rFonts w:asciiTheme="minorEastAsia" w:hAnsiTheme="minorEastAsia" w:eastAsiaTheme="minorEastAsia"/>
        </w:rPr>
        <w:t>为了防止</w:t>
      </w:r>
      <w:r>
        <w:rPr>
          <w:rFonts w:hint="eastAsia" w:asciiTheme="minorEastAsia" w:hAnsiTheme="minorEastAsia" w:eastAsiaTheme="minorEastAsia"/>
        </w:rPr>
        <w:t>学校</w:t>
      </w:r>
      <w:r>
        <w:rPr>
          <w:rFonts w:asciiTheme="minorEastAsia" w:hAnsiTheme="minorEastAsia" w:eastAsiaTheme="minorEastAsia"/>
        </w:rPr>
        <w:t>网络资源不受非法终端接入所引起的各种威胁，在有效管理用户和终端接入行为的同时，需采用技术手段保障终端入网的安全可信，同时达到了规范化地管理计算机终端的目的。</w:t>
      </w:r>
    </w:p>
    <w:p>
      <w:pPr>
        <w:pStyle w:val="35"/>
        <w:ind w:firstLine="480"/>
        <w:rPr>
          <w:rFonts w:asciiTheme="minorEastAsia" w:hAnsiTheme="minorEastAsia" w:eastAsiaTheme="minorEastAsia"/>
        </w:rPr>
      </w:pPr>
      <w:r>
        <w:rPr>
          <w:rFonts w:asciiTheme="minorEastAsia" w:hAnsiTheme="minorEastAsia" w:eastAsiaTheme="minorEastAsia"/>
        </w:rPr>
        <w:t>2、控制要求</w:t>
      </w:r>
    </w:p>
    <w:p>
      <w:pPr>
        <w:pStyle w:val="35"/>
        <w:ind w:firstLine="480"/>
        <w:rPr>
          <w:rFonts w:asciiTheme="minorEastAsia" w:hAnsiTheme="minorEastAsia" w:eastAsiaTheme="minorEastAsia"/>
        </w:rPr>
      </w:pPr>
      <w:r>
        <w:rPr>
          <w:rFonts w:asciiTheme="minorEastAsia" w:hAnsiTheme="minorEastAsia" w:eastAsiaTheme="minorEastAsia"/>
        </w:rPr>
        <w:t>等级保护标准在“安全区域边界”中要求</w:t>
      </w:r>
      <w:r>
        <w:rPr>
          <w:rFonts w:hint="eastAsia" w:asciiTheme="minorEastAsia" w:hAnsiTheme="minorEastAsia" w:eastAsiaTheme="minorEastAsia"/>
        </w:rPr>
        <w:t>：</w:t>
      </w:r>
    </w:p>
    <w:p>
      <w:pPr>
        <w:pStyle w:val="35"/>
        <w:numPr>
          <w:ilvl w:val="0"/>
          <w:numId w:val="12"/>
        </w:numPr>
        <w:ind w:left="840" w:firstLine="480"/>
        <w:rPr>
          <w:rFonts w:asciiTheme="minorEastAsia" w:hAnsiTheme="minorEastAsia" w:eastAsiaTheme="minorEastAsia"/>
        </w:rPr>
      </w:pPr>
      <w:r>
        <w:rPr>
          <w:rFonts w:asciiTheme="minorEastAsia" w:hAnsiTheme="minorEastAsia" w:eastAsiaTheme="minorEastAsia"/>
        </w:rPr>
        <w:t>“应能够对非授权设备私自联到内部网络的行为进行检查或限制”</w:t>
      </w:r>
      <w:r>
        <w:rPr>
          <w:rFonts w:hint="eastAsia" w:asciiTheme="minorEastAsia" w:hAnsiTheme="minorEastAsia" w:eastAsiaTheme="minorEastAsia"/>
        </w:rPr>
        <w:t xml:space="preserve">。 （8.1.3.1 </w:t>
      </w:r>
      <w:r>
        <w:rPr>
          <w:rFonts w:asciiTheme="minorEastAsia" w:hAnsiTheme="minorEastAsia" w:eastAsiaTheme="minorEastAsia"/>
        </w:rPr>
        <w:t>c</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即需要对</w:t>
      </w:r>
      <w:r>
        <w:rPr>
          <w:rFonts w:hint="eastAsia" w:asciiTheme="minorEastAsia" w:hAnsiTheme="minorEastAsia" w:eastAsiaTheme="minorEastAsia"/>
        </w:rPr>
        <w:t>学校</w:t>
      </w:r>
      <w:r>
        <w:rPr>
          <w:rFonts w:asciiTheme="minorEastAsia" w:hAnsiTheme="minorEastAsia" w:eastAsiaTheme="minorEastAsia"/>
        </w:rPr>
        <w:t>的内部网络边界进行管控，对非授权的连接行为能够发现和限制。</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针对网络层的非授权连接行为管控可以通过网络安全准入系统（NAC）进行控制，网络安全准入系统可实现以下功能：</w:t>
      </w:r>
    </w:p>
    <w:p>
      <w:pPr>
        <w:pStyle w:val="35"/>
        <w:ind w:firstLine="480"/>
        <w:rPr>
          <w:rFonts w:asciiTheme="minorEastAsia" w:hAnsiTheme="minorEastAsia" w:eastAsiaTheme="minorEastAsia"/>
        </w:rPr>
      </w:pPr>
      <w:bookmarkStart w:id="64" w:name="_Toc443958975"/>
      <w:bookmarkStart w:id="65" w:name="_Toc461996274"/>
      <w:bookmarkStart w:id="66" w:name="_Toc444468796"/>
      <w:bookmarkStart w:id="67" w:name="_Toc443959948"/>
      <w:bookmarkStart w:id="68" w:name="_Toc443871163"/>
      <w:bookmarkStart w:id="69" w:name="_Toc458504607"/>
      <w:bookmarkStart w:id="70" w:name="_Toc444010725"/>
      <w:bookmarkStart w:id="71" w:name="_Toc449376018"/>
      <w:r>
        <w:rPr>
          <w:rFonts w:asciiTheme="minorEastAsia" w:hAnsiTheme="minorEastAsia" w:eastAsiaTheme="minorEastAsia"/>
        </w:rPr>
        <w:t>（1）安全管理与访问控制</w:t>
      </w:r>
      <w:bookmarkEnd w:id="64"/>
      <w:bookmarkEnd w:id="65"/>
      <w:bookmarkEnd w:id="66"/>
      <w:bookmarkEnd w:id="67"/>
      <w:bookmarkEnd w:id="68"/>
      <w:bookmarkEnd w:id="69"/>
      <w:bookmarkEnd w:id="70"/>
      <w:bookmarkEnd w:id="71"/>
    </w:p>
    <w:p>
      <w:pPr>
        <w:pStyle w:val="35"/>
        <w:ind w:firstLine="480"/>
        <w:rPr>
          <w:rFonts w:asciiTheme="minorEastAsia" w:hAnsiTheme="minorEastAsia" w:eastAsiaTheme="minorEastAsia"/>
        </w:rPr>
      </w:pPr>
      <w:r>
        <w:rPr>
          <w:rFonts w:asciiTheme="minorEastAsia" w:hAnsiTheme="minorEastAsia" w:eastAsiaTheme="minorEastAsia"/>
        </w:rPr>
        <w:t>利用网络安全准入系统的动态检测技术和安全策略管理，可针对接入用户和终端进行网络访问控制功能。不符合安全策略的计算机终端进行隔离，并友好提示，提供向导式的安全修复指引。拦截可疑的计算机终端或设备、恶意尝试认证的用户，支持强制下线和账号锁定功能。对接入用户进行动态VLAN的分配管理，有效的对网络访问权限进行控制。</w:t>
      </w:r>
    </w:p>
    <w:p>
      <w:pPr>
        <w:pStyle w:val="35"/>
        <w:ind w:firstLine="480"/>
        <w:rPr>
          <w:rFonts w:asciiTheme="minorEastAsia" w:hAnsiTheme="minorEastAsia" w:eastAsiaTheme="minorEastAsia"/>
        </w:rPr>
      </w:pPr>
      <w:r>
        <w:rPr>
          <w:rFonts w:asciiTheme="minorEastAsia" w:hAnsiTheme="minorEastAsia" w:eastAsiaTheme="minorEastAsia"/>
        </w:rPr>
        <w:t>（2）终端安全合规检查</w:t>
      </w:r>
    </w:p>
    <w:p>
      <w:pPr>
        <w:pStyle w:val="35"/>
        <w:ind w:firstLine="480"/>
        <w:rPr>
          <w:rFonts w:asciiTheme="minorEastAsia" w:hAnsiTheme="minorEastAsia" w:eastAsiaTheme="minorEastAsia"/>
        </w:rPr>
      </w:pPr>
      <w:r>
        <w:rPr>
          <w:rFonts w:asciiTheme="minorEastAsia" w:hAnsiTheme="minorEastAsia" w:eastAsiaTheme="minorEastAsia"/>
        </w:rPr>
        <w:t>网络安全准入系统的安全检查策略会检测终端入网安全状态，能快速定位发现入网计算机终端的安全合规状态，并利用其本地防火墙隔离管控技术立即将这个设备与网络上的其它设备隔离起来，只能够访问修复区，同时依照策略进行引导修复。对于已授权合规终端，如发现运行阶段又不符合安全检查策略，可调用周期检查或定时检查引擎，对该终端的安全状态进行二次检查，期间如发现不合规进行再次隔离，禁止其访问企业核心资源，可提供安全检查结果详情和全网安全状态统计等日志报表。</w:t>
      </w:r>
    </w:p>
    <w:p>
      <w:pPr>
        <w:pStyle w:val="35"/>
        <w:ind w:firstLine="480"/>
        <w:rPr>
          <w:rFonts w:asciiTheme="minorEastAsia" w:hAnsiTheme="minorEastAsia" w:eastAsiaTheme="minorEastAsia"/>
        </w:rPr>
      </w:pPr>
      <w:bookmarkStart w:id="72" w:name="_Toc449376016"/>
      <w:bookmarkStart w:id="73" w:name="_Toc443958973"/>
      <w:bookmarkStart w:id="74" w:name="_Toc443959946"/>
      <w:bookmarkStart w:id="75" w:name="_Toc458504605"/>
      <w:bookmarkStart w:id="76" w:name="_Toc461996272"/>
      <w:bookmarkStart w:id="77" w:name="_Toc444468794"/>
      <w:bookmarkStart w:id="78" w:name="_Toc444010723"/>
      <w:r>
        <w:rPr>
          <w:rFonts w:asciiTheme="minorEastAsia" w:hAnsiTheme="minorEastAsia" w:eastAsiaTheme="minorEastAsia"/>
        </w:rPr>
        <w:t>（3）访客注册申请</w:t>
      </w:r>
      <w:bookmarkEnd w:id="72"/>
      <w:bookmarkEnd w:id="73"/>
      <w:bookmarkEnd w:id="74"/>
      <w:bookmarkEnd w:id="75"/>
      <w:bookmarkEnd w:id="76"/>
      <w:bookmarkEnd w:id="77"/>
      <w:bookmarkEnd w:id="78"/>
    </w:p>
    <w:p>
      <w:pPr>
        <w:pStyle w:val="35"/>
        <w:ind w:firstLine="480"/>
        <w:rPr>
          <w:rFonts w:asciiTheme="minorEastAsia" w:hAnsiTheme="minorEastAsia" w:eastAsiaTheme="minorEastAsia"/>
        </w:rPr>
      </w:pPr>
      <w:r>
        <w:rPr>
          <w:rFonts w:asciiTheme="minorEastAsia" w:hAnsiTheme="minorEastAsia" w:eastAsiaTheme="minorEastAsia"/>
        </w:rPr>
        <w:t>针对外来人员临时性的访问需求，能够进行访客入网管理，包括访客用户注册申请、访客认证、用户审批流程，经管理员审批或系统自动审批后才能认证入网，审批结果可邮件通知用户。</w:t>
      </w:r>
    </w:p>
    <w:p>
      <w:pPr>
        <w:pStyle w:val="35"/>
        <w:ind w:firstLine="480"/>
        <w:rPr>
          <w:rFonts w:asciiTheme="minorEastAsia" w:hAnsiTheme="minorEastAsia" w:eastAsiaTheme="minorEastAsia"/>
        </w:rPr>
      </w:pPr>
      <w:bookmarkStart w:id="79" w:name="_Toc458504606"/>
      <w:bookmarkStart w:id="80" w:name="_Toc443959947"/>
      <w:bookmarkStart w:id="81" w:name="_Toc461996273"/>
      <w:bookmarkStart w:id="82" w:name="_Toc449376017"/>
      <w:bookmarkStart w:id="83" w:name="_Toc444468795"/>
      <w:bookmarkStart w:id="84" w:name="_Toc443958974"/>
      <w:bookmarkStart w:id="85" w:name="_Toc444010724"/>
      <w:r>
        <w:rPr>
          <w:rFonts w:asciiTheme="minorEastAsia" w:hAnsiTheme="minorEastAsia" w:eastAsiaTheme="minorEastAsia"/>
        </w:rPr>
        <w:t>（4）第三方认证源联动</w:t>
      </w:r>
      <w:bookmarkEnd w:id="79"/>
      <w:bookmarkEnd w:id="80"/>
      <w:bookmarkEnd w:id="81"/>
      <w:bookmarkEnd w:id="82"/>
      <w:bookmarkEnd w:id="83"/>
      <w:bookmarkEnd w:id="84"/>
      <w:bookmarkEnd w:id="85"/>
    </w:p>
    <w:p>
      <w:pPr>
        <w:pStyle w:val="35"/>
        <w:ind w:firstLine="480"/>
        <w:rPr>
          <w:rFonts w:asciiTheme="minorEastAsia" w:hAnsiTheme="minorEastAsia" w:eastAsiaTheme="minorEastAsia"/>
        </w:rPr>
      </w:pPr>
      <w:r>
        <w:rPr>
          <w:rFonts w:asciiTheme="minorEastAsia" w:hAnsiTheme="minorEastAsia" w:eastAsiaTheme="minorEastAsia"/>
        </w:rPr>
        <w:t>能够实现多种认证源认证方式，包括本地用户、AD认证、LDAP认证、Email认证、Http认证适应用户不同网络环境，满足用户实名制认证、集中统一管理的入网需求。</w:t>
      </w:r>
    </w:p>
    <w:p>
      <w:pPr>
        <w:pStyle w:val="35"/>
        <w:ind w:firstLine="480"/>
        <w:rPr>
          <w:rFonts w:asciiTheme="minorEastAsia" w:hAnsiTheme="minorEastAsia" w:eastAsiaTheme="minorEastAsia"/>
        </w:rPr>
      </w:pPr>
      <w:bookmarkStart w:id="86" w:name="_Toc461996275"/>
      <w:bookmarkStart w:id="87" w:name="_Toc443959949"/>
      <w:bookmarkStart w:id="88" w:name="_Toc443958976"/>
      <w:bookmarkStart w:id="89" w:name="_Toc449376019"/>
      <w:bookmarkStart w:id="90" w:name="_Toc444468797"/>
      <w:bookmarkStart w:id="91" w:name="_Toc444010726"/>
      <w:bookmarkStart w:id="92" w:name="_Toc458504608"/>
      <w:r>
        <w:rPr>
          <w:rFonts w:asciiTheme="minorEastAsia" w:hAnsiTheme="minorEastAsia" w:eastAsiaTheme="minorEastAsia"/>
        </w:rPr>
        <w:t>（5）认证绑定管理</w:t>
      </w:r>
      <w:bookmarkEnd w:id="86"/>
      <w:bookmarkEnd w:id="87"/>
      <w:bookmarkEnd w:id="88"/>
      <w:bookmarkEnd w:id="89"/>
      <w:bookmarkEnd w:id="90"/>
      <w:bookmarkEnd w:id="91"/>
      <w:bookmarkEnd w:id="92"/>
    </w:p>
    <w:p>
      <w:pPr>
        <w:pStyle w:val="35"/>
        <w:ind w:firstLine="480"/>
        <w:rPr>
          <w:rFonts w:asciiTheme="minorEastAsia" w:hAnsiTheme="minorEastAsia" w:eastAsiaTheme="minorEastAsia"/>
        </w:rPr>
      </w:pPr>
      <w:r>
        <w:rPr>
          <w:rFonts w:asciiTheme="minorEastAsia" w:hAnsiTheme="minorEastAsia" w:eastAsiaTheme="minorEastAsia"/>
        </w:rPr>
        <w:t>支持多种条件绑定认证，即用户和终端、交换机、VLAN、交换机端口等进行绑定认证、提高入网安全强度。</w:t>
      </w:r>
    </w:p>
    <w:p>
      <w:pPr>
        <w:pStyle w:val="35"/>
        <w:ind w:firstLine="480"/>
        <w:rPr>
          <w:rFonts w:asciiTheme="minorEastAsia" w:hAnsiTheme="minorEastAsia" w:eastAsiaTheme="minorEastAsia"/>
        </w:rPr>
      </w:pPr>
      <w:bookmarkStart w:id="93" w:name="_Toc443958979"/>
      <w:bookmarkStart w:id="94" w:name="_Toc444468800"/>
      <w:bookmarkStart w:id="95" w:name="_Toc444010729"/>
      <w:bookmarkStart w:id="96" w:name="_Toc443959952"/>
      <w:bookmarkStart w:id="97" w:name="_Toc449376022"/>
      <w:bookmarkStart w:id="98" w:name="_Toc461996278"/>
      <w:bookmarkStart w:id="99" w:name="_Toc458504611"/>
      <w:r>
        <w:rPr>
          <w:rFonts w:asciiTheme="minorEastAsia" w:hAnsiTheme="minorEastAsia" w:eastAsiaTheme="minorEastAsia"/>
        </w:rPr>
        <w:t>（6）设备例外管理</w:t>
      </w:r>
      <w:bookmarkEnd w:id="93"/>
      <w:bookmarkEnd w:id="94"/>
      <w:bookmarkEnd w:id="95"/>
      <w:bookmarkEnd w:id="96"/>
      <w:bookmarkEnd w:id="97"/>
      <w:bookmarkEnd w:id="98"/>
      <w:bookmarkEnd w:id="99"/>
    </w:p>
    <w:p>
      <w:pPr>
        <w:pStyle w:val="35"/>
        <w:ind w:firstLine="480"/>
        <w:rPr>
          <w:rFonts w:asciiTheme="minorEastAsia" w:hAnsiTheme="minorEastAsia" w:eastAsiaTheme="minorEastAsia"/>
        </w:rPr>
      </w:pPr>
      <w:r>
        <w:rPr>
          <w:rFonts w:asciiTheme="minorEastAsia" w:hAnsiTheme="minorEastAsia" w:eastAsiaTheme="minorEastAsia"/>
        </w:rPr>
        <w:t>用户网络中存在大量的哑终端设备，如：网络打印机、视频会议系统等设备，并分散在各地，能够提供设备的白名单管理，当添加到白名单的合法设备可以直接接入网络，反之非法设备不允许接入，此方式可适应于多种认证技术方式，如：Portal和802.1X认证方式。</w:t>
      </w:r>
    </w:p>
    <w:p>
      <w:pPr>
        <w:pStyle w:val="35"/>
        <w:ind w:firstLine="480"/>
        <w:rPr>
          <w:rFonts w:asciiTheme="minorEastAsia" w:hAnsiTheme="minorEastAsia" w:eastAsiaTheme="minorEastAsia"/>
        </w:rPr>
      </w:pPr>
      <w:bookmarkStart w:id="100" w:name="_Toc461996279"/>
      <w:bookmarkStart w:id="101" w:name="_Toc443959953"/>
      <w:bookmarkStart w:id="102" w:name="_Toc444468801"/>
      <w:bookmarkStart w:id="103" w:name="_Toc444010730"/>
      <w:bookmarkStart w:id="104" w:name="_Toc449376023"/>
      <w:bookmarkStart w:id="105" w:name="_Toc443958980"/>
      <w:bookmarkStart w:id="106" w:name="_Toc458504612"/>
      <w:r>
        <w:rPr>
          <w:rFonts w:asciiTheme="minorEastAsia" w:hAnsiTheme="minorEastAsia" w:eastAsiaTheme="minorEastAsia"/>
        </w:rPr>
        <w:t>（7）强制隔离</w:t>
      </w:r>
      <w:bookmarkEnd w:id="100"/>
      <w:bookmarkEnd w:id="101"/>
      <w:bookmarkEnd w:id="102"/>
      <w:bookmarkEnd w:id="103"/>
      <w:bookmarkEnd w:id="104"/>
      <w:bookmarkEnd w:id="105"/>
      <w:bookmarkEnd w:id="106"/>
    </w:p>
    <w:p>
      <w:pPr>
        <w:pStyle w:val="35"/>
        <w:ind w:firstLine="480"/>
        <w:rPr>
          <w:rFonts w:asciiTheme="minorEastAsia" w:hAnsiTheme="minorEastAsia" w:eastAsiaTheme="minorEastAsia"/>
          <w:b/>
        </w:rPr>
      </w:pPr>
      <w:r>
        <w:rPr>
          <w:rFonts w:asciiTheme="minorEastAsia" w:hAnsiTheme="minorEastAsia" w:eastAsiaTheme="minorEastAsia"/>
        </w:rPr>
        <w:t>用户正常的802.1x认证成功后，如果认证会话没有过期网络会持续可用，系统专有的认证客户端可以实时接收认证服务器的控制指令，管理员可以在任何时候强制在线的用户和终端下线、注销当前登录的网络，确保非正常情况下可对终端入网进行控制和强制隔离处理。</w:t>
      </w:r>
    </w:p>
    <w:p>
      <w:pPr>
        <w:pStyle w:val="35"/>
        <w:ind w:firstLine="480"/>
        <w:rPr>
          <w:rFonts w:asciiTheme="minorEastAsia" w:hAnsiTheme="minorEastAsia" w:eastAsiaTheme="minorEastAsia"/>
        </w:rPr>
      </w:pPr>
      <w:r>
        <w:rPr>
          <w:rFonts w:asciiTheme="minorEastAsia" w:hAnsiTheme="minorEastAsia" w:eastAsiaTheme="minorEastAsia"/>
        </w:rPr>
        <w:t>4、产品部署</w:t>
      </w:r>
    </w:p>
    <w:p>
      <w:pPr>
        <w:pStyle w:val="35"/>
        <w:ind w:firstLine="480"/>
        <w:rPr>
          <w:rFonts w:asciiTheme="minorEastAsia" w:hAnsiTheme="minorEastAsia" w:eastAsiaTheme="minorEastAsia"/>
        </w:rPr>
      </w:pPr>
      <w:r>
        <w:rPr>
          <w:rFonts w:asciiTheme="minorEastAsia" w:hAnsiTheme="minorEastAsia" w:eastAsiaTheme="minorEastAsia"/>
        </w:rPr>
        <w:t>网络安全准入系统采用旁路部署，通过监听来发现和评估哪些终端入网是否符合遵从条件，判断哪些终端是否允许安全访问企业核心资源，不符合会被自动拦截要求认证或安装客户端才能进行访问，并可配置入网安全检查策略，不符合进行隔离和修复，达到合规入网的管理规范要求。</w:t>
      </w:r>
    </w:p>
    <w:p>
      <w:pPr>
        <w:pStyle w:val="8"/>
        <w:ind w:firstLine="562"/>
      </w:pPr>
      <w:r>
        <w:t>违规外联检测</w:t>
      </w:r>
    </w:p>
    <w:p>
      <w:pPr>
        <w:pStyle w:val="35"/>
        <w:ind w:firstLine="480"/>
        <w:rPr>
          <w:rFonts w:asciiTheme="minorEastAsia" w:hAnsiTheme="minorEastAsia" w:eastAsiaTheme="minorEastAsia"/>
        </w:rPr>
      </w:pPr>
      <w:r>
        <w:rPr>
          <w:rFonts w:asciiTheme="minorEastAsia" w:hAnsiTheme="minorEastAsia" w:eastAsiaTheme="minorEastAsia"/>
        </w:rPr>
        <w:t>1、安全风险</w:t>
      </w:r>
    </w:p>
    <w:p>
      <w:pPr>
        <w:pStyle w:val="35"/>
        <w:ind w:firstLine="480"/>
        <w:rPr>
          <w:rFonts w:asciiTheme="minorEastAsia" w:hAnsiTheme="minorEastAsia" w:eastAsiaTheme="minorEastAsia"/>
          <w:b/>
        </w:rPr>
      </w:pPr>
      <w:r>
        <w:rPr>
          <w:rFonts w:asciiTheme="minorEastAsia" w:hAnsiTheme="minorEastAsia" w:eastAsiaTheme="minorEastAsia"/>
        </w:rPr>
        <w:t>互联网的开放性、交互性、延伸性为</w:t>
      </w:r>
      <w:r>
        <w:rPr>
          <w:rFonts w:hint="eastAsia" w:asciiTheme="minorEastAsia" w:hAnsiTheme="minorEastAsia" w:eastAsiaTheme="minorEastAsia"/>
        </w:rPr>
        <w:t>校内师生</w:t>
      </w:r>
      <w:r>
        <w:rPr>
          <w:rFonts w:asciiTheme="minorEastAsia" w:hAnsiTheme="minorEastAsia" w:eastAsiaTheme="minorEastAsia"/>
        </w:rPr>
        <w:t>快速获取知识、即时沟通以及跨地域</w:t>
      </w:r>
      <w:r>
        <w:rPr>
          <w:rFonts w:hint="eastAsia" w:asciiTheme="minorEastAsia" w:hAnsiTheme="minorEastAsia" w:eastAsiaTheme="minorEastAsia"/>
        </w:rPr>
        <w:t>跨校区</w:t>
      </w:r>
      <w:r>
        <w:rPr>
          <w:rFonts w:asciiTheme="minorEastAsia" w:hAnsiTheme="minorEastAsia" w:eastAsiaTheme="minorEastAsia"/>
        </w:rPr>
        <w:t>交流提供了极大的便利；</w:t>
      </w:r>
      <w:r>
        <w:rPr>
          <w:rFonts w:hint="eastAsia" w:asciiTheme="minorEastAsia" w:hAnsiTheme="minorEastAsia" w:eastAsiaTheme="minorEastAsia"/>
        </w:rPr>
        <w:t>与此同时，互联网的便利性与虚拟性也成为各种不和谐行为滋生的温床，网络恶搞、诽谤中伤、侵犯隐私、色情泛滥等问题，就像打开了潘多拉盒子，对国家安定、社会和谐、学习效率、青少年成长等提出了严峻的挑战。</w:t>
      </w:r>
      <w:r>
        <w:rPr>
          <w:rFonts w:asciiTheme="minorEastAsia" w:hAnsiTheme="minorEastAsia" w:eastAsiaTheme="minorEastAsia"/>
        </w:rPr>
        <w:t>如果不对</w:t>
      </w:r>
      <w:r>
        <w:rPr>
          <w:rFonts w:hint="eastAsia" w:asciiTheme="minorEastAsia" w:hAnsiTheme="minorEastAsia" w:eastAsiaTheme="minorEastAsia"/>
        </w:rPr>
        <w:t>校内</w:t>
      </w:r>
      <w:r>
        <w:rPr>
          <w:rFonts w:asciiTheme="minorEastAsia" w:hAnsiTheme="minorEastAsia" w:eastAsiaTheme="minorEastAsia"/>
        </w:rPr>
        <w:t>的互联网访问行为加以控制，</w:t>
      </w:r>
      <w:r>
        <w:rPr>
          <w:rFonts w:hint="eastAsia" w:asciiTheme="minorEastAsia" w:hAnsiTheme="minorEastAsia" w:eastAsiaTheme="minorEastAsia"/>
        </w:rPr>
        <w:t>内网主机在师生安全意识薄弱的情况下违规访问互联网，或者被黑客放置木马反向连接互联网，</w:t>
      </w:r>
      <w:r>
        <w:rPr>
          <w:rFonts w:asciiTheme="minorEastAsia" w:hAnsiTheme="minorEastAsia" w:eastAsiaTheme="minorEastAsia"/>
        </w:rPr>
        <w:t>将导致</w:t>
      </w:r>
      <w:r>
        <w:rPr>
          <w:rFonts w:hint="eastAsia" w:asciiTheme="minorEastAsia" w:hAnsiTheme="minorEastAsia" w:eastAsiaTheme="minorEastAsia"/>
        </w:rPr>
        <w:t>学校</w:t>
      </w:r>
      <w:r>
        <w:rPr>
          <w:rFonts w:asciiTheme="minorEastAsia" w:hAnsiTheme="minorEastAsia" w:eastAsiaTheme="minorEastAsia"/>
        </w:rPr>
        <w:t>的</w:t>
      </w:r>
      <w:r>
        <w:rPr>
          <w:rFonts w:hint="eastAsia" w:asciiTheme="minorEastAsia" w:hAnsiTheme="minorEastAsia" w:eastAsiaTheme="minorEastAsia"/>
        </w:rPr>
        <w:t>敏感</w:t>
      </w:r>
      <w:r>
        <w:rPr>
          <w:rFonts w:asciiTheme="minorEastAsia" w:hAnsiTheme="minorEastAsia" w:eastAsiaTheme="minorEastAsia"/>
        </w:rPr>
        <w:t>数据、业务面临安全风险。</w:t>
      </w:r>
    </w:p>
    <w:p>
      <w:pPr>
        <w:pStyle w:val="35"/>
        <w:ind w:firstLine="480"/>
        <w:rPr>
          <w:rFonts w:asciiTheme="minorEastAsia" w:hAnsiTheme="minorEastAsia" w:eastAsiaTheme="minorEastAsia"/>
        </w:rPr>
      </w:pPr>
      <w:r>
        <w:rPr>
          <w:rFonts w:asciiTheme="minorEastAsia" w:hAnsiTheme="minorEastAsia" w:eastAsiaTheme="minorEastAsia"/>
        </w:rPr>
        <w:t>2、控制要求</w:t>
      </w:r>
      <w:r>
        <w:rPr>
          <w:rFonts w:hint="eastAsia" w:asciiTheme="minorEastAsia" w:hAnsiTheme="minorEastAsia" w:eastAsiaTheme="minorEastAsia"/>
        </w:rPr>
        <w:t xml:space="preserve"> </w:t>
      </w:r>
    </w:p>
    <w:p>
      <w:pPr>
        <w:pStyle w:val="35"/>
        <w:ind w:firstLine="480"/>
        <w:rPr>
          <w:rFonts w:asciiTheme="minorEastAsia" w:hAnsiTheme="minorEastAsia" w:eastAsiaTheme="minorEastAsia"/>
        </w:rPr>
      </w:pPr>
      <w:r>
        <w:rPr>
          <w:rFonts w:asciiTheme="minorEastAsia" w:hAnsiTheme="minorEastAsia" w:eastAsiaTheme="minorEastAsia"/>
        </w:rPr>
        <w:t>等级保护标准中明确要求</w:t>
      </w:r>
      <w:r>
        <w:rPr>
          <w:rFonts w:hint="eastAsia" w:asciiTheme="minorEastAsia" w:hAnsiTheme="minorEastAsia" w:eastAsiaTheme="minorEastAsia"/>
        </w:rPr>
        <w:t>：</w:t>
      </w:r>
    </w:p>
    <w:p>
      <w:pPr>
        <w:pStyle w:val="35"/>
        <w:numPr>
          <w:ilvl w:val="0"/>
          <w:numId w:val="12"/>
        </w:numPr>
        <w:ind w:left="840" w:firstLine="480"/>
        <w:rPr>
          <w:rFonts w:asciiTheme="minorEastAsia" w:hAnsiTheme="minorEastAsia" w:eastAsiaTheme="minorEastAsia"/>
        </w:rPr>
      </w:pPr>
      <w:r>
        <w:rPr>
          <w:rFonts w:asciiTheme="minorEastAsia" w:hAnsiTheme="minorEastAsia" w:eastAsiaTheme="minorEastAsia"/>
        </w:rPr>
        <w:t>“应能够对内部用户非授权联到外部网络的行为进行限制或检查”。</w:t>
      </w:r>
      <w:r>
        <w:rPr>
          <w:rFonts w:hint="eastAsia" w:asciiTheme="minorEastAsia" w:hAnsiTheme="minorEastAsia" w:eastAsiaTheme="minorEastAsia"/>
        </w:rPr>
        <w:t xml:space="preserve"> （8.1.3.1 </w:t>
      </w:r>
      <w:r>
        <w:rPr>
          <w:rFonts w:asciiTheme="minorEastAsia" w:hAnsiTheme="minorEastAsia" w:eastAsiaTheme="minorEastAsia"/>
        </w:rPr>
        <w:t>b</w:t>
      </w:r>
      <w:r>
        <w:rPr>
          <w:rFonts w:hint="eastAsia" w:asciiTheme="minorEastAsia" w:hAnsiTheme="minorEastAsia" w:eastAsiaTheme="minorEastAsia"/>
        </w:rPr>
        <w:t>）</w:t>
      </w:r>
      <w:r>
        <w:rPr>
          <w:rFonts w:asciiTheme="minorEastAsia" w:hAnsiTheme="minorEastAsia" w:eastAsiaTheme="minorEastAsia"/>
        </w:rPr>
        <w:t xml:space="preserve"> </w:t>
      </w:r>
    </w:p>
    <w:p>
      <w:pPr>
        <w:pStyle w:val="35"/>
        <w:numPr>
          <w:ilvl w:val="0"/>
          <w:numId w:val="12"/>
        </w:numPr>
        <w:ind w:left="840" w:firstLine="480"/>
        <w:rPr>
          <w:rFonts w:asciiTheme="minorEastAsia" w:hAnsiTheme="minorEastAsia" w:eastAsiaTheme="minorEastAsia"/>
        </w:rPr>
      </w:pPr>
      <w:r>
        <w:rPr>
          <w:rFonts w:asciiTheme="minorEastAsia" w:hAnsiTheme="minorEastAsia" w:eastAsiaTheme="minorEastAsia"/>
        </w:rPr>
        <w:t>应能对远程访问的用户行为、访问互联网的用户行为等单独进行行为审计和数据分析。</w:t>
      </w:r>
      <w:r>
        <w:rPr>
          <w:rFonts w:hint="eastAsia" w:asciiTheme="minorEastAsia" w:hAnsiTheme="minorEastAsia" w:eastAsiaTheme="minorEastAsia"/>
        </w:rPr>
        <w:t>（8</w:t>
      </w:r>
      <w:r>
        <w:rPr>
          <w:rFonts w:asciiTheme="minorEastAsia" w:hAnsiTheme="minorEastAsia" w:eastAsiaTheme="minorEastAsia"/>
        </w:rPr>
        <w:t xml:space="preserve">.1.3.5 </w:t>
      </w:r>
      <w:r>
        <w:rPr>
          <w:rFonts w:hint="eastAsia" w:asciiTheme="minorEastAsia" w:hAnsiTheme="minorEastAsia" w:eastAsiaTheme="minorEastAsia"/>
        </w:rPr>
        <w:t>d）</w:t>
      </w:r>
    </w:p>
    <w:p>
      <w:pPr>
        <w:pStyle w:val="35"/>
        <w:ind w:firstLine="480"/>
        <w:rPr>
          <w:rFonts w:asciiTheme="minorEastAsia" w:hAnsiTheme="minorEastAsia" w:eastAsiaTheme="minorEastAsia"/>
        </w:rPr>
      </w:pPr>
      <w:r>
        <w:rPr>
          <w:rFonts w:asciiTheme="minorEastAsia" w:hAnsiTheme="minorEastAsia" w:eastAsiaTheme="minorEastAsia"/>
        </w:rPr>
        <w:t>因此，不仅要对私自接入内部网络的终端进行发现和阻断，还要对内部用户的非授权连接外网的行为进行检查和限制。</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对于终端的非法外联可以通过终端安全管理系统或者采用专业的上网行为管理设备进行控制。终端安全管理系统可对终端的外联端口、外联能力进行检查和阻断，上网行为管理设备通过在网络出口处进行安全策略的配置，限制单位用户的外联访问行为，具体功能如下：</w:t>
      </w:r>
    </w:p>
    <w:p>
      <w:pPr>
        <w:pStyle w:val="35"/>
        <w:numPr>
          <w:ilvl w:val="0"/>
          <w:numId w:val="6"/>
        </w:numPr>
        <w:ind w:firstLine="480"/>
        <w:rPr>
          <w:rFonts w:asciiTheme="minorEastAsia" w:hAnsiTheme="minorEastAsia" w:eastAsiaTheme="minorEastAsia"/>
        </w:rPr>
      </w:pPr>
      <w:r>
        <w:rPr>
          <w:rFonts w:asciiTheme="minorEastAsia" w:hAnsiTheme="minorEastAsia" w:eastAsiaTheme="minorEastAsia"/>
        </w:rPr>
        <w:t>上网行为管理系统</w:t>
      </w:r>
    </w:p>
    <w:p>
      <w:pPr>
        <w:pStyle w:val="35"/>
        <w:ind w:firstLine="480"/>
        <w:rPr>
          <w:rFonts w:asciiTheme="minorEastAsia" w:hAnsiTheme="minorEastAsia" w:eastAsiaTheme="minorEastAsia"/>
        </w:rPr>
      </w:pPr>
      <w:r>
        <w:rPr>
          <w:rFonts w:asciiTheme="minorEastAsia" w:hAnsiTheme="minorEastAsia" w:eastAsiaTheme="minorEastAsia"/>
        </w:rPr>
        <w:t>（1）URL访问审计与过滤</w:t>
      </w:r>
    </w:p>
    <w:p>
      <w:pPr>
        <w:pStyle w:val="35"/>
        <w:ind w:firstLine="480"/>
        <w:rPr>
          <w:rFonts w:asciiTheme="minorEastAsia" w:hAnsiTheme="minorEastAsia" w:eastAsiaTheme="minorEastAsia"/>
        </w:rPr>
      </w:pPr>
      <w:r>
        <w:rPr>
          <w:rFonts w:asciiTheme="minorEastAsia" w:hAnsiTheme="minorEastAsia" w:eastAsiaTheme="minorEastAsia"/>
        </w:rPr>
        <w:t>采用URL分类数据库，通过管理员配置基于URL分类的控制策略（策略条件可包括用户、部门、时间段、访问类别、URL关键字、网页内容关键字、下载文件类型等），进行WEB访问控制，发现非法访问可进行阻断、记录或报警。</w:t>
      </w:r>
    </w:p>
    <w:p>
      <w:pPr>
        <w:pStyle w:val="35"/>
        <w:ind w:firstLine="480"/>
        <w:rPr>
          <w:rFonts w:asciiTheme="minorEastAsia" w:hAnsiTheme="minorEastAsia" w:eastAsiaTheme="minorEastAsia"/>
        </w:rPr>
      </w:pPr>
      <w:r>
        <w:rPr>
          <w:rFonts w:asciiTheme="minorEastAsia" w:hAnsiTheme="minorEastAsia" w:eastAsiaTheme="minorEastAsia"/>
        </w:rPr>
        <w:t>（2）应用控制</w:t>
      </w:r>
    </w:p>
    <w:p>
      <w:pPr>
        <w:pStyle w:val="35"/>
        <w:ind w:firstLine="480"/>
        <w:rPr>
          <w:rFonts w:asciiTheme="minorEastAsia" w:hAnsiTheme="minorEastAsia" w:eastAsiaTheme="minorEastAsia"/>
        </w:rPr>
      </w:pPr>
      <w:r>
        <w:rPr>
          <w:rFonts w:asciiTheme="minorEastAsia" w:hAnsiTheme="minorEastAsia" w:eastAsiaTheme="minorEastAsia"/>
        </w:rPr>
        <w:t>通过应用特征与行为特征对应用进行识别。所谓应用特征，是指在成序列的数据包的应用层信息中，存在有规律的字节特征，它可以唯一地标识某种应用协议，行为特征，是指连续多个包或者多个并发的网络连接表现出来的某种行为模式具有一定规律性，通过这些行为模式可以识别特征值不明显的应用类型。通过精细化的控制策略设置，可以实现对单位应用访问的精细化管理。</w:t>
      </w:r>
    </w:p>
    <w:p>
      <w:pPr>
        <w:pStyle w:val="35"/>
        <w:ind w:firstLine="480"/>
        <w:rPr>
          <w:rFonts w:asciiTheme="minorEastAsia" w:hAnsiTheme="minorEastAsia" w:eastAsiaTheme="minorEastAsia"/>
        </w:rPr>
      </w:pPr>
      <w:r>
        <w:rPr>
          <w:rFonts w:asciiTheme="minorEastAsia" w:hAnsiTheme="minorEastAsia" w:eastAsiaTheme="minorEastAsia"/>
        </w:rPr>
        <w:t>（3）内容审计和过滤</w:t>
      </w:r>
    </w:p>
    <w:p>
      <w:pPr>
        <w:pStyle w:val="35"/>
        <w:ind w:firstLine="480"/>
        <w:rPr>
          <w:rFonts w:asciiTheme="minorEastAsia" w:hAnsiTheme="minorEastAsia" w:eastAsiaTheme="minorEastAsia"/>
        </w:rPr>
      </w:pPr>
      <w:r>
        <w:rPr>
          <w:rFonts w:asciiTheme="minorEastAsia" w:hAnsiTheme="minorEastAsia" w:eastAsiaTheme="minorEastAsia"/>
        </w:rPr>
        <w:t>对内容的审计可以有效控制信息的传播范围，控制敏感信息的泄露，避免可能引起的安全风险，内容审计和过滤包括邮件收发审计和过滤、论坛发帖审计和过滤、搜索引擎关键字审计和过滤、HTTP文件传输审计和过滤、FTP文件传输审计和过滤等。</w:t>
      </w:r>
    </w:p>
    <w:p>
      <w:pPr>
        <w:pStyle w:val="35"/>
        <w:ind w:firstLine="480"/>
        <w:rPr>
          <w:rFonts w:asciiTheme="minorEastAsia" w:hAnsiTheme="minorEastAsia" w:eastAsiaTheme="minorEastAsia"/>
        </w:rPr>
      </w:pPr>
      <w:r>
        <w:rPr>
          <w:rFonts w:asciiTheme="minorEastAsia" w:hAnsiTheme="minorEastAsia" w:eastAsiaTheme="minorEastAsia"/>
        </w:rPr>
        <w:t>（4）共享接入监控</w:t>
      </w:r>
    </w:p>
    <w:p>
      <w:pPr>
        <w:pStyle w:val="35"/>
        <w:ind w:firstLine="480"/>
        <w:rPr>
          <w:rFonts w:asciiTheme="minorEastAsia" w:hAnsiTheme="minorEastAsia" w:eastAsiaTheme="minorEastAsia"/>
        </w:rPr>
      </w:pPr>
      <w:r>
        <w:rPr>
          <w:rFonts w:asciiTheme="minorEastAsia" w:hAnsiTheme="minorEastAsia" w:eastAsiaTheme="minorEastAsia"/>
        </w:rPr>
        <w:t>共享接入是指使用NAT等技术将一个网络出口共享到多个主机，共享接入监控能够对接入网络的设备做观察、控制，能够检测到一个用户或IP所共享的终端数量，并可以对数量做策略控制，以达到掌控用户终端数量的目的，在监控到用户使用的终端数后，可以对此进行控制，屏蔽该用户的上网流量。</w:t>
      </w:r>
    </w:p>
    <w:p>
      <w:pPr>
        <w:pStyle w:val="35"/>
        <w:ind w:firstLine="480"/>
        <w:rPr>
          <w:rFonts w:asciiTheme="minorEastAsia" w:hAnsiTheme="minorEastAsia" w:eastAsiaTheme="minorEastAsia"/>
        </w:rPr>
      </w:pPr>
      <w:r>
        <w:rPr>
          <w:rFonts w:asciiTheme="minorEastAsia" w:hAnsiTheme="minorEastAsia" w:eastAsiaTheme="minorEastAsia"/>
        </w:rPr>
        <w:t xml:space="preserve"> （5）日志审计</w:t>
      </w:r>
    </w:p>
    <w:p>
      <w:pPr>
        <w:pStyle w:val="35"/>
        <w:ind w:firstLine="480"/>
        <w:rPr>
          <w:rFonts w:asciiTheme="minorEastAsia" w:hAnsiTheme="minorEastAsia" w:eastAsiaTheme="minorEastAsia"/>
        </w:rPr>
      </w:pPr>
      <w:r>
        <w:rPr>
          <w:rFonts w:asciiTheme="minorEastAsia" w:hAnsiTheme="minorEastAsia" w:eastAsiaTheme="minorEastAsia"/>
        </w:rPr>
        <w:t>能够完整地记录内网用户网络访问的日志，包括上网时间、网络流量、Web访问记录、接收与发送的邮件等等。为进一步的查询统计与报表分析提供了完整的基础信息。</w:t>
      </w:r>
    </w:p>
    <w:p>
      <w:pPr>
        <w:pStyle w:val="35"/>
        <w:numPr>
          <w:ilvl w:val="0"/>
          <w:numId w:val="6"/>
        </w:numPr>
        <w:ind w:firstLine="480"/>
        <w:rPr>
          <w:rFonts w:asciiTheme="minorEastAsia" w:hAnsiTheme="minorEastAsia" w:eastAsiaTheme="minorEastAsia"/>
        </w:rPr>
      </w:pPr>
      <w:r>
        <w:rPr>
          <w:rFonts w:asciiTheme="minorEastAsia" w:hAnsiTheme="minorEastAsia" w:eastAsiaTheme="minorEastAsia"/>
        </w:rPr>
        <w:t>终端安全管理系统</w:t>
      </w:r>
    </w:p>
    <w:p>
      <w:pPr>
        <w:pStyle w:val="35"/>
        <w:ind w:firstLine="480"/>
        <w:rPr>
          <w:rFonts w:asciiTheme="minorEastAsia" w:hAnsiTheme="minorEastAsia" w:eastAsiaTheme="minorEastAsia"/>
        </w:rPr>
      </w:pPr>
      <w:r>
        <w:rPr>
          <w:rFonts w:asciiTheme="minorEastAsia" w:hAnsiTheme="minorEastAsia" w:eastAsiaTheme="minorEastAsia"/>
        </w:rPr>
        <w:t>为了防止计算机终端用轻易通过拨号、私设代理、多网卡通讯等非法外联手段，造成内部机密外泄的情况发生，终端安全管理系统提供非法外联管控功能，可根据探测类型，使用对应的技术手段如域名解析，对传入的ip或是网址进行连接，如果连接成功则根据策略处理措施，进行对应的提示、断网或关机处理。</w:t>
      </w:r>
    </w:p>
    <w:p>
      <w:pPr>
        <w:pStyle w:val="35"/>
        <w:ind w:firstLine="480"/>
        <w:rPr>
          <w:rFonts w:asciiTheme="minorEastAsia" w:hAnsiTheme="minorEastAsia" w:eastAsiaTheme="minorEastAsia"/>
        </w:rPr>
      </w:pPr>
      <w:r>
        <w:rPr>
          <w:rFonts w:asciiTheme="minorEastAsia" w:hAnsiTheme="minorEastAsia" w:eastAsiaTheme="minorEastAsia"/>
        </w:rPr>
        <w:t>（1）外联设备控制（可以禁用终端上可能运行的外联设备——冗余有线网卡、移动数据网卡、MODEM设备、ISDN设备、ADSL设备、WIFI及SSID例外）</w:t>
      </w:r>
    </w:p>
    <w:p>
      <w:pPr>
        <w:pStyle w:val="35"/>
        <w:ind w:firstLine="480"/>
        <w:rPr>
          <w:rFonts w:asciiTheme="minorEastAsia" w:hAnsiTheme="minorEastAsia" w:eastAsiaTheme="minorEastAsia"/>
        </w:rPr>
      </w:pPr>
      <w:r>
        <w:rPr>
          <w:rFonts w:asciiTheme="minorEastAsia" w:hAnsiTheme="minorEastAsia" w:eastAsiaTheme="minorEastAsia"/>
        </w:rPr>
        <w:t>（2）外联能力探测（选择探测方式发现终端是否具有外联能力）</w:t>
      </w:r>
    </w:p>
    <w:p>
      <w:pPr>
        <w:pStyle w:val="35"/>
        <w:ind w:firstLine="480"/>
        <w:rPr>
          <w:rFonts w:asciiTheme="minorEastAsia" w:hAnsiTheme="minorEastAsia" w:eastAsiaTheme="minorEastAsia"/>
        </w:rPr>
      </w:pPr>
      <w:r>
        <w:rPr>
          <w:rFonts w:asciiTheme="minorEastAsia" w:hAnsiTheme="minorEastAsia" w:eastAsiaTheme="minorEastAsia"/>
        </w:rPr>
        <w:t>（3）外联控制措施（发现终端具有外联能力后的处理措施——提示、断网、关机）</w:t>
      </w:r>
    </w:p>
    <w:p>
      <w:pPr>
        <w:pStyle w:val="35"/>
        <w:ind w:firstLine="480"/>
        <w:rPr>
          <w:rFonts w:asciiTheme="minorEastAsia" w:hAnsiTheme="minorEastAsia" w:eastAsiaTheme="minorEastAsia"/>
        </w:rPr>
      </w:pPr>
      <w:r>
        <w:rPr>
          <w:rFonts w:asciiTheme="minorEastAsia" w:hAnsiTheme="minorEastAsia" w:eastAsiaTheme="minorEastAsia"/>
        </w:rPr>
        <w:t>4、产品部署</w:t>
      </w:r>
    </w:p>
    <w:p>
      <w:pPr>
        <w:pStyle w:val="35"/>
        <w:ind w:firstLine="480" w:firstLineChars="200"/>
        <w:rPr>
          <w:rFonts w:asciiTheme="minorEastAsia" w:hAnsiTheme="minorEastAsia" w:eastAsiaTheme="minorEastAsia"/>
        </w:rPr>
      </w:pPr>
      <w:r>
        <w:rPr>
          <w:rFonts w:asciiTheme="minorEastAsia" w:hAnsiTheme="minorEastAsia" w:eastAsiaTheme="minorEastAsia"/>
        </w:rPr>
        <w:t>上网行为管理系统可以串接和旁路镜像部署在</w:t>
      </w:r>
      <w:r>
        <w:rPr>
          <w:rFonts w:hint="eastAsia" w:asciiTheme="minorEastAsia" w:hAnsiTheme="minorEastAsia" w:eastAsiaTheme="minorEastAsia"/>
        </w:rPr>
        <w:t>学校</w:t>
      </w:r>
      <w:r>
        <w:rPr>
          <w:rFonts w:asciiTheme="minorEastAsia" w:hAnsiTheme="minorEastAsia" w:eastAsiaTheme="minorEastAsia"/>
        </w:rPr>
        <w:t>的互联网出口处，在串接模式下，串接方式能实现对上网行为的控制，并完整审计所有上网数据。串接包括网桥和网关两种模式，采用网桥模式时，当</w:t>
      </w:r>
      <w:r>
        <w:rPr>
          <w:rFonts w:hint="eastAsia" w:asciiTheme="minorEastAsia" w:hAnsiTheme="minorEastAsia" w:eastAsiaTheme="minorEastAsia"/>
        </w:rPr>
        <w:t>学校</w:t>
      </w:r>
      <w:r>
        <w:rPr>
          <w:rFonts w:asciiTheme="minorEastAsia" w:hAnsiTheme="minorEastAsia" w:eastAsiaTheme="minorEastAsia"/>
        </w:rPr>
        <w:t>拥有两个互联网出口，且</w:t>
      </w:r>
      <w:r>
        <w:rPr>
          <w:rFonts w:hint="eastAsia" w:asciiTheme="minorEastAsia" w:hAnsiTheme="minorEastAsia" w:eastAsiaTheme="minorEastAsia"/>
        </w:rPr>
        <w:t>学校</w:t>
      </w:r>
      <w:r>
        <w:rPr>
          <w:rFonts w:asciiTheme="minorEastAsia" w:hAnsiTheme="minorEastAsia" w:eastAsiaTheme="minorEastAsia"/>
        </w:rPr>
        <w:t>内部不同子网需要通过不同的互联网出口连接互联网时，上网行为管理系统可提供双入双出，双网桥的部署模式。通过一台设备即可同时管控两条链路内的用户互联网行为。</w:t>
      </w:r>
    </w:p>
    <w:p>
      <w:pPr>
        <w:pStyle w:val="6"/>
        <w:ind w:firstLine="562" w:firstLineChars="0"/>
      </w:pPr>
      <w:bookmarkStart w:id="107" w:name="_Toc6996986"/>
      <w:bookmarkStart w:id="108" w:name="_Toc114328201"/>
      <w:r>
        <w:t>边界恶意代码检测</w:t>
      </w:r>
      <w:bookmarkEnd w:id="107"/>
      <w:bookmarkEnd w:id="108"/>
    </w:p>
    <w:p>
      <w:pPr>
        <w:pStyle w:val="35"/>
        <w:ind w:firstLine="480"/>
        <w:rPr>
          <w:rFonts w:asciiTheme="minorEastAsia" w:hAnsiTheme="minorEastAsia" w:eastAsiaTheme="minorEastAsia"/>
        </w:rPr>
      </w:pPr>
      <w:r>
        <w:rPr>
          <w:rFonts w:asciiTheme="minorEastAsia" w:hAnsiTheme="minorEastAsia" w:eastAsiaTheme="minorEastAsia"/>
        </w:rPr>
        <w:t>1、安全风险</w:t>
      </w:r>
    </w:p>
    <w:p>
      <w:pPr>
        <w:pStyle w:val="35"/>
        <w:ind w:firstLine="480"/>
        <w:rPr>
          <w:rFonts w:asciiTheme="minorEastAsia" w:hAnsiTheme="minorEastAsia" w:eastAsiaTheme="minorEastAsia"/>
        </w:rPr>
      </w:pPr>
      <w:r>
        <w:rPr>
          <w:rFonts w:asciiTheme="minorEastAsia" w:hAnsiTheme="minorEastAsia" w:eastAsiaTheme="minorEastAsia"/>
        </w:rPr>
        <w:t>当前，病毒的产生速度、种类、危害程度已经发生了巨大的变化，电子邮件和互联网已经成为网络病毒传播的主要途径，由于网络传播的快速性，对于越来越多的混合型病毒和未知病毒更加难以防范，影响范围也更大，而病毒一旦进入网络内部植入主机，往往已经对</w:t>
      </w:r>
      <w:r>
        <w:rPr>
          <w:rFonts w:hint="eastAsia" w:asciiTheme="minorEastAsia" w:hAnsiTheme="minorEastAsia" w:eastAsiaTheme="minorEastAsia"/>
        </w:rPr>
        <w:t>学校</w:t>
      </w:r>
      <w:r>
        <w:rPr>
          <w:rFonts w:asciiTheme="minorEastAsia" w:hAnsiTheme="minorEastAsia" w:eastAsiaTheme="minorEastAsia"/>
        </w:rPr>
        <w:t>造成了损失，因此，需要在网络边界处入手，及时检测处病毒，并切断传播途径，采取更积极主动的防病毒措施。</w:t>
      </w:r>
    </w:p>
    <w:p>
      <w:pPr>
        <w:pStyle w:val="35"/>
        <w:ind w:firstLine="480"/>
        <w:rPr>
          <w:rFonts w:asciiTheme="minorEastAsia" w:hAnsiTheme="minorEastAsia" w:eastAsiaTheme="minorEastAsia"/>
        </w:rPr>
      </w:pPr>
      <w:r>
        <w:rPr>
          <w:rFonts w:asciiTheme="minorEastAsia" w:hAnsiTheme="minorEastAsia" w:eastAsiaTheme="minorEastAsia"/>
        </w:rPr>
        <w:t>2、控制要求</w:t>
      </w:r>
    </w:p>
    <w:p>
      <w:pPr>
        <w:pStyle w:val="35"/>
        <w:ind w:firstLine="480"/>
        <w:rPr>
          <w:rFonts w:asciiTheme="minorEastAsia" w:hAnsiTheme="minorEastAsia" w:eastAsiaTheme="minorEastAsia"/>
        </w:rPr>
      </w:pPr>
      <w:r>
        <w:rPr>
          <w:rFonts w:asciiTheme="minorEastAsia" w:hAnsiTheme="minorEastAsia" w:eastAsiaTheme="minorEastAsia"/>
        </w:rPr>
        <w:t>根据等级保护要求“应在关键网络节点处对恶意代码进行检测和清除，并维护恶意代码防护机制的升级和更新”。</w:t>
      </w:r>
      <w:r>
        <w:rPr>
          <w:rFonts w:hint="eastAsia" w:asciiTheme="minorEastAsia" w:hAnsiTheme="minorEastAsia" w:eastAsiaTheme="minorEastAsia"/>
        </w:rPr>
        <w:t xml:space="preserve"> （8.1.3.4 </w:t>
      </w:r>
      <w:r>
        <w:rPr>
          <w:rFonts w:asciiTheme="minorEastAsia" w:hAnsiTheme="minorEastAsia" w:eastAsiaTheme="minorEastAsia"/>
        </w:rPr>
        <w:t>a</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下一代防火墙一般均具有专业的AV模块，能在网络重要节点处（如互联网入口）进行病毒的检测和清除，但考虑到部分</w:t>
      </w:r>
      <w:r>
        <w:rPr>
          <w:rFonts w:hint="eastAsia" w:asciiTheme="minorEastAsia" w:hAnsiTheme="minorEastAsia" w:eastAsiaTheme="minorEastAsia"/>
        </w:rPr>
        <w:t>学校</w:t>
      </w:r>
      <w:r>
        <w:rPr>
          <w:rFonts w:asciiTheme="minorEastAsia" w:hAnsiTheme="minorEastAsia" w:eastAsiaTheme="minorEastAsia"/>
        </w:rPr>
        <w:t>已有的防火墙性能不高，也可以采用专业的防病毒网关，在网络边界处进行病毒的检测和阻断。</w:t>
      </w:r>
    </w:p>
    <w:p>
      <w:pPr>
        <w:pStyle w:val="35"/>
        <w:ind w:firstLine="480"/>
        <w:rPr>
          <w:rFonts w:asciiTheme="minorEastAsia" w:hAnsiTheme="minorEastAsia" w:eastAsiaTheme="minorEastAsia"/>
        </w:rPr>
      </w:pPr>
      <w:r>
        <w:rPr>
          <w:rFonts w:asciiTheme="minorEastAsia" w:hAnsiTheme="minorEastAsia" w:eastAsiaTheme="minorEastAsia"/>
        </w:rPr>
        <w:t xml:space="preserve">下一代防火墙通过启用一体化安全防护策略，将反病毒、漏洞防护、防间谍软件、恶意URL防护等功能集成到一条策略，并基于优越的架构设计保障高性能的安全能力。 </w:t>
      </w:r>
    </w:p>
    <w:p>
      <w:pPr>
        <w:pStyle w:val="35"/>
        <w:ind w:firstLine="480"/>
        <w:rPr>
          <w:rFonts w:asciiTheme="minorEastAsia" w:hAnsiTheme="minorEastAsia" w:eastAsiaTheme="minorEastAsia"/>
        </w:rPr>
      </w:pPr>
      <w:r>
        <w:rPr>
          <w:rFonts w:asciiTheme="minorEastAsia" w:hAnsiTheme="minorEastAsia" w:eastAsiaTheme="minorEastAsia"/>
        </w:rPr>
        <w:t>通过在互联网边界启用下一代防火墙的漏洞防护、防间谍软件、反病毒、URL过滤等功能，基于本地安全引擎，能高效拦截常见漏洞入侵、间谍软件、病毒、木马、钓鱼网站、恶意URL访问等网络威胁。</w:t>
      </w:r>
    </w:p>
    <w:p>
      <w:pPr>
        <w:pStyle w:val="35"/>
        <w:ind w:firstLine="480"/>
        <w:rPr>
          <w:rFonts w:asciiTheme="minorEastAsia" w:hAnsiTheme="minorEastAsia" w:eastAsiaTheme="minorEastAsia"/>
        </w:rPr>
      </w:pPr>
      <w:r>
        <w:rPr>
          <w:rFonts w:asciiTheme="minorEastAsia" w:hAnsiTheme="minorEastAsia" w:eastAsiaTheme="minorEastAsia"/>
        </w:rPr>
        <w:t>同时，防火墙通过云端协同可以极大提升特征库数量级，补充本地识别库，并提升防火墙对高级威胁的识别能力，提高防火墙拦截的精确度和高效性。</w:t>
      </w:r>
    </w:p>
    <w:p>
      <w:pPr>
        <w:pStyle w:val="35"/>
        <w:ind w:firstLine="480"/>
        <w:rPr>
          <w:rFonts w:asciiTheme="minorEastAsia" w:hAnsiTheme="minorEastAsia" w:eastAsiaTheme="minorEastAsia"/>
        </w:rPr>
      </w:pPr>
      <w:r>
        <w:rPr>
          <w:rFonts w:asciiTheme="minorEastAsia" w:hAnsiTheme="minorEastAsia" w:eastAsiaTheme="minorEastAsia"/>
        </w:rPr>
        <w:t>防火墙的特征库能够支持自动升级，定期进行病毒库的升级和系统的更新。</w:t>
      </w:r>
    </w:p>
    <w:p>
      <w:pPr>
        <w:pStyle w:val="35"/>
        <w:ind w:firstLine="480"/>
        <w:rPr>
          <w:rFonts w:asciiTheme="minorEastAsia" w:hAnsiTheme="minorEastAsia" w:eastAsiaTheme="minorEastAsia"/>
        </w:rPr>
      </w:pPr>
      <w:r>
        <w:rPr>
          <w:rFonts w:asciiTheme="minorEastAsia" w:hAnsiTheme="minorEastAsia" w:eastAsiaTheme="minorEastAsia"/>
        </w:rPr>
        <w:t>4、产品部署</w:t>
      </w:r>
    </w:p>
    <w:p>
      <w:pPr>
        <w:pStyle w:val="35"/>
        <w:ind w:firstLine="480"/>
        <w:rPr>
          <w:rFonts w:asciiTheme="minorEastAsia" w:hAnsiTheme="minorEastAsia" w:eastAsiaTheme="minorEastAsia"/>
        </w:rPr>
      </w:pPr>
      <w:r>
        <w:rPr>
          <w:rFonts w:asciiTheme="minorEastAsia" w:hAnsiTheme="minorEastAsia" w:eastAsiaTheme="minorEastAsia"/>
        </w:rPr>
        <w:t>为实现对病毒的实时阻断，在互联网边界需串接防火墙，开启AV模块，或在防火墙后串接专业的防病毒网关，实现从网络层检测和阻断恶意代码。</w:t>
      </w:r>
    </w:p>
    <w:p>
      <w:pPr>
        <w:pStyle w:val="6"/>
        <w:ind w:firstLine="562" w:firstLineChars="0"/>
      </w:pPr>
      <w:bookmarkStart w:id="109" w:name="_Toc6996987"/>
      <w:bookmarkStart w:id="110" w:name="_Toc114328202"/>
      <w:r>
        <w:t>网络安全审计</w:t>
      </w:r>
      <w:bookmarkEnd w:id="109"/>
      <w:bookmarkEnd w:id="110"/>
    </w:p>
    <w:p>
      <w:pPr>
        <w:pStyle w:val="35"/>
        <w:ind w:firstLine="480"/>
        <w:rPr>
          <w:rFonts w:asciiTheme="minorEastAsia" w:hAnsiTheme="minorEastAsia" w:eastAsiaTheme="minorEastAsia"/>
        </w:rPr>
      </w:pPr>
      <w:r>
        <w:rPr>
          <w:rFonts w:asciiTheme="minorEastAsia" w:hAnsiTheme="minorEastAsia" w:eastAsiaTheme="minorEastAsia"/>
        </w:rPr>
        <w:t>1、安全风险</w:t>
      </w:r>
    </w:p>
    <w:p>
      <w:pPr>
        <w:pStyle w:val="35"/>
        <w:ind w:firstLine="480"/>
        <w:rPr>
          <w:rFonts w:asciiTheme="minorEastAsia" w:hAnsiTheme="minorEastAsia" w:eastAsiaTheme="minorEastAsia"/>
        </w:rPr>
      </w:pPr>
      <w:r>
        <w:rPr>
          <w:rFonts w:asciiTheme="minorEastAsia" w:hAnsiTheme="minorEastAsia" w:eastAsiaTheme="minorEastAsia"/>
        </w:rPr>
        <w:t>随着《网络安全法》的颁布实施，安全审计已经成为网络安全建设的必要措施，随着威胁的多样化，传统信息安全以“防”为主的思路已经发生重大转变，在攻击防不胜防的情况下，持续的监测、快速响应并追踪溯源成为新等级保护体系下的主要思想，因而，安全审计变得尤为重要。</w:t>
      </w:r>
    </w:p>
    <w:p>
      <w:pPr>
        <w:pStyle w:val="35"/>
        <w:ind w:firstLine="480"/>
        <w:rPr>
          <w:rFonts w:asciiTheme="minorEastAsia" w:hAnsiTheme="minorEastAsia" w:eastAsiaTheme="minorEastAsia"/>
        </w:rPr>
      </w:pPr>
      <w:r>
        <w:rPr>
          <w:rFonts w:asciiTheme="minorEastAsia" w:hAnsiTheme="minorEastAsia" w:eastAsiaTheme="minorEastAsia"/>
        </w:rPr>
        <w:t>自《网络安全法》实施以来，已经有许多</w:t>
      </w:r>
      <w:r>
        <w:rPr>
          <w:rFonts w:hint="eastAsia" w:asciiTheme="minorEastAsia" w:hAnsiTheme="minorEastAsia" w:eastAsiaTheme="minorEastAsia"/>
        </w:rPr>
        <w:t>学校</w:t>
      </w:r>
      <w:r>
        <w:rPr>
          <w:rFonts w:asciiTheme="minorEastAsia" w:hAnsiTheme="minorEastAsia" w:eastAsiaTheme="minorEastAsia"/>
        </w:rPr>
        <w:t>因为安全审计没有达到合规要求而面临处罚，因此，新等级保护制度下，安全审计措施的缺失不仅仅将使</w:t>
      </w:r>
      <w:r>
        <w:rPr>
          <w:rFonts w:hint="eastAsia" w:asciiTheme="minorEastAsia" w:hAnsiTheme="minorEastAsia" w:eastAsiaTheme="minorEastAsia"/>
        </w:rPr>
        <w:t>学校</w:t>
      </w:r>
      <w:r>
        <w:rPr>
          <w:rFonts w:asciiTheme="minorEastAsia" w:hAnsiTheme="minorEastAsia" w:eastAsiaTheme="minorEastAsia"/>
        </w:rPr>
        <w:t>存在安全防护短板，更将会给</w:t>
      </w:r>
      <w:r>
        <w:rPr>
          <w:rFonts w:hint="eastAsia" w:asciiTheme="minorEastAsia" w:hAnsiTheme="minorEastAsia" w:eastAsiaTheme="minorEastAsia"/>
        </w:rPr>
        <w:t>学校</w:t>
      </w:r>
      <w:r>
        <w:rPr>
          <w:rFonts w:asciiTheme="minorEastAsia" w:hAnsiTheme="minorEastAsia" w:eastAsiaTheme="minorEastAsia"/>
        </w:rPr>
        <w:t>带来严重的合规风险。</w:t>
      </w:r>
    </w:p>
    <w:p>
      <w:pPr>
        <w:pStyle w:val="35"/>
        <w:ind w:firstLine="480"/>
        <w:rPr>
          <w:rFonts w:asciiTheme="minorEastAsia" w:hAnsiTheme="minorEastAsia" w:eastAsiaTheme="minorEastAsia"/>
        </w:rPr>
      </w:pPr>
      <w:r>
        <w:rPr>
          <w:rFonts w:asciiTheme="minorEastAsia" w:hAnsiTheme="minorEastAsia" w:eastAsiaTheme="minorEastAsia"/>
        </w:rPr>
        <w:t>2、控制要求</w:t>
      </w:r>
    </w:p>
    <w:p>
      <w:pPr>
        <w:pStyle w:val="35"/>
        <w:ind w:firstLine="480"/>
        <w:rPr>
          <w:rFonts w:asciiTheme="minorEastAsia" w:hAnsiTheme="minorEastAsia" w:eastAsiaTheme="minorEastAsia"/>
        </w:rPr>
      </w:pPr>
      <w:r>
        <w:rPr>
          <w:rFonts w:asciiTheme="minorEastAsia" w:hAnsiTheme="minorEastAsia" w:eastAsiaTheme="minorEastAsia"/>
        </w:rPr>
        <w:t>《网络安全法》第二十一条之（三）规定“采取监测、记录网络运行状态、网络安全事件的技术措施，并按照规定留存相关的网络日志不少于六个月”</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等级保护标准中针对网络安全审计的要求包括</w:t>
      </w:r>
      <w:r>
        <w:rPr>
          <w:rFonts w:hint="eastAsia" w:asciiTheme="minorEastAsia" w:hAnsiTheme="minorEastAsia" w:eastAsiaTheme="minorEastAsia"/>
        </w:rPr>
        <w:t>：</w:t>
      </w:r>
    </w:p>
    <w:p>
      <w:pPr>
        <w:pStyle w:val="35"/>
        <w:numPr>
          <w:ilvl w:val="0"/>
          <w:numId w:val="12"/>
        </w:numPr>
        <w:ind w:left="840" w:firstLine="480"/>
        <w:rPr>
          <w:rFonts w:asciiTheme="minorEastAsia" w:hAnsiTheme="minorEastAsia" w:eastAsiaTheme="minorEastAsia"/>
        </w:rPr>
      </w:pPr>
      <w:r>
        <w:rPr>
          <w:rFonts w:asciiTheme="minorEastAsia" w:hAnsiTheme="minorEastAsia" w:eastAsiaTheme="minorEastAsia"/>
        </w:rPr>
        <w:t>“应在网络边界、 重要网络节点进行安全审计，审计覆盖到每个用户，对重要的用户行为和重要安全事件进行审计；”</w:t>
      </w:r>
      <w:r>
        <w:rPr>
          <w:rFonts w:hint="eastAsia" w:asciiTheme="minorEastAsia" w:hAnsiTheme="minorEastAsia" w:eastAsiaTheme="minorEastAsia"/>
        </w:rPr>
        <w:t xml:space="preserve"> （8.1.3.5 </w:t>
      </w:r>
      <w:r>
        <w:rPr>
          <w:rFonts w:asciiTheme="minorEastAsia" w:hAnsiTheme="minorEastAsia" w:eastAsiaTheme="minorEastAsia"/>
        </w:rPr>
        <w:t>a</w:t>
      </w:r>
      <w:r>
        <w:rPr>
          <w:rFonts w:hint="eastAsia" w:asciiTheme="minorEastAsia" w:hAnsiTheme="minorEastAsia" w:eastAsiaTheme="minorEastAsia"/>
        </w:rPr>
        <w:t>）</w:t>
      </w:r>
    </w:p>
    <w:p>
      <w:pPr>
        <w:pStyle w:val="35"/>
        <w:numPr>
          <w:ilvl w:val="0"/>
          <w:numId w:val="12"/>
        </w:numPr>
        <w:ind w:left="840" w:firstLine="480"/>
        <w:rPr>
          <w:rFonts w:asciiTheme="minorEastAsia" w:hAnsiTheme="minorEastAsia" w:eastAsiaTheme="minorEastAsia"/>
        </w:rPr>
      </w:pPr>
      <w:r>
        <w:rPr>
          <w:rFonts w:asciiTheme="minorEastAsia" w:hAnsiTheme="minorEastAsia" w:eastAsiaTheme="minorEastAsia"/>
        </w:rPr>
        <w:t>“审计记录应包括事件的日期和时间、用户、事件类型、事件是否成功及其他与审计相关的信息；”</w:t>
      </w:r>
      <w:r>
        <w:rPr>
          <w:rFonts w:hint="eastAsia" w:asciiTheme="minorEastAsia" w:hAnsiTheme="minorEastAsia" w:eastAsiaTheme="minorEastAsia"/>
        </w:rPr>
        <w:t xml:space="preserve"> （8.1.3.5 b）</w:t>
      </w:r>
    </w:p>
    <w:p>
      <w:pPr>
        <w:pStyle w:val="35"/>
        <w:numPr>
          <w:ilvl w:val="0"/>
          <w:numId w:val="12"/>
        </w:numPr>
        <w:ind w:left="840" w:firstLine="480"/>
        <w:rPr>
          <w:rFonts w:asciiTheme="minorEastAsia" w:hAnsiTheme="minorEastAsia" w:eastAsiaTheme="minorEastAsia"/>
        </w:rPr>
      </w:pPr>
      <w:r>
        <w:rPr>
          <w:rFonts w:asciiTheme="minorEastAsia" w:hAnsiTheme="minorEastAsia" w:eastAsiaTheme="minorEastAsia"/>
        </w:rPr>
        <w:t>“应对审计记录进行保护，定期备份，避免受到未预期的删除、修改或覆盖等；”</w:t>
      </w:r>
      <w:r>
        <w:rPr>
          <w:rFonts w:hint="eastAsia" w:asciiTheme="minorEastAsia" w:hAnsiTheme="minorEastAsia" w:eastAsiaTheme="minorEastAsia"/>
        </w:rPr>
        <w:t xml:space="preserve">（8.1.3.5 </w:t>
      </w:r>
      <w:r>
        <w:rPr>
          <w:rFonts w:asciiTheme="minorEastAsia" w:hAnsiTheme="minorEastAsia" w:eastAsiaTheme="minorEastAsia"/>
        </w:rPr>
        <w:t>c</w:t>
      </w:r>
      <w:r>
        <w:rPr>
          <w:rFonts w:hint="eastAsia" w:asciiTheme="minorEastAsia" w:hAnsiTheme="minorEastAsia" w:eastAsiaTheme="minorEastAsia"/>
        </w:rPr>
        <w:t>）</w:t>
      </w:r>
    </w:p>
    <w:p>
      <w:pPr>
        <w:pStyle w:val="35"/>
        <w:numPr>
          <w:ilvl w:val="0"/>
          <w:numId w:val="12"/>
        </w:numPr>
        <w:ind w:left="840" w:firstLine="480"/>
        <w:rPr>
          <w:rFonts w:asciiTheme="minorEastAsia" w:hAnsiTheme="minorEastAsia" w:eastAsiaTheme="minorEastAsia"/>
          <w:b/>
        </w:rPr>
      </w:pPr>
      <w:r>
        <w:rPr>
          <w:rFonts w:asciiTheme="minorEastAsia" w:hAnsiTheme="minorEastAsia" w:eastAsiaTheme="minorEastAsia"/>
        </w:rPr>
        <w:t>“应能对远程访问的用户行为、访问互联网的用户行为等单独进行行为审计和数据分析”。</w:t>
      </w:r>
      <w:r>
        <w:rPr>
          <w:rFonts w:hint="eastAsia" w:asciiTheme="minorEastAsia" w:hAnsiTheme="minorEastAsia" w:eastAsiaTheme="minorEastAsia"/>
        </w:rPr>
        <w:t xml:space="preserve"> （8.1.3.5 </w:t>
      </w:r>
      <w:r>
        <w:rPr>
          <w:rFonts w:asciiTheme="minorEastAsia" w:hAnsiTheme="minorEastAsia" w:eastAsiaTheme="minorEastAsia"/>
        </w:rPr>
        <w:t>d</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网络安全审计系统通过镜像获取通过核心交换机上流量数据可对整个网络的流量进行审计分析，可对用户的行为进行审计。包括：</w:t>
      </w:r>
    </w:p>
    <w:p>
      <w:pPr>
        <w:pStyle w:val="35"/>
        <w:ind w:firstLine="480"/>
        <w:rPr>
          <w:rFonts w:asciiTheme="minorEastAsia" w:hAnsiTheme="minorEastAsia" w:eastAsiaTheme="minorEastAsia"/>
        </w:rPr>
      </w:pPr>
      <w:r>
        <w:rPr>
          <w:rFonts w:asciiTheme="minorEastAsia" w:hAnsiTheme="minorEastAsia" w:eastAsiaTheme="minorEastAsia"/>
        </w:rPr>
        <w:t>（1）对用户的HTTP、邮件、FTP、TELNET等应用进行审计。</w:t>
      </w:r>
    </w:p>
    <w:p>
      <w:pPr>
        <w:pStyle w:val="35"/>
        <w:ind w:firstLine="480"/>
        <w:rPr>
          <w:rFonts w:asciiTheme="minorEastAsia" w:hAnsiTheme="minorEastAsia" w:eastAsiaTheme="minorEastAsia"/>
        </w:rPr>
      </w:pPr>
      <w:r>
        <w:rPr>
          <w:rFonts w:asciiTheme="minorEastAsia" w:hAnsiTheme="minorEastAsia" w:eastAsiaTheme="minorEastAsia"/>
        </w:rPr>
        <w:t>（2）对远程桌面、QQ远程等远程访问行为进行审计。</w:t>
      </w:r>
    </w:p>
    <w:p>
      <w:pPr>
        <w:pStyle w:val="35"/>
        <w:ind w:firstLine="480"/>
        <w:rPr>
          <w:rFonts w:asciiTheme="minorEastAsia" w:hAnsiTheme="minorEastAsia" w:eastAsiaTheme="minorEastAsia"/>
        </w:rPr>
      </w:pPr>
      <w:r>
        <w:rPr>
          <w:rFonts w:asciiTheme="minorEastAsia" w:hAnsiTheme="minorEastAsia" w:eastAsiaTheme="minorEastAsia"/>
        </w:rPr>
        <w:t>（3）对用户的互联网访问行为进行审计。</w:t>
      </w:r>
    </w:p>
    <w:p>
      <w:pPr>
        <w:pStyle w:val="35"/>
        <w:ind w:firstLine="480"/>
        <w:rPr>
          <w:rFonts w:asciiTheme="minorEastAsia" w:hAnsiTheme="minorEastAsia" w:eastAsiaTheme="minorEastAsia"/>
        </w:rPr>
      </w:pPr>
      <w:r>
        <w:rPr>
          <w:rFonts w:asciiTheme="minorEastAsia" w:hAnsiTheme="minorEastAsia" w:eastAsiaTheme="minorEastAsia"/>
        </w:rPr>
        <w:t>（4）本地日志可以FTP、USB等方式导出，支持将日志发送至外置日志存储系统，确保日志记录满足合规要求。</w:t>
      </w:r>
    </w:p>
    <w:p>
      <w:pPr>
        <w:pStyle w:val="35"/>
        <w:ind w:firstLine="480"/>
        <w:rPr>
          <w:rFonts w:asciiTheme="minorEastAsia" w:hAnsiTheme="minorEastAsia" w:eastAsiaTheme="minorEastAsia"/>
        </w:rPr>
      </w:pPr>
      <w:r>
        <w:rPr>
          <w:rFonts w:asciiTheme="minorEastAsia" w:hAnsiTheme="minorEastAsia" w:eastAsiaTheme="minorEastAsia"/>
        </w:rPr>
        <w:t>网络安全事件的踪迹一般都分布在网络的边界设备、安全设备、访问控制设备的日志中，除对网络流量中用户的行为进行审计分析外，发现网络安全事件也是网络安全审计的重要目标，集中安全审计系统通过收集网络设备、安全设备、服务器、应用系统等的日志信息，结合网络流量日志进行关联分析，可以快速发现网络安全事件，并进行定位和报警，相关功能描述可参见“集中安全运营</w:t>
      </w:r>
      <w:r>
        <w:rPr>
          <w:rFonts w:hint="eastAsia" w:asciiTheme="minorEastAsia" w:hAnsiTheme="minorEastAsia" w:eastAsiaTheme="minorEastAsia"/>
        </w:rPr>
        <w:t>与</w:t>
      </w:r>
      <w:r>
        <w:rPr>
          <w:rFonts w:asciiTheme="minorEastAsia" w:hAnsiTheme="minorEastAsia" w:eastAsiaTheme="minorEastAsia"/>
        </w:rPr>
        <w:t>管理”部分。</w:t>
      </w:r>
    </w:p>
    <w:p>
      <w:pPr>
        <w:pStyle w:val="35"/>
        <w:ind w:firstLine="480"/>
        <w:rPr>
          <w:rFonts w:asciiTheme="minorEastAsia" w:hAnsiTheme="minorEastAsia" w:eastAsiaTheme="minorEastAsia"/>
        </w:rPr>
      </w:pPr>
      <w:r>
        <w:rPr>
          <w:rFonts w:asciiTheme="minorEastAsia" w:hAnsiTheme="minorEastAsia" w:eastAsiaTheme="minorEastAsia"/>
        </w:rPr>
        <w:t>4、产品部署</w:t>
      </w:r>
    </w:p>
    <w:p>
      <w:pPr>
        <w:pStyle w:val="35"/>
        <w:ind w:firstLine="480"/>
        <w:rPr>
          <w:rFonts w:asciiTheme="minorEastAsia" w:hAnsiTheme="minorEastAsia" w:eastAsiaTheme="minorEastAsia"/>
        </w:rPr>
      </w:pPr>
      <w:r>
        <w:rPr>
          <w:rFonts w:asciiTheme="minorEastAsia" w:hAnsiTheme="minorEastAsia" w:eastAsiaTheme="minorEastAsia"/>
        </w:rPr>
        <w:t>网络安全审计系统通过旁路部署在核心交换机，通过分析网络流量进行用户行为的分析审计。</w:t>
      </w:r>
    </w:p>
    <w:p>
      <w:pPr>
        <w:pStyle w:val="8"/>
      </w:pPr>
      <w:r>
        <w:rPr>
          <w:rFonts w:hint="eastAsia"/>
        </w:rPr>
        <w:t>日志收集与分析系统功能要求</w:t>
      </w:r>
    </w:p>
    <w:p>
      <w:pPr>
        <w:pStyle w:val="33"/>
        <w:widowControl/>
        <w:numPr>
          <w:ilvl w:val="0"/>
          <w:numId w:val="18"/>
        </w:numPr>
        <w:ind w:firstLineChars="0"/>
        <w:rPr>
          <w:rFonts w:cs="Times New Roman" w:asciiTheme="minorEastAsia" w:hAnsiTheme="minorEastAsia"/>
        </w:rPr>
      </w:pPr>
      <w:r>
        <w:rPr>
          <w:rFonts w:hint="eastAsia" w:cs="Times New Roman" w:asciiTheme="minorEastAsia" w:hAnsiTheme="minorEastAsia"/>
        </w:rPr>
        <w:t>标准1U机架式设备，冗余电源，事件处理性能不低于</w:t>
      </w:r>
      <w:r>
        <w:rPr>
          <w:rFonts w:cs="Times New Roman" w:asciiTheme="minorEastAsia" w:hAnsiTheme="minorEastAsia"/>
        </w:rPr>
        <w:t>6</w:t>
      </w:r>
      <w:r>
        <w:rPr>
          <w:rFonts w:hint="eastAsia" w:cs="Times New Roman" w:asciiTheme="minorEastAsia" w:hAnsiTheme="minorEastAsia"/>
        </w:rPr>
        <w:t>000EPS，配置≥6个千兆电口，≥2个万兆光口，≥2个扩展插槽，配置不少于50个节点授权许可，不低于4T硬盘；3年硬件质保。</w:t>
      </w:r>
    </w:p>
    <w:p>
      <w:pPr>
        <w:pStyle w:val="33"/>
        <w:widowControl/>
        <w:numPr>
          <w:ilvl w:val="0"/>
          <w:numId w:val="18"/>
        </w:numPr>
        <w:ind w:firstLineChars="0"/>
        <w:rPr>
          <w:rFonts w:cs="Times New Roman" w:asciiTheme="minorEastAsia" w:hAnsiTheme="minorEastAsia"/>
        </w:rPr>
      </w:pPr>
      <w:r>
        <w:rPr>
          <w:rFonts w:hint="eastAsia" w:cs="Times New Roman" w:asciiTheme="minorEastAsia" w:hAnsiTheme="minorEastAsia"/>
        </w:rPr>
        <w:t>支持对IT资源中构成业务信息系统的各种网络设备、安全设备、安全系统、主机操作系统、虚拟化、云计算、数据库、中间件以及各种应用系统的日志、事件、告警等安全信息进行全面的审计。</w:t>
      </w:r>
    </w:p>
    <w:p>
      <w:pPr>
        <w:pStyle w:val="33"/>
        <w:widowControl/>
        <w:numPr>
          <w:ilvl w:val="0"/>
          <w:numId w:val="18"/>
        </w:numPr>
        <w:ind w:firstLineChars="0"/>
        <w:rPr>
          <w:rFonts w:cs="Times New Roman" w:asciiTheme="minorEastAsia" w:hAnsiTheme="minorEastAsia"/>
        </w:rPr>
      </w:pPr>
      <w:r>
        <w:rPr>
          <w:rFonts w:hint="eastAsia" w:cs="Times New Roman" w:asciiTheme="minorEastAsia" w:hAnsiTheme="minorEastAsia"/>
        </w:rPr>
        <w:t>支持通过Syslog、Syslog-NG、SNMP Trap、Netflow V5、JDBC、Agent代理、WMI、(S)FTP、NetBIOS、文件\文件夹读取、Kafka等多种方式完成各种日志的收集功能。</w:t>
      </w:r>
    </w:p>
    <w:p>
      <w:pPr>
        <w:pStyle w:val="33"/>
        <w:widowControl/>
        <w:numPr>
          <w:ilvl w:val="0"/>
          <w:numId w:val="18"/>
        </w:numPr>
        <w:ind w:firstLineChars="0"/>
        <w:rPr>
          <w:rFonts w:cs="Times New Roman" w:asciiTheme="minorEastAsia" w:hAnsiTheme="minorEastAsia"/>
        </w:rPr>
      </w:pPr>
      <w:r>
        <w:rPr>
          <w:rFonts w:hint="eastAsia" w:cs="Times New Roman" w:asciiTheme="minorEastAsia" w:hAnsiTheme="minorEastAsia"/>
        </w:rPr>
        <w:t>支持对资产日志进行过滤，设置允许接收和拒绝接收日志，并可以对资产设置一定时间范围内未收到事件后进行主动告警。</w:t>
      </w:r>
    </w:p>
    <w:p>
      <w:pPr>
        <w:pStyle w:val="33"/>
        <w:widowControl/>
        <w:numPr>
          <w:ilvl w:val="0"/>
          <w:numId w:val="18"/>
        </w:numPr>
        <w:ind w:firstLineChars="0"/>
        <w:rPr>
          <w:rFonts w:cs="Times New Roman" w:asciiTheme="minorEastAsia" w:hAnsiTheme="minorEastAsia"/>
        </w:rPr>
      </w:pPr>
      <w:r>
        <w:rPr>
          <w:rFonts w:hint="eastAsia" w:cs="Times New Roman" w:asciiTheme="minorEastAsia" w:hAnsiTheme="minorEastAsia"/>
        </w:rPr>
        <w:t>支持对资产IP地址（含内网IP）的地理信息进行管理，设置单IP及IP段行政区及经纬度，支持地图显示。</w:t>
      </w:r>
    </w:p>
    <w:p>
      <w:pPr>
        <w:pStyle w:val="33"/>
        <w:widowControl/>
        <w:numPr>
          <w:ilvl w:val="0"/>
          <w:numId w:val="18"/>
        </w:numPr>
        <w:ind w:firstLineChars="0"/>
        <w:rPr>
          <w:rFonts w:cs="Times New Roman" w:asciiTheme="minorEastAsia" w:hAnsiTheme="minorEastAsia"/>
        </w:rPr>
      </w:pPr>
      <w:r>
        <w:rPr>
          <w:rFonts w:hint="eastAsia" w:cs="Times New Roman" w:asciiTheme="minorEastAsia" w:hAnsiTheme="minorEastAsia"/>
        </w:rPr>
        <w:t>内置日志解析不少于130个字段，属性字段可扩展，用户可根据审计需要自行创建字段，字段类型包括IP、字符串、整型等6种，可设定字段长度、选择字段操作符集，选择映射函数等。内置及新增的所有字段均可参与查询、关联分析和报表统计。</w:t>
      </w:r>
    </w:p>
    <w:p>
      <w:pPr>
        <w:pStyle w:val="33"/>
        <w:widowControl/>
        <w:numPr>
          <w:ilvl w:val="0"/>
          <w:numId w:val="18"/>
        </w:numPr>
        <w:ind w:firstLineChars="0"/>
        <w:rPr>
          <w:rFonts w:cs="Times New Roman" w:asciiTheme="minorEastAsia" w:hAnsiTheme="minorEastAsia"/>
        </w:rPr>
      </w:pPr>
      <w:r>
        <w:rPr>
          <w:rFonts w:hint="eastAsia" w:cs="Times New Roman" w:asciiTheme="minorEastAsia" w:hAnsiTheme="minorEastAsia"/>
        </w:rPr>
        <w:t>支持机器学习对原始日志进行聚类分析，能够对原始日志结构模式进行自动识别(无须范化)，使审计人员清晰了解采集的日志构成。</w:t>
      </w:r>
    </w:p>
    <w:p>
      <w:pPr>
        <w:pStyle w:val="33"/>
        <w:widowControl/>
        <w:numPr>
          <w:ilvl w:val="0"/>
          <w:numId w:val="18"/>
        </w:numPr>
        <w:ind w:firstLineChars="0"/>
        <w:rPr>
          <w:rFonts w:cs="Times New Roman" w:asciiTheme="minorEastAsia" w:hAnsiTheme="minorEastAsia"/>
        </w:rPr>
      </w:pPr>
      <w:r>
        <w:rPr>
          <w:rFonts w:hint="eastAsia" w:cs="Times New Roman" w:asciiTheme="minorEastAsia" w:hAnsiTheme="minorEastAsia"/>
        </w:rPr>
        <w:t>支持自动识别收集的日志并自动选择范化策略，也可由人工设置设备的范化策略。针对匹配的多条范化策略，系统支持用户手工设置策略匹配优先级。</w:t>
      </w:r>
    </w:p>
    <w:p>
      <w:pPr>
        <w:pStyle w:val="33"/>
        <w:widowControl/>
        <w:numPr>
          <w:ilvl w:val="0"/>
          <w:numId w:val="18"/>
        </w:numPr>
        <w:ind w:firstLineChars="0"/>
        <w:rPr>
          <w:rFonts w:cs="Times New Roman" w:asciiTheme="minorEastAsia" w:hAnsiTheme="minorEastAsia"/>
        </w:rPr>
      </w:pPr>
      <w:r>
        <w:rPr>
          <w:rFonts w:hint="eastAsia" w:cs="Times New Roman" w:asciiTheme="minorEastAsia" w:hAnsiTheme="minorEastAsia"/>
        </w:rPr>
        <w:t>支持提供安全运维报告，帮助运维人员快速生成日常日志分析和运维报告</w:t>
      </w:r>
    </w:p>
    <w:p>
      <w:pPr>
        <w:pStyle w:val="35"/>
        <w:numPr>
          <w:ilvl w:val="0"/>
          <w:numId w:val="18"/>
        </w:numPr>
        <w:rPr>
          <w:rFonts w:asciiTheme="minorEastAsia" w:hAnsiTheme="minorEastAsia" w:eastAsiaTheme="minorEastAsia"/>
        </w:rPr>
      </w:pPr>
      <w:r>
        <w:rPr>
          <w:rFonts w:hint="eastAsia" w:asciiTheme="minorEastAsia" w:hAnsiTheme="minorEastAsia" w:eastAsiaTheme="minorEastAsia"/>
        </w:rPr>
        <w:t>具备完善的基于规则的关联分析引擎，支持对关联规则进行监控，了解该规则命中历史情况。</w:t>
      </w:r>
    </w:p>
    <w:p>
      <w:pPr>
        <w:pStyle w:val="35"/>
        <w:ind w:firstLine="0"/>
        <w:rPr>
          <w:rFonts w:asciiTheme="minorEastAsia" w:hAnsiTheme="minorEastAsia" w:eastAsiaTheme="minorEastAsia"/>
        </w:rPr>
      </w:pPr>
    </w:p>
    <w:p>
      <w:pPr>
        <w:pStyle w:val="6"/>
        <w:ind w:firstLine="562" w:firstLineChars="0"/>
      </w:pPr>
      <w:bookmarkStart w:id="111" w:name="_Toc114328203"/>
      <w:r>
        <w:rPr>
          <w:rFonts w:hint="eastAsia"/>
        </w:rPr>
        <w:t>安全区域边界防护架构</w:t>
      </w:r>
      <w:bookmarkEnd w:id="111"/>
    </w:p>
    <w:p>
      <w:pPr>
        <w:spacing w:after="24"/>
        <w:ind w:firstLine="480"/>
      </w:pPr>
      <w:r>
        <w:rPr>
          <w:rFonts w:hint="eastAsia"/>
        </w:rPr>
        <w:t>安全防护基本要求：安全防护、威胁检测、审计分析、纵深防御</w:t>
      </w:r>
    </w:p>
    <w:p>
      <w:pPr>
        <w:spacing w:after="24"/>
        <w:ind w:firstLine="480"/>
      </w:pPr>
      <w:r>
        <w:drawing>
          <wp:inline distT="0" distB="0" distL="0" distR="0">
            <wp:extent cx="5274310" cy="1946275"/>
            <wp:effectExtent l="0" t="0" r="2540" b="15875"/>
            <wp:docPr id="5" name="图片 5" descr="表格&#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表格&#10;&#10;低可信度描述已自动生成"/>
                    <pic:cNvPicPr>
                      <a:picLocks noChangeAspect="1"/>
                    </pic:cNvPicPr>
                  </pic:nvPicPr>
                  <pic:blipFill>
                    <a:blip r:embed="rId16"/>
                    <a:stretch>
                      <a:fillRect/>
                    </a:stretch>
                  </pic:blipFill>
                  <pic:spPr>
                    <a:xfrm>
                      <a:off x="0" y="0"/>
                      <a:ext cx="5274310" cy="1946275"/>
                    </a:xfrm>
                    <a:prstGeom prst="rect">
                      <a:avLst/>
                    </a:prstGeom>
                  </pic:spPr>
                </pic:pic>
              </a:graphicData>
            </a:graphic>
          </wp:inline>
        </w:drawing>
      </w:r>
    </w:p>
    <w:bookmarkEnd w:id="56"/>
    <w:p>
      <w:pPr>
        <w:pStyle w:val="5"/>
        <w:ind w:firstLine="643"/>
      </w:pPr>
      <w:bookmarkStart w:id="112" w:name="_Toc114328204"/>
      <w:bookmarkStart w:id="113" w:name="_Toc131333556"/>
      <w:bookmarkStart w:id="114" w:name="_Toc116550856"/>
      <w:bookmarkStart w:id="115" w:name="_Toc6996988"/>
      <w:bookmarkStart w:id="116" w:name="_Toc132179227"/>
      <w:r>
        <w:rPr>
          <w:rFonts w:hint="eastAsia"/>
        </w:rPr>
        <w:t>安全</w:t>
      </w:r>
      <w:r>
        <w:t>计算环境</w:t>
      </w:r>
      <w:bookmarkEnd w:id="112"/>
      <w:bookmarkEnd w:id="113"/>
      <w:bookmarkEnd w:id="114"/>
      <w:bookmarkEnd w:id="115"/>
      <w:bookmarkEnd w:id="116"/>
    </w:p>
    <w:p>
      <w:pPr>
        <w:pStyle w:val="6"/>
        <w:ind w:firstLine="562" w:firstLineChars="0"/>
      </w:pPr>
      <w:bookmarkStart w:id="117" w:name="_Toc114328205"/>
      <w:r>
        <w:rPr>
          <w:rFonts w:hint="eastAsia"/>
        </w:rPr>
        <w:t>身份鉴别与访问控制</w:t>
      </w:r>
      <w:bookmarkEnd w:id="117"/>
    </w:p>
    <w:p>
      <w:pPr>
        <w:pStyle w:val="8"/>
        <w:ind w:firstLine="562"/>
      </w:pPr>
      <w:bookmarkStart w:id="118" w:name="_Toc6996989"/>
      <w:r>
        <w:t>主机身份鉴别与访问控制</w:t>
      </w:r>
      <w:bookmarkEnd w:id="118"/>
    </w:p>
    <w:p>
      <w:pPr>
        <w:pStyle w:val="35"/>
        <w:ind w:firstLine="480"/>
        <w:rPr>
          <w:rFonts w:asciiTheme="minorEastAsia" w:hAnsiTheme="minorEastAsia" w:eastAsiaTheme="minorEastAsia"/>
        </w:rPr>
      </w:pPr>
      <w:r>
        <w:rPr>
          <w:rFonts w:asciiTheme="minorEastAsia" w:hAnsiTheme="minorEastAsia" w:eastAsiaTheme="minorEastAsia"/>
        </w:rPr>
        <w:t>1、安全风险</w:t>
      </w:r>
    </w:p>
    <w:p>
      <w:pPr>
        <w:spacing w:after="24"/>
        <w:ind w:firstLine="480"/>
      </w:pPr>
      <w:r>
        <w:rPr>
          <w:rFonts w:hint="eastAsia"/>
        </w:rPr>
        <w:t>学校应用数据的安全性问题，主要是由于缺乏用户身份验证或者强度不足，</w:t>
      </w:r>
      <w:r>
        <w:t>对于常见的身份鉴别方式，如用户名+密码，采用字典攻击等手段进行破解仅仅需要几分钟甚至更短</w:t>
      </w:r>
      <w:r>
        <w:rPr>
          <w:rFonts w:hint="eastAsia"/>
        </w:rPr>
        <w:t>。对于校内主机访问权限的制定不够完善，并且未能对学校数据实施有效的访问与隔离措施，给学校重要的业务系统及敏感信息带来严重的安全隐患。</w:t>
      </w:r>
    </w:p>
    <w:p>
      <w:pPr>
        <w:spacing w:after="24"/>
        <w:ind w:firstLine="480"/>
      </w:pPr>
      <w:r>
        <w:rPr>
          <w:rFonts w:hint="eastAsia"/>
        </w:rPr>
        <w:t>现代学校除了部署办公必需的邮件、OA、学籍、一卡通系统外，也在逐步部署更丰富的学校级应用。诸多应用的引入，不仅给学校信息管理员带来了对各类应用管理、用户权限管理等方面的诸多问题。同时，繁多的应用账号和密码信息也给用户带来了使用的不便。</w:t>
      </w:r>
    </w:p>
    <w:p>
      <w:pPr>
        <w:pStyle w:val="35"/>
        <w:ind w:firstLine="480"/>
        <w:rPr>
          <w:rFonts w:asciiTheme="minorEastAsia" w:hAnsiTheme="minorEastAsia" w:eastAsiaTheme="minorEastAsia"/>
        </w:rPr>
      </w:pPr>
      <w:r>
        <w:rPr>
          <w:rFonts w:hint="eastAsia" w:asciiTheme="minorEastAsia" w:hAnsiTheme="minorEastAsia" w:eastAsiaTheme="minorEastAsia"/>
        </w:rPr>
        <w:t>如学籍管理</w:t>
      </w:r>
      <w:r>
        <w:rPr>
          <w:rFonts w:asciiTheme="minorEastAsia" w:hAnsiTheme="minorEastAsia" w:eastAsiaTheme="minorEastAsia"/>
        </w:rPr>
        <w:t>系统的主机环境涵盖了服务器、终端和网络设备操作系统、系统软件、应用系统、数据库等。这些设备和系统用户在登录时，应进行身份鉴别，并对系统进行最小化授权。</w:t>
      </w:r>
      <w:r>
        <w:rPr>
          <w:rFonts w:hint="eastAsia" w:asciiTheme="minorEastAsia" w:hAnsiTheme="minorEastAsia" w:eastAsiaTheme="minorEastAsia"/>
        </w:rPr>
        <w:t>学籍管理</w:t>
      </w:r>
      <w:r>
        <w:rPr>
          <w:rFonts w:asciiTheme="minorEastAsia" w:hAnsiTheme="minorEastAsia" w:eastAsiaTheme="minorEastAsia"/>
        </w:rPr>
        <w:t>系统所有涉及的系统用户应当具备仅供其个人或单独使用的独一无二的标识符（即用户ID），以便跟踪后续行为，从而责任到人。</w:t>
      </w:r>
    </w:p>
    <w:p>
      <w:pPr>
        <w:pStyle w:val="35"/>
        <w:ind w:firstLine="480"/>
        <w:rPr>
          <w:rFonts w:asciiTheme="minorEastAsia" w:hAnsiTheme="minorEastAsia" w:eastAsiaTheme="minorEastAsia"/>
        </w:rPr>
      </w:pPr>
      <w:r>
        <w:rPr>
          <w:rFonts w:asciiTheme="minorEastAsia" w:hAnsiTheme="minorEastAsia" w:eastAsiaTheme="minorEastAsia"/>
        </w:rPr>
        <w:t>2、控制要求</w:t>
      </w:r>
    </w:p>
    <w:p>
      <w:pPr>
        <w:pStyle w:val="35"/>
        <w:ind w:firstLine="480"/>
        <w:rPr>
          <w:rFonts w:asciiTheme="minorEastAsia" w:hAnsiTheme="minorEastAsia" w:eastAsiaTheme="minorEastAsia"/>
        </w:rPr>
      </w:pPr>
      <w:r>
        <w:rPr>
          <w:rFonts w:asciiTheme="minorEastAsia" w:hAnsiTheme="minorEastAsia" w:eastAsiaTheme="minorEastAsia"/>
        </w:rPr>
        <w:t>等级保护制度在“安全计算环境”中，对包括终端和服务器设备操作系统在内的保护对象统一提出了安全保护要求，包括身份鉴别和访问控制要求。</w:t>
      </w:r>
    </w:p>
    <w:p>
      <w:pPr>
        <w:pStyle w:val="35"/>
        <w:ind w:firstLine="480"/>
        <w:rPr>
          <w:rFonts w:asciiTheme="minorEastAsia" w:hAnsiTheme="minorEastAsia" w:eastAsiaTheme="minorEastAsia"/>
        </w:rPr>
      </w:pPr>
      <w:r>
        <w:rPr>
          <w:rFonts w:asciiTheme="minorEastAsia" w:hAnsiTheme="minorEastAsia" w:eastAsiaTheme="minorEastAsia"/>
        </w:rPr>
        <w:t>身份鉴别要求包括</w:t>
      </w:r>
      <w:r>
        <w:rPr>
          <w:rFonts w:hint="eastAsia" w:asciiTheme="minorEastAsia" w:hAnsiTheme="minorEastAsia" w:eastAsiaTheme="minorEastAsia"/>
        </w:rPr>
        <w:t>：</w:t>
      </w:r>
    </w:p>
    <w:p>
      <w:pPr>
        <w:pStyle w:val="35"/>
        <w:numPr>
          <w:ilvl w:val="0"/>
          <w:numId w:val="19"/>
        </w:numPr>
        <w:ind w:left="840" w:firstLine="480"/>
        <w:rPr>
          <w:rFonts w:asciiTheme="minorEastAsia" w:hAnsiTheme="minorEastAsia" w:eastAsiaTheme="minorEastAsia"/>
        </w:rPr>
      </w:pPr>
      <w:r>
        <w:rPr>
          <w:rFonts w:asciiTheme="minorEastAsia" w:hAnsiTheme="minorEastAsia" w:eastAsiaTheme="minorEastAsia"/>
        </w:rPr>
        <w:t>“应对登录的用户进行身份标识和鉴别，身份标识具有唯一性，身份鉴别信息具有复杂度要求并定期更换；”</w:t>
      </w:r>
      <w:r>
        <w:rPr>
          <w:rFonts w:hint="eastAsia" w:asciiTheme="minorEastAsia" w:hAnsiTheme="minorEastAsia" w:eastAsiaTheme="minorEastAsia"/>
        </w:rPr>
        <w:t xml:space="preserve"> （8.1.4.1 </w:t>
      </w:r>
      <w:r>
        <w:rPr>
          <w:rFonts w:asciiTheme="minorEastAsia" w:hAnsiTheme="minorEastAsia" w:eastAsiaTheme="minorEastAsia"/>
        </w:rPr>
        <w:t>a</w:t>
      </w:r>
      <w:r>
        <w:rPr>
          <w:rFonts w:hint="eastAsia" w:asciiTheme="minorEastAsia" w:hAnsiTheme="minorEastAsia" w:eastAsiaTheme="minorEastAsia"/>
        </w:rPr>
        <w:t>）</w:t>
      </w:r>
    </w:p>
    <w:p>
      <w:pPr>
        <w:pStyle w:val="35"/>
        <w:numPr>
          <w:ilvl w:val="0"/>
          <w:numId w:val="19"/>
        </w:numPr>
        <w:ind w:left="840" w:firstLine="480"/>
        <w:rPr>
          <w:rFonts w:asciiTheme="minorEastAsia" w:hAnsiTheme="minorEastAsia" w:eastAsiaTheme="minorEastAsia"/>
        </w:rPr>
      </w:pPr>
      <w:r>
        <w:rPr>
          <w:rFonts w:asciiTheme="minorEastAsia" w:hAnsiTheme="minorEastAsia" w:eastAsiaTheme="minorEastAsia"/>
        </w:rPr>
        <w:t>“应具有登录失败处理功能，应配置并启用结束会话、限制非法登录次数和当登录连接超时自动退出等相关措施；”</w:t>
      </w:r>
      <w:r>
        <w:rPr>
          <w:rFonts w:hint="eastAsia" w:asciiTheme="minorEastAsia" w:hAnsiTheme="minorEastAsia" w:eastAsiaTheme="minorEastAsia"/>
        </w:rPr>
        <w:t xml:space="preserve"> （8.1.4.1 </w:t>
      </w:r>
      <w:r>
        <w:rPr>
          <w:rFonts w:asciiTheme="minorEastAsia" w:hAnsiTheme="minorEastAsia" w:eastAsiaTheme="minorEastAsia"/>
        </w:rPr>
        <w:t>b</w:t>
      </w:r>
      <w:r>
        <w:rPr>
          <w:rFonts w:hint="eastAsia" w:asciiTheme="minorEastAsia" w:hAnsiTheme="minorEastAsia" w:eastAsiaTheme="minorEastAsia"/>
        </w:rPr>
        <w:t>）</w:t>
      </w:r>
    </w:p>
    <w:p>
      <w:pPr>
        <w:pStyle w:val="35"/>
        <w:numPr>
          <w:ilvl w:val="0"/>
          <w:numId w:val="19"/>
        </w:numPr>
        <w:ind w:left="840" w:firstLine="480"/>
        <w:rPr>
          <w:rFonts w:asciiTheme="minorEastAsia" w:hAnsiTheme="minorEastAsia" w:eastAsiaTheme="minorEastAsia"/>
        </w:rPr>
      </w:pPr>
      <w:r>
        <w:rPr>
          <w:rFonts w:asciiTheme="minorEastAsia" w:hAnsiTheme="minorEastAsia" w:eastAsiaTheme="minorEastAsia"/>
        </w:rPr>
        <w:t>“应采用口令、密码技术、生物技术等两种或两种以上组合的鉴别技术对用户进行身份鉴别，且其中一种鉴别技术至少应使用密码技术来实现”。</w:t>
      </w:r>
      <w:r>
        <w:rPr>
          <w:rFonts w:hint="eastAsia" w:asciiTheme="minorEastAsia" w:hAnsiTheme="minorEastAsia" w:eastAsiaTheme="minorEastAsia"/>
        </w:rPr>
        <w:t xml:space="preserve"> （8.1.4.1 </w:t>
      </w:r>
      <w:r>
        <w:rPr>
          <w:rFonts w:asciiTheme="minorEastAsia" w:hAnsiTheme="minorEastAsia" w:eastAsiaTheme="minorEastAsia"/>
        </w:rPr>
        <w:t>d</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访问控制要求包括</w:t>
      </w:r>
      <w:r>
        <w:rPr>
          <w:rFonts w:hint="eastAsia" w:asciiTheme="minorEastAsia" w:hAnsiTheme="minorEastAsia" w:eastAsiaTheme="minorEastAsia"/>
        </w:rPr>
        <w:t>：</w:t>
      </w:r>
    </w:p>
    <w:p>
      <w:pPr>
        <w:pStyle w:val="35"/>
        <w:numPr>
          <w:ilvl w:val="0"/>
          <w:numId w:val="20"/>
        </w:numPr>
        <w:ind w:left="840" w:firstLine="480"/>
        <w:rPr>
          <w:rFonts w:asciiTheme="minorEastAsia" w:hAnsiTheme="minorEastAsia" w:eastAsiaTheme="minorEastAsia"/>
        </w:rPr>
      </w:pPr>
      <w:r>
        <w:rPr>
          <w:rFonts w:asciiTheme="minorEastAsia" w:hAnsiTheme="minorEastAsia" w:eastAsiaTheme="minorEastAsia"/>
        </w:rPr>
        <w:t>“应对登录的用户分配账号和权限；”</w:t>
      </w:r>
      <w:r>
        <w:rPr>
          <w:rFonts w:hint="eastAsia" w:asciiTheme="minorEastAsia" w:hAnsiTheme="minorEastAsia" w:eastAsiaTheme="minorEastAsia"/>
        </w:rPr>
        <w:t xml:space="preserve"> （8.1.4.2 </w:t>
      </w:r>
      <w:r>
        <w:rPr>
          <w:rFonts w:asciiTheme="minorEastAsia" w:hAnsiTheme="minorEastAsia" w:eastAsiaTheme="minorEastAsia"/>
        </w:rPr>
        <w:t>a</w:t>
      </w:r>
      <w:r>
        <w:rPr>
          <w:rFonts w:hint="eastAsia" w:asciiTheme="minorEastAsia" w:hAnsiTheme="minorEastAsia" w:eastAsiaTheme="minorEastAsia"/>
        </w:rPr>
        <w:t>）</w:t>
      </w:r>
    </w:p>
    <w:p>
      <w:pPr>
        <w:pStyle w:val="35"/>
        <w:numPr>
          <w:ilvl w:val="0"/>
          <w:numId w:val="20"/>
        </w:numPr>
        <w:ind w:left="840" w:firstLine="480"/>
        <w:rPr>
          <w:rFonts w:asciiTheme="minorEastAsia" w:hAnsiTheme="minorEastAsia" w:eastAsiaTheme="minorEastAsia"/>
        </w:rPr>
      </w:pPr>
      <w:r>
        <w:rPr>
          <w:rFonts w:asciiTheme="minorEastAsia" w:hAnsiTheme="minorEastAsia" w:eastAsiaTheme="minorEastAsia"/>
        </w:rPr>
        <w:t>“应重命名或删除默认账户，修改默认账户的默认口令；”</w:t>
      </w:r>
      <w:r>
        <w:rPr>
          <w:rFonts w:hint="eastAsia" w:asciiTheme="minorEastAsia" w:hAnsiTheme="minorEastAsia" w:eastAsiaTheme="minorEastAsia"/>
        </w:rPr>
        <w:t xml:space="preserve"> （8.1.4.2 </w:t>
      </w:r>
      <w:r>
        <w:rPr>
          <w:rFonts w:asciiTheme="minorEastAsia" w:hAnsiTheme="minorEastAsia" w:eastAsiaTheme="minorEastAsia"/>
        </w:rPr>
        <w:t>b</w:t>
      </w:r>
      <w:r>
        <w:rPr>
          <w:rFonts w:hint="eastAsia" w:asciiTheme="minorEastAsia" w:hAnsiTheme="minorEastAsia" w:eastAsiaTheme="minorEastAsia"/>
        </w:rPr>
        <w:t>）</w:t>
      </w:r>
    </w:p>
    <w:p>
      <w:pPr>
        <w:pStyle w:val="35"/>
        <w:numPr>
          <w:ilvl w:val="0"/>
          <w:numId w:val="20"/>
        </w:numPr>
        <w:ind w:left="840" w:firstLine="480"/>
        <w:rPr>
          <w:rFonts w:asciiTheme="minorEastAsia" w:hAnsiTheme="minorEastAsia" w:eastAsiaTheme="minorEastAsia"/>
        </w:rPr>
      </w:pPr>
      <w:r>
        <w:rPr>
          <w:rFonts w:asciiTheme="minorEastAsia" w:hAnsiTheme="minorEastAsia" w:eastAsiaTheme="minorEastAsia"/>
        </w:rPr>
        <w:t>“应及时删除或停用多余的、过期的账户，避免共享账户的存在；”</w:t>
      </w:r>
      <w:r>
        <w:rPr>
          <w:rFonts w:hint="eastAsia" w:asciiTheme="minorEastAsia" w:hAnsiTheme="minorEastAsia" w:eastAsiaTheme="minorEastAsia"/>
        </w:rPr>
        <w:t xml:space="preserve"> （8.1.4.2 </w:t>
      </w:r>
      <w:r>
        <w:rPr>
          <w:rFonts w:asciiTheme="minorEastAsia" w:hAnsiTheme="minorEastAsia" w:eastAsiaTheme="minorEastAsia"/>
        </w:rPr>
        <w:t>c</w:t>
      </w:r>
      <w:r>
        <w:rPr>
          <w:rFonts w:hint="eastAsia" w:asciiTheme="minorEastAsia" w:hAnsiTheme="minorEastAsia" w:eastAsiaTheme="minorEastAsia"/>
        </w:rPr>
        <w:t>）</w:t>
      </w:r>
    </w:p>
    <w:p>
      <w:pPr>
        <w:pStyle w:val="35"/>
        <w:numPr>
          <w:ilvl w:val="0"/>
          <w:numId w:val="20"/>
        </w:numPr>
        <w:ind w:left="840" w:firstLine="480"/>
        <w:rPr>
          <w:rFonts w:asciiTheme="minorEastAsia" w:hAnsiTheme="minorEastAsia" w:eastAsiaTheme="minorEastAsia"/>
        </w:rPr>
      </w:pPr>
      <w:r>
        <w:rPr>
          <w:rFonts w:asciiTheme="minorEastAsia" w:hAnsiTheme="minorEastAsia" w:eastAsiaTheme="minorEastAsia"/>
        </w:rPr>
        <w:t>“应授予管理用户所需的最小权限，实现管理用户的权限分离。”</w:t>
      </w:r>
      <w:r>
        <w:rPr>
          <w:rFonts w:hint="eastAsia" w:asciiTheme="minorEastAsia" w:hAnsiTheme="minorEastAsia" w:eastAsiaTheme="minorEastAsia"/>
        </w:rPr>
        <w:t xml:space="preserve"> （8.1.4.2 </w:t>
      </w:r>
      <w:r>
        <w:rPr>
          <w:rFonts w:asciiTheme="minorEastAsia" w:hAnsiTheme="minorEastAsia" w:eastAsiaTheme="minorEastAsia"/>
        </w:rPr>
        <w:t>d</w:t>
      </w:r>
      <w:r>
        <w:rPr>
          <w:rFonts w:hint="eastAsia" w:asciiTheme="minorEastAsia" w:hAnsiTheme="minorEastAsia" w:eastAsiaTheme="minorEastAsia"/>
        </w:rPr>
        <w:t>）</w:t>
      </w:r>
    </w:p>
    <w:p>
      <w:pPr>
        <w:pStyle w:val="35"/>
        <w:numPr>
          <w:ilvl w:val="0"/>
          <w:numId w:val="20"/>
        </w:numPr>
        <w:ind w:left="840" w:firstLine="480"/>
        <w:rPr>
          <w:rFonts w:asciiTheme="minorEastAsia" w:hAnsiTheme="minorEastAsia" w:eastAsiaTheme="minorEastAsia"/>
        </w:rPr>
      </w:pPr>
      <w:r>
        <w:rPr>
          <w:rFonts w:asciiTheme="minorEastAsia" w:hAnsiTheme="minorEastAsia" w:eastAsiaTheme="minorEastAsia"/>
        </w:rPr>
        <w:t>“应由授权主体配置访问控制策略，访问控制策略规定主体对客体的访问规则；”</w:t>
      </w:r>
      <w:r>
        <w:rPr>
          <w:rFonts w:hint="eastAsia" w:asciiTheme="minorEastAsia" w:hAnsiTheme="minorEastAsia" w:eastAsiaTheme="minorEastAsia"/>
        </w:rPr>
        <w:t xml:space="preserve"> （8.1.4.2 </w:t>
      </w:r>
      <w:r>
        <w:rPr>
          <w:rFonts w:asciiTheme="minorEastAsia" w:hAnsiTheme="minorEastAsia" w:eastAsiaTheme="minorEastAsia"/>
        </w:rPr>
        <w:t>e</w:t>
      </w:r>
      <w:r>
        <w:rPr>
          <w:rFonts w:hint="eastAsia" w:asciiTheme="minorEastAsia" w:hAnsiTheme="minorEastAsia" w:eastAsiaTheme="minorEastAsia"/>
        </w:rPr>
        <w:t>）</w:t>
      </w:r>
    </w:p>
    <w:p>
      <w:pPr>
        <w:pStyle w:val="35"/>
        <w:numPr>
          <w:ilvl w:val="0"/>
          <w:numId w:val="20"/>
        </w:numPr>
        <w:ind w:left="840" w:firstLine="480"/>
        <w:rPr>
          <w:rFonts w:asciiTheme="minorEastAsia" w:hAnsiTheme="minorEastAsia" w:eastAsiaTheme="minorEastAsia"/>
        </w:rPr>
      </w:pPr>
      <w:r>
        <w:rPr>
          <w:rFonts w:asciiTheme="minorEastAsia" w:hAnsiTheme="minorEastAsia" w:eastAsiaTheme="minorEastAsia"/>
        </w:rPr>
        <w:t>“访问控制的粒度应达到主体为用户级或进程级，客体为文件、数据库表级；”</w:t>
      </w:r>
      <w:r>
        <w:rPr>
          <w:rFonts w:hint="eastAsia" w:asciiTheme="minorEastAsia" w:hAnsiTheme="minorEastAsia" w:eastAsiaTheme="minorEastAsia"/>
        </w:rPr>
        <w:t xml:space="preserve"> （8.1.4.2 </w:t>
      </w:r>
      <w:r>
        <w:rPr>
          <w:rFonts w:asciiTheme="minorEastAsia" w:hAnsiTheme="minorEastAsia" w:eastAsiaTheme="minorEastAsia"/>
        </w:rPr>
        <w:t>f</w:t>
      </w:r>
      <w:r>
        <w:rPr>
          <w:rFonts w:hint="eastAsia" w:asciiTheme="minorEastAsia" w:hAnsiTheme="minorEastAsia" w:eastAsiaTheme="minorEastAsia"/>
        </w:rPr>
        <w:t>）</w:t>
      </w:r>
    </w:p>
    <w:p>
      <w:pPr>
        <w:pStyle w:val="35"/>
        <w:numPr>
          <w:ilvl w:val="0"/>
          <w:numId w:val="20"/>
        </w:numPr>
        <w:ind w:left="840" w:firstLine="480"/>
        <w:rPr>
          <w:rFonts w:asciiTheme="minorEastAsia" w:hAnsiTheme="minorEastAsia" w:eastAsiaTheme="minorEastAsia"/>
        </w:rPr>
      </w:pPr>
      <w:r>
        <w:rPr>
          <w:rFonts w:asciiTheme="minorEastAsia" w:hAnsiTheme="minorEastAsia" w:eastAsiaTheme="minorEastAsia"/>
        </w:rPr>
        <w:t>“应对重要主体和客体设置安全标记，并控制主体对有安全标记信息资源的访问。”</w:t>
      </w:r>
      <w:r>
        <w:rPr>
          <w:rFonts w:hint="eastAsia" w:asciiTheme="minorEastAsia" w:hAnsiTheme="minorEastAsia" w:eastAsiaTheme="minorEastAsia"/>
        </w:rPr>
        <w:t xml:space="preserve"> （8.1.4.2 </w:t>
      </w:r>
      <w:r>
        <w:rPr>
          <w:rFonts w:asciiTheme="minorEastAsia" w:hAnsiTheme="minorEastAsia" w:eastAsiaTheme="minorEastAsia"/>
        </w:rPr>
        <w:t>g</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针对主机的双因素身份鉴别一般可采用专业的终端安全登录产品，终端安全登录产品所使用的密码设备应符合国家密码管理相关要求。</w:t>
      </w:r>
    </w:p>
    <w:p>
      <w:pPr>
        <w:pStyle w:val="35"/>
        <w:ind w:firstLine="480"/>
        <w:rPr>
          <w:rFonts w:asciiTheme="minorEastAsia" w:hAnsiTheme="minorEastAsia" w:eastAsiaTheme="minorEastAsia"/>
        </w:rPr>
      </w:pPr>
      <w:r>
        <w:rPr>
          <w:rFonts w:asciiTheme="minorEastAsia" w:hAnsiTheme="minorEastAsia" w:eastAsiaTheme="minorEastAsia"/>
        </w:rPr>
        <w:t>针对主机访问控制的要求，采用</w:t>
      </w:r>
      <w:r>
        <w:rPr>
          <w:rFonts w:hint="eastAsia" w:asciiTheme="minorEastAsia" w:hAnsiTheme="minorEastAsia" w:eastAsiaTheme="minorEastAsia"/>
        </w:rPr>
        <w:t>服务器</w:t>
      </w:r>
      <w:r>
        <w:rPr>
          <w:rFonts w:asciiTheme="minorEastAsia" w:hAnsiTheme="minorEastAsia" w:eastAsiaTheme="minorEastAsia"/>
        </w:rPr>
        <w:t>加固系统，并进行以下安全配置：</w:t>
      </w:r>
    </w:p>
    <w:p>
      <w:pPr>
        <w:pStyle w:val="35"/>
        <w:numPr>
          <w:ilvl w:val="0"/>
          <w:numId w:val="21"/>
        </w:numPr>
        <w:ind w:left="840" w:firstLine="480"/>
        <w:rPr>
          <w:rFonts w:asciiTheme="minorEastAsia" w:hAnsiTheme="minorEastAsia" w:eastAsiaTheme="minorEastAsia"/>
        </w:rPr>
      </w:pPr>
      <w:r>
        <w:rPr>
          <w:rFonts w:asciiTheme="minorEastAsia" w:hAnsiTheme="minorEastAsia" w:eastAsiaTheme="minorEastAsia"/>
        </w:rPr>
        <w:t>启用访问控制功能，依据安全策略控制用户对资源的访问；</w:t>
      </w:r>
    </w:p>
    <w:p>
      <w:pPr>
        <w:pStyle w:val="35"/>
        <w:numPr>
          <w:ilvl w:val="0"/>
          <w:numId w:val="21"/>
        </w:numPr>
        <w:ind w:left="840" w:firstLine="480"/>
        <w:rPr>
          <w:rFonts w:asciiTheme="minorEastAsia" w:hAnsiTheme="minorEastAsia" w:eastAsiaTheme="minorEastAsia"/>
        </w:rPr>
      </w:pPr>
      <w:r>
        <w:rPr>
          <w:rFonts w:asciiTheme="minorEastAsia" w:hAnsiTheme="minorEastAsia" w:eastAsiaTheme="minorEastAsia"/>
        </w:rPr>
        <w:t>根据管理用户的角色分配权限，实现管理用户的权限分离，仅授予管理用户所需的最小权限；</w:t>
      </w:r>
    </w:p>
    <w:p>
      <w:pPr>
        <w:pStyle w:val="35"/>
        <w:numPr>
          <w:ilvl w:val="0"/>
          <w:numId w:val="21"/>
        </w:numPr>
        <w:ind w:left="840" w:firstLine="480"/>
        <w:rPr>
          <w:rFonts w:asciiTheme="minorEastAsia" w:hAnsiTheme="minorEastAsia" w:eastAsiaTheme="minorEastAsia"/>
        </w:rPr>
      </w:pPr>
      <w:r>
        <w:rPr>
          <w:rFonts w:asciiTheme="minorEastAsia" w:hAnsiTheme="minorEastAsia" w:eastAsiaTheme="minorEastAsia"/>
        </w:rPr>
        <w:t>严格限制默认帐户的访问权限，重命名系统默认帐户，修改这些帐户的默认口令；</w:t>
      </w:r>
    </w:p>
    <w:p>
      <w:pPr>
        <w:pStyle w:val="35"/>
        <w:numPr>
          <w:ilvl w:val="0"/>
          <w:numId w:val="21"/>
        </w:numPr>
        <w:ind w:left="840" w:firstLine="480"/>
        <w:rPr>
          <w:rFonts w:asciiTheme="minorEastAsia" w:hAnsiTheme="minorEastAsia" w:eastAsiaTheme="minorEastAsia"/>
        </w:rPr>
      </w:pPr>
      <w:r>
        <w:rPr>
          <w:rFonts w:asciiTheme="minorEastAsia" w:hAnsiTheme="minorEastAsia" w:eastAsiaTheme="minorEastAsia"/>
        </w:rPr>
        <w:t>及时删除多余的、过期的帐户，避免共享帐户的存在；</w:t>
      </w:r>
    </w:p>
    <w:p>
      <w:pPr>
        <w:pStyle w:val="35"/>
        <w:numPr>
          <w:ilvl w:val="0"/>
          <w:numId w:val="21"/>
        </w:numPr>
        <w:ind w:left="840" w:firstLine="480"/>
        <w:rPr>
          <w:rFonts w:asciiTheme="minorEastAsia" w:hAnsiTheme="minorEastAsia" w:eastAsiaTheme="minorEastAsia"/>
        </w:rPr>
      </w:pPr>
      <w:r>
        <w:rPr>
          <w:rFonts w:asciiTheme="minorEastAsia" w:hAnsiTheme="minorEastAsia" w:eastAsiaTheme="minorEastAsia"/>
        </w:rPr>
        <w:t>对重要信息资源设置敏感标记；</w:t>
      </w:r>
    </w:p>
    <w:p>
      <w:pPr>
        <w:pStyle w:val="35"/>
        <w:numPr>
          <w:ilvl w:val="0"/>
          <w:numId w:val="21"/>
        </w:numPr>
        <w:ind w:left="840" w:firstLine="480"/>
        <w:rPr>
          <w:rFonts w:asciiTheme="minorEastAsia" w:hAnsiTheme="minorEastAsia" w:eastAsiaTheme="minorEastAsia"/>
        </w:rPr>
      </w:pPr>
      <w:r>
        <w:rPr>
          <w:rFonts w:asciiTheme="minorEastAsia" w:hAnsiTheme="minorEastAsia" w:eastAsiaTheme="minorEastAsia"/>
        </w:rPr>
        <w:t>依据安全策略严格控制用户对有敏感标记重要信息资源的操作。</w:t>
      </w:r>
    </w:p>
    <w:p>
      <w:pPr>
        <w:pStyle w:val="35"/>
        <w:ind w:firstLine="480"/>
        <w:rPr>
          <w:rFonts w:asciiTheme="minorEastAsia" w:hAnsiTheme="minorEastAsia" w:eastAsiaTheme="minorEastAsia"/>
        </w:rPr>
      </w:pPr>
      <w:r>
        <w:rPr>
          <w:rFonts w:asciiTheme="minorEastAsia" w:hAnsiTheme="minorEastAsia" w:eastAsiaTheme="minorEastAsia"/>
        </w:rPr>
        <w:t>对重要的主机系统采用专业的主机安全加固</w:t>
      </w:r>
      <w:r>
        <w:rPr>
          <w:rFonts w:hint="eastAsia" w:asciiTheme="minorEastAsia" w:hAnsiTheme="minorEastAsia" w:eastAsiaTheme="minorEastAsia"/>
        </w:rPr>
        <w:t>系统</w:t>
      </w:r>
      <w:r>
        <w:rPr>
          <w:rFonts w:asciiTheme="minorEastAsia" w:hAnsiTheme="minorEastAsia" w:eastAsiaTheme="minorEastAsia"/>
        </w:rPr>
        <w:t>对主机进行整体安全防护，设置强制安全访问控制策略，从而使操作系统达到</w:t>
      </w:r>
      <w:r>
        <w:rPr>
          <w:rFonts w:hint="eastAsia" w:asciiTheme="minorEastAsia" w:hAnsiTheme="minorEastAsia" w:eastAsiaTheme="minorEastAsia"/>
        </w:rPr>
        <w:t>B1级高</w:t>
      </w:r>
      <w:r>
        <w:rPr>
          <w:rFonts w:asciiTheme="minorEastAsia" w:hAnsiTheme="minorEastAsia" w:eastAsiaTheme="minorEastAsia"/>
        </w:rPr>
        <w:t>安全级别。对数据库进行安全配置，对于存储大量敏感数据的数据库采用安全数据库或数据库防火墙进行保护。</w:t>
      </w:r>
    </w:p>
    <w:p>
      <w:pPr>
        <w:pStyle w:val="35"/>
        <w:ind w:firstLine="480"/>
        <w:rPr>
          <w:rFonts w:asciiTheme="minorEastAsia" w:hAnsiTheme="minorEastAsia" w:eastAsiaTheme="minorEastAsia"/>
        </w:rPr>
      </w:pPr>
      <w:r>
        <w:rPr>
          <w:rFonts w:asciiTheme="minorEastAsia" w:hAnsiTheme="minorEastAsia" w:eastAsiaTheme="minorEastAsia"/>
        </w:rPr>
        <w:t>4、产品部署</w:t>
      </w:r>
    </w:p>
    <w:p>
      <w:pPr>
        <w:pStyle w:val="35"/>
        <w:ind w:firstLine="480"/>
        <w:rPr>
          <w:rFonts w:asciiTheme="minorEastAsia" w:hAnsiTheme="minorEastAsia" w:eastAsiaTheme="minorEastAsia"/>
          <w:sz w:val="28"/>
          <w:szCs w:val="28"/>
        </w:rPr>
      </w:pPr>
      <w:r>
        <w:rPr>
          <w:rFonts w:asciiTheme="minorEastAsia" w:hAnsiTheme="minorEastAsia" w:eastAsiaTheme="minorEastAsia"/>
        </w:rPr>
        <w:t>终端安全登录产品分为服务器端和客户端，服务器端作为重要的管理端设备一般部署在安全管理区，客户端部署在各业务终端上。</w:t>
      </w:r>
    </w:p>
    <w:p>
      <w:pPr>
        <w:pStyle w:val="8"/>
        <w:ind w:firstLine="562"/>
      </w:pPr>
      <w:bookmarkStart w:id="119" w:name="_Toc6996993"/>
      <w:bookmarkStart w:id="120" w:name="_Toc6996990"/>
      <w:r>
        <w:t>应用身份鉴别与访问控制</w:t>
      </w:r>
      <w:bookmarkEnd w:id="119"/>
    </w:p>
    <w:p>
      <w:pPr>
        <w:pStyle w:val="35"/>
        <w:ind w:firstLine="480"/>
        <w:rPr>
          <w:rFonts w:asciiTheme="minorEastAsia" w:hAnsiTheme="minorEastAsia" w:eastAsiaTheme="minorEastAsia"/>
        </w:rPr>
      </w:pPr>
      <w:r>
        <w:rPr>
          <w:rFonts w:asciiTheme="minorEastAsia" w:hAnsiTheme="minorEastAsia" w:eastAsiaTheme="minorEastAsia"/>
        </w:rPr>
        <w:t>1、安全风险</w:t>
      </w:r>
    </w:p>
    <w:p>
      <w:pPr>
        <w:spacing w:after="24"/>
        <w:ind w:firstLine="480"/>
      </w:pPr>
      <w:r>
        <w:t>智慧校园是高校信息化的高级形态，是对数字校园的进一步扩展与提升，将学校物理空间和数字空间有机衔接起来，</w:t>
      </w:r>
      <w:r>
        <w:rPr>
          <w:rFonts w:hint="eastAsia"/>
        </w:rPr>
        <w:t>基于新型通信网络技术构建业务流程</w:t>
      </w:r>
      <w:r>
        <w:rPr>
          <w:rFonts w:hint="eastAsia" w:cs="HTJ0+ZIeBj8-3"/>
        </w:rPr>
        <w:t>、</w:t>
      </w:r>
      <w:r>
        <w:rPr>
          <w:rFonts w:hint="eastAsia"/>
        </w:rPr>
        <w:t>资源共享</w:t>
      </w:r>
      <w:r>
        <w:rPr>
          <w:rFonts w:hint="eastAsia" w:cs="HTJ0+ZIeBj8-3"/>
        </w:rPr>
        <w:t>、</w:t>
      </w:r>
      <w:r>
        <w:rPr>
          <w:rFonts w:hint="eastAsia"/>
        </w:rPr>
        <w:t>智能灵活的教育教学环境。使师生</w:t>
      </w:r>
      <w:r>
        <w:t>办公</w:t>
      </w:r>
      <w:r>
        <w:rPr>
          <w:rFonts w:hint="eastAsia"/>
        </w:rPr>
        <w:t>学习</w:t>
      </w:r>
      <w:r>
        <w:t>不局限于固定</w:t>
      </w:r>
      <w:r>
        <w:rPr>
          <w:rFonts w:hint="eastAsia"/>
        </w:rPr>
        <w:t>位置</w:t>
      </w:r>
      <w:r>
        <w:t>，</w:t>
      </w:r>
      <w:r>
        <w:rPr>
          <w:rFonts w:hint="eastAsia"/>
        </w:rPr>
        <w:t>而是</w:t>
      </w:r>
      <w:r>
        <w:t>可以在任何时间、任何地点处理与</w:t>
      </w:r>
      <w:r>
        <w:rPr>
          <w:rFonts w:hint="eastAsia"/>
        </w:rPr>
        <w:t>教学</w:t>
      </w:r>
      <w:r>
        <w:t>相关的任何事情，从而打造</w:t>
      </w:r>
      <w:r>
        <w:rPr>
          <w:rFonts w:hint="eastAsia"/>
        </w:rPr>
        <w:t>智慧教育</w:t>
      </w:r>
      <w:r>
        <w:t>新模式。</w:t>
      </w:r>
    </w:p>
    <w:p>
      <w:pPr>
        <w:pStyle w:val="35"/>
        <w:ind w:firstLine="480"/>
        <w:rPr>
          <w:rFonts w:asciiTheme="minorEastAsia" w:hAnsiTheme="minorEastAsia" w:eastAsiaTheme="minorEastAsia"/>
        </w:rPr>
      </w:pPr>
      <w:r>
        <w:rPr>
          <w:rFonts w:asciiTheme="minorEastAsia" w:hAnsiTheme="minorEastAsia" w:eastAsiaTheme="minorEastAsia"/>
        </w:rPr>
        <w:t>移动</w:t>
      </w:r>
      <w:r>
        <w:rPr>
          <w:rFonts w:hint="eastAsia" w:asciiTheme="minorEastAsia" w:hAnsiTheme="minorEastAsia" w:eastAsiaTheme="minorEastAsia"/>
        </w:rPr>
        <w:t>教学</w:t>
      </w:r>
      <w:r>
        <w:rPr>
          <w:rFonts w:asciiTheme="minorEastAsia" w:hAnsiTheme="minorEastAsia" w:eastAsiaTheme="minorEastAsia"/>
        </w:rPr>
        <w:t>给</w:t>
      </w:r>
      <w:r>
        <w:rPr>
          <w:rFonts w:hint="eastAsia" w:asciiTheme="minorEastAsia" w:hAnsiTheme="minorEastAsia" w:eastAsiaTheme="minorEastAsia"/>
        </w:rPr>
        <w:t>师生</w:t>
      </w:r>
      <w:r>
        <w:rPr>
          <w:rFonts w:asciiTheme="minorEastAsia" w:hAnsiTheme="minorEastAsia" w:eastAsiaTheme="minorEastAsia"/>
        </w:rPr>
        <w:t>带来方便的同时，随之而来的就是移动</w:t>
      </w:r>
      <w:r>
        <w:rPr>
          <w:rFonts w:hint="eastAsia" w:asciiTheme="minorEastAsia" w:hAnsiTheme="minorEastAsia" w:eastAsiaTheme="minorEastAsia"/>
        </w:rPr>
        <w:t>教学</w:t>
      </w:r>
      <w:r>
        <w:rPr>
          <w:rFonts w:asciiTheme="minorEastAsia" w:hAnsiTheme="minorEastAsia" w:eastAsiaTheme="minorEastAsia"/>
        </w:rPr>
        <w:t>安全问题，如何防范终端安全威胁、保障身份安全、管理用户权限、保护数据安全是每个</w:t>
      </w:r>
      <w:r>
        <w:rPr>
          <w:rFonts w:hint="eastAsia" w:asciiTheme="minorEastAsia" w:hAnsiTheme="minorEastAsia" w:eastAsiaTheme="minorEastAsia"/>
        </w:rPr>
        <w:t>学校</w:t>
      </w:r>
      <w:r>
        <w:rPr>
          <w:rFonts w:asciiTheme="minorEastAsia" w:hAnsiTheme="minorEastAsia" w:eastAsiaTheme="minorEastAsia"/>
        </w:rPr>
        <w:t>所重点关注的，也是每个安全厂商急需解决的问题。</w:t>
      </w:r>
    </w:p>
    <w:p>
      <w:pPr>
        <w:pStyle w:val="35"/>
        <w:ind w:firstLine="480"/>
        <w:rPr>
          <w:rFonts w:asciiTheme="minorEastAsia" w:hAnsiTheme="minorEastAsia" w:eastAsiaTheme="minorEastAsia"/>
        </w:rPr>
      </w:pPr>
      <w:r>
        <w:rPr>
          <w:rFonts w:asciiTheme="minorEastAsia" w:hAnsiTheme="minorEastAsia" w:eastAsiaTheme="minorEastAsia"/>
        </w:rPr>
        <w:t>2、控制要求</w:t>
      </w:r>
    </w:p>
    <w:p>
      <w:pPr>
        <w:pStyle w:val="35"/>
        <w:ind w:firstLine="480"/>
        <w:rPr>
          <w:rFonts w:asciiTheme="minorEastAsia" w:hAnsiTheme="minorEastAsia" w:eastAsiaTheme="minorEastAsia"/>
        </w:rPr>
      </w:pPr>
      <w:r>
        <w:rPr>
          <w:rFonts w:asciiTheme="minorEastAsia" w:hAnsiTheme="minorEastAsia" w:eastAsiaTheme="minorEastAsia"/>
        </w:rPr>
        <w:t>根据等级保护要求，在主机操作系统以及应用和数据等多个层面都有对身份鉴别的安全要求。针对应用系统要求</w:t>
      </w:r>
    </w:p>
    <w:p>
      <w:pPr>
        <w:pStyle w:val="35"/>
        <w:numPr>
          <w:ilvl w:val="0"/>
          <w:numId w:val="22"/>
        </w:numPr>
        <w:ind w:left="840" w:firstLine="480"/>
        <w:rPr>
          <w:rFonts w:cs="宋体" w:asciiTheme="minorEastAsia" w:hAnsiTheme="minorEastAsia" w:eastAsiaTheme="minorEastAsia"/>
        </w:rPr>
      </w:pPr>
      <w:r>
        <w:rPr>
          <w:rFonts w:hint="eastAsia" w:cs="宋体" w:asciiTheme="minorEastAsia" w:hAnsiTheme="minorEastAsia" w:eastAsiaTheme="minorEastAsia"/>
        </w:rPr>
        <w:t>“应对登录的用户进行身份标识和鉴别，身份标识具有唯一性，身份鉴别信息具有复杂度要求并定期更换；” （8.1.4.1 a）</w:t>
      </w:r>
    </w:p>
    <w:p>
      <w:pPr>
        <w:pStyle w:val="35"/>
        <w:numPr>
          <w:ilvl w:val="0"/>
          <w:numId w:val="22"/>
        </w:numPr>
        <w:ind w:left="840" w:firstLine="480"/>
        <w:rPr>
          <w:rFonts w:cs="宋体" w:asciiTheme="minorEastAsia" w:hAnsiTheme="minorEastAsia" w:eastAsiaTheme="minorEastAsia"/>
        </w:rPr>
      </w:pPr>
      <w:r>
        <w:rPr>
          <w:rFonts w:hint="eastAsia" w:cs="宋体" w:asciiTheme="minorEastAsia" w:hAnsiTheme="minorEastAsia" w:eastAsiaTheme="minorEastAsia"/>
        </w:rPr>
        <w:t>“应具有登录失败处理功能，应配置并启用结束会话、限制非法登录次数和当登录连接超时自动退出等相关措施；”（8.1.4.1 b）</w:t>
      </w:r>
    </w:p>
    <w:p>
      <w:pPr>
        <w:pStyle w:val="35"/>
        <w:numPr>
          <w:ilvl w:val="0"/>
          <w:numId w:val="22"/>
        </w:numPr>
        <w:ind w:left="840" w:firstLine="480"/>
        <w:rPr>
          <w:rFonts w:cs="宋体" w:asciiTheme="minorEastAsia" w:hAnsiTheme="minorEastAsia" w:eastAsiaTheme="minorEastAsia"/>
        </w:rPr>
      </w:pPr>
      <w:r>
        <w:rPr>
          <w:rFonts w:hint="eastAsia" w:cs="宋体" w:asciiTheme="minorEastAsia" w:hAnsiTheme="minorEastAsia" w:eastAsiaTheme="minorEastAsia"/>
        </w:rPr>
        <w:t>“应采用口令、密码技术、生物技术等两种或两种以上组合的鉴别技术对用户进行身份鉴别，且其中一种鉴别技术至少应使用密码技术来实现。” （8.1.4.1 c）</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因此，需要实现对应用系统访问的双因素认证，采用身份认证服务系统可以实现对用户身份的统一管理和多种方式组合的强身份认证。</w:t>
      </w:r>
    </w:p>
    <w:p>
      <w:pPr>
        <w:pStyle w:val="35"/>
        <w:ind w:firstLine="480"/>
        <w:rPr>
          <w:rFonts w:asciiTheme="minorEastAsia" w:hAnsiTheme="minorEastAsia" w:eastAsiaTheme="minorEastAsia"/>
        </w:rPr>
      </w:pPr>
      <w:r>
        <w:rPr>
          <w:rFonts w:asciiTheme="minorEastAsia" w:hAnsiTheme="minorEastAsia" w:eastAsiaTheme="minorEastAsia"/>
        </w:rPr>
        <w:t>身份认证服务系统可以与安全接入网关（SSL VPN）共同构建应用身份解决方案，该解决方案主要实现以下功能：</w:t>
      </w:r>
    </w:p>
    <w:p>
      <w:pPr>
        <w:pStyle w:val="35"/>
        <w:ind w:firstLine="480"/>
        <w:rPr>
          <w:rFonts w:asciiTheme="minorEastAsia" w:hAnsiTheme="minorEastAsia" w:eastAsiaTheme="minorEastAsia"/>
        </w:rPr>
      </w:pPr>
      <w:r>
        <w:rPr>
          <w:rFonts w:asciiTheme="minorEastAsia" w:hAnsiTheme="minorEastAsia" w:eastAsiaTheme="minorEastAsia"/>
        </w:rPr>
        <w:t>（1）多因素身份认证</w:t>
      </w:r>
    </w:p>
    <w:p>
      <w:pPr>
        <w:pStyle w:val="35"/>
        <w:ind w:firstLine="480"/>
        <w:rPr>
          <w:rFonts w:asciiTheme="minorEastAsia" w:hAnsiTheme="minorEastAsia" w:eastAsiaTheme="minorEastAsia"/>
        </w:rPr>
      </w:pPr>
      <w:r>
        <w:rPr>
          <w:rFonts w:asciiTheme="minorEastAsia" w:hAnsiTheme="minorEastAsia" w:eastAsiaTheme="minorEastAsia"/>
        </w:rPr>
        <w:t>根据不同的应用场景，可以提供动态口令、数字证书、指纹、二维码等身份安全机制。</w:t>
      </w:r>
    </w:p>
    <w:p>
      <w:pPr>
        <w:pStyle w:val="35"/>
        <w:ind w:firstLine="480"/>
        <w:rPr>
          <w:rFonts w:asciiTheme="minorEastAsia" w:hAnsiTheme="minorEastAsia" w:eastAsiaTheme="minorEastAsia"/>
        </w:rPr>
      </w:pPr>
      <w:r>
        <w:rPr>
          <w:rFonts w:asciiTheme="minorEastAsia" w:hAnsiTheme="minorEastAsia" w:eastAsiaTheme="minorEastAsia"/>
        </w:rPr>
        <w:t>（2）口令传输安全加密</w:t>
      </w:r>
    </w:p>
    <w:p>
      <w:pPr>
        <w:pStyle w:val="35"/>
        <w:ind w:firstLine="480"/>
        <w:rPr>
          <w:rFonts w:asciiTheme="minorEastAsia" w:hAnsiTheme="minorEastAsia" w:eastAsiaTheme="minorEastAsia"/>
        </w:rPr>
      </w:pPr>
      <w:r>
        <w:rPr>
          <w:rFonts w:asciiTheme="minorEastAsia" w:hAnsiTheme="minorEastAsia" w:eastAsiaTheme="minorEastAsia"/>
        </w:rPr>
        <w:t>身份认证系统与终端间传输的认证信息进行加密处理，加密算法采用RSA、DES、3DES、AES等多种加密算法组合。为了满足国家信息安全的需要，系统同时支持SM系列国密算法，大大降低了认证信息被劫持、被破译的风险。</w:t>
      </w:r>
    </w:p>
    <w:p>
      <w:pPr>
        <w:pStyle w:val="35"/>
        <w:ind w:firstLine="480"/>
        <w:rPr>
          <w:rFonts w:asciiTheme="minorEastAsia" w:hAnsiTheme="minorEastAsia" w:eastAsiaTheme="minorEastAsia"/>
        </w:rPr>
      </w:pPr>
      <w:r>
        <w:rPr>
          <w:rFonts w:asciiTheme="minorEastAsia" w:hAnsiTheme="minorEastAsia" w:eastAsiaTheme="minorEastAsia"/>
        </w:rPr>
        <w:t>（3）数据传输加密</w:t>
      </w:r>
    </w:p>
    <w:p>
      <w:pPr>
        <w:pStyle w:val="35"/>
        <w:ind w:firstLine="480"/>
        <w:rPr>
          <w:rFonts w:asciiTheme="minorEastAsia" w:hAnsiTheme="minorEastAsia" w:eastAsiaTheme="minorEastAsia"/>
        </w:rPr>
      </w:pPr>
      <w:r>
        <w:rPr>
          <w:rFonts w:asciiTheme="minorEastAsia" w:hAnsiTheme="minorEastAsia" w:eastAsiaTheme="minorEastAsia"/>
        </w:rPr>
        <w:t>在用户通过认证接入SSL VPN后，客户端和服务端通信，默认使用</w:t>
      </w:r>
      <w:r>
        <w:rPr>
          <w:rFonts w:hint="eastAsia" w:asciiTheme="minorEastAsia" w:hAnsiTheme="minorEastAsia" w:eastAsiaTheme="minorEastAsia"/>
        </w:rPr>
        <w:t>T</w:t>
      </w:r>
      <w:r>
        <w:rPr>
          <w:rFonts w:asciiTheme="minorEastAsia" w:hAnsiTheme="minorEastAsia" w:eastAsiaTheme="minorEastAsia"/>
        </w:rPr>
        <w:t>LS</w:t>
      </w:r>
      <w:r>
        <w:rPr>
          <w:rFonts w:hint="eastAsia" w:asciiTheme="minorEastAsia" w:hAnsiTheme="minorEastAsia" w:eastAsiaTheme="minorEastAsia"/>
        </w:rPr>
        <w:t>协议创建的安全通道进行数据传输，</w:t>
      </w:r>
      <w:r>
        <w:rPr>
          <w:rFonts w:asciiTheme="minorEastAsia" w:hAnsiTheme="minorEastAsia" w:eastAsiaTheme="minorEastAsia"/>
        </w:rPr>
        <w:t>确保用户账号密码、动态秘钥、应用数据传输的高安全性及稳定性。同时支持移动终端隧道控制策略，实现移动终端连接VPN以后，移动终端数据只能走VPN，不能访问互联网，从而实现防止数据泄密。</w:t>
      </w:r>
    </w:p>
    <w:p>
      <w:pPr>
        <w:pStyle w:val="35"/>
        <w:ind w:firstLine="480"/>
        <w:rPr>
          <w:rFonts w:asciiTheme="minorEastAsia" w:hAnsiTheme="minorEastAsia" w:eastAsiaTheme="minorEastAsia"/>
        </w:rPr>
      </w:pPr>
      <w:r>
        <w:rPr>
          <w:rFonts w:asciiTheme="minorEastAsia" w:hAnsiTheme="minorEastAsia" w:eastAsiaTheme="minorEastAsia"/>
        </w:rPr>
        <w:t>同时，为了满足国密办信息安全的相关规定，加强密码算法的安全性。SSL VPN完整支持国密算法，包括 SM1、SM2、SM3、SM4。</w:t>
      </w:r>
    </w:p>
    <w:p>
      <w:pPr>
        <w:pStyle w:val="35"/>
        <w:ind w:firstLine="480"/>
        <w:rPr>
          <w:rFonts w:asciiTheme="minorEastAsia" w:hAnsiTheme="minorEastAsia" w:eastAsiaTheme="minorEastAsia"/>
        </w:rPr>
      </w:pPr>
      <w:r>
        <w:rPr>
          <w:rFonts w:asciiTheme="minorEastAsia" w:hAnsiTheme="minorEastAsia" w:eastAsiaTheme="minorEastAsia"/>
        </w:rPr>
        <w:t>（4）访问控制</w:t>
      </w:r>
    </w:p>
    <w:p>
      <w:pPr>
        <w:pStyle w:val="35"/>
        <w:ind w:firstLine="480"/>
        <w:rPr>
          <w:rFonts w:asciiTheme="minorEastAsia" w:hAnsiTheme="minorEastAsia" w:eastAsiaTheme="minorEastAsia"/>
        </w:rPr>
      </w:pPr>
      <w:r>
        <w:rPr>
          <w:rFonts w:asciiTheme="minorEastAsia" w:hAnsiTheme="minorEastAsia" w:eastAsiaTheme="minorEastAsia"/>
        </w:rPr>
        <w:t>为不同职责人员匹配不同业务应用，精细化访问控制技术能够细粒度控制接入可以到用户级、资源级，甚至下到URL和文件级的权限，这样不同的用户拥有不同的访问权限。</w:t>
      </w:r>
    </w:p>
    <w:p>
      <w:pPr>
        <w:pStyle w:val="35"/>
        <w:ind w:firstLine="480"/>
        <w:rPr>
          <w:rFonts w:asciiTheme="minorEastAsia" w:hAnsiTheme="minorEastAsia" w:eastAsiaTheme="minorEastAsia"/>
        </w:rPr>
      </w:pPr>
      <w:r>
        <w:rPr>
          <w:rFonts w:asciiTheme="minorEastAsia" w:hAnsiTheme="minorEastAsia" w:eastAsiaTheme="minorEastAsia"/>
        </w:rPr>
        <w:t>（5）虚拟工作区</w:t>
      </w:r>
    </w:p>
    <w:p>
      <w:pPr>
        <w:pStyle w:val="35"/>
        <w:ind w:firstLine="480"/>
        <w:rPr>
          <w:rFonts w:asciiTheme="minorEastAsia" w:hAnsiTheme="minorEastAsia" w:eastAsiaTheme="minorEastAsia"/>
        </w:rPr>
      </w:pPr>
      <w:r>
        <w:rPr>
          <w:rFonts w:asciiTheme="minorEastAsia" w:hAnsiTheme="minorEastAsia" w:eastAsiaTheme="minorEastAsia"/>
        </w:rPr>
        <w:t>为防止工作区的数据遗落到个人数据区，SSL VPN采用虚拟工作区进行数据分离。个人数据与企业数据进行隔离，落地数据加密，第三方应用或转发到其它设备当中无法打开查看。 启用虚拟工作区之后，终端数据落地加密，数据采用AES256或者SM4加密算法，防止终端数据被拷贝出去而造成数据泄密。</w:t>
      </w:r>
    </w:p>
    <w:p>
      <w:pPr>
        <w:pStyle w:val="35"/>
        <w:ind w:firstLine="480"/>
        <w:rPr>
          <w:rFonts w:asciiTheme="minorEastAsia" w:hAnsiTheme="minorEastAsia" w:eastAsiaTheme="minorEastAsia"/>
        </w:rPr>
      </w:pPr>
      <w:r>
        <w:rPr>
          <w:rFonts w:asciiTheme="minorEastAsia" w:hAnsiTheme="minorEastAsia" w:eastAsiaTheme="minorEastAsia"/>
        </w:rPr>
        <w:t>当VPN客户端被卸载、设备进行了Root或者设备超过一定时间不能连接上网关的情况下，移动终端数据可以远程擦除，防止数据泄密。</w:t>
      </w:r>
    </w:p>
    <w:p>
      <w:pPr>
        <w:pStyle w:val="35"/>
        <w:ind w:firstLine="480"/>
        <w:rPr>
          <w:rFonts w:asciiTheme="minorEastAsia" w:hAnsiTheme="minorEastAsia" w:eastAsiaTheme="minorEastAsia"/>
        </w:rPr>
      </w:pPr>
      <w:r>
        <w:rPr>
          <w:rFonts w:asciiTheme="minorEastAsia" w:hAnsiTheme="minorEastAsia" w:eastAsiaTheme="minorEastAsia"/>
        </w:rPr>
        <w:t xml:space="preserve">(6) </w:t>
      </w:r>
      <w:r>
        <w:rPr>
          <w:rFonts w:hint="eastAsia" w:asciiTheme="minorEastAsia" w:hAnsiTheme="minorEastAsia" w:eastAsiaTheme="minorEastAsia"/>
        </w:rPr>
        <w:t>终端杀毒</w:t>
      </w:r>
    </w:p>
    <w:p>
      <w:pPr>
        <w:spacing w:after="24"/>
        <w:ind w:firstLine="480"/>
      </w:pPr>
      <w:r>
        <w:rPr>
          <w:rFonts w:hint="eastAsia"/>
        </w:rPr>
        <w:t>为了保障移动终端免受病毒木马侵扰，避免移动终端被攻击者利用成为渗透学校内网的跳板，身份认证服务系统应当拥有完善的病毒防护体系，不但具备查杀病毒的能力，同时还要能对新生病毒和恶意软件也能够第一时间进行防御，为用户的移动设备提供严密保护。</w:t>
      </w:r>
    </w:p>
    <w:p>
      <w:pPr>
        <w:spacing w:after="24"/>
        <w:ind w:firstLine="480"/>
      </w:pPr>
      <w:r>
        <w:rPr>
          <w:rFonts w:hint="eastAsia"/>
        </w:rPr>
        <w:t>(</w:t>
      </w:r>
      <w:r>
        <w:t xml:space="preserve">7) </w:t>
      </w:r>
      <w:r>
        <w:rPr>
          <w:rFonts w:hint="eastAsia"/>
        </w:rPr>
        <w:t>用户权限和认证管理</w:t>
      </w:r>
    </w:p>
    <w:p>
      <w:pPr>
        <w:spacing w:after="24"/>
        <w:ind w:firstLine="480"/>
      </w:pPr>
      <w:r>
        <w:rPr>
          <w:rFonts w:hint="eastAsia"/>
        </w:rPr>
        <w:t>为保证业务系统的安全性，防止越权行为，身份认证服务系统应支持对用户组进行权限分配，将权限一致的人员编入同一组，然后对该组进行权限分配。用户登录时，会根据用户的组查询用户的相关应用策略的分配情况，以决定授予用户哪些服务资源。同时，可以将动态口令认证、AD域认证、LDAP认证、RADIUS认证、数字证书认证等通用认证方式组合</w:t>
      </w:r>
      <w:r>
        <w:t>使用</w:t>
      </w:r>
      <w:r>
        <w:rPr>
          <w:rFonts w:hint="eastAsia"/>
        </w:rPr>
        <w:t>，以满足客户特定应用的强身份认证需求。</w:t>
      </w:r>
    </w:p>
    <w:p>
      <w:pPr>
        <w:pStyle w:val="35"/>
        <w:ind w:firstLine="480"/>
        <w:rPr>
          <w:rFonts w:asciiTheme="minorEastAsia" w:hAnsiTheme="minorEastAsia" w:eastAsiaTheme="minorEastAsia"/>
        </w:rPr>
      </w:pPr>
      <w:r>
        <w:rPr>
          <w:rFonts w:asciiTheme="minorEastAsia" w:hAnsiTheme="minorEastAsia" w:eastAsiaTheme="minorEastAsia"/>
        </w:rPr>
        <w:t>4、产品部署</w:t>
      </w:r>
    </w:p>
    <w:p>
      <w:pPr>
        <w:pStyle w:val="35"/>
        <w:ind w:firstLine="480"/>
        <w:rPr>
          <w:rFonts w:asciiTheme="minorEastAsia" w:hAnsiTheme="minorEastAsia" w:eastAsiaTheme="minorEastAsia"/>
        </w:rPr>
      </w:pPr>
      <w:r>
        <w:rPr>
          <w:rFonts w:asciiTheme="minorEastAsia" w:hAnsiTheme="minorEastAsia" w:eastAsiaTheme="minorEastAsia"/>
        </w:rPr>
        <w:t>身份认证系统分为两部分组成：硬件平台与客户端APP。硬件平台采用旁路部署在企业内网，与用户的业务系统/认证系统做到网络可达即可，客户端兼容支持PC、平板、手机（android与ios）。</w:t>
      </w:r>
    </w:p>
    <w:p>
      <w:pPr>
        <w:pStyle w:val="9"/>
        <w:ind w:firstLine="482" w:firstLineChars="0"/>
      </w:pPr>
      <w:r>
        <w:rPr>
          <w:rFonts w:hint="eastAsia"/>
        </w:rPr>
        <w:t>运维安全管理系统需求</w:t>
      </w:r>
    </w:p>
    <w:p>
      <w:pPr>
        <w:pStyle w:val="33"/>
        <w:widowControl/>
        <w:numPr>
          <w:ilvl w:val="0"/>
          <w:numId w:val="23"/>
        </w:numPr>
        <w:ind w:firstLineChars="0"/>
        <w:rPr>
          <w:rFonts w:cs="Times New Roman" w:asciiTheme="minorEastAsia" w:hAnsiTheme="minorEastAsia"/>
        </w:rPr>
      </w:pPr>
      <w:r>
        <w:rPr>
          <w:rFonts w:hint="eastAsia" w:cs="Times New Roman" w:asciiTheme="minorEastAsia" w:hAnsiTheme="minorEastAsia"/>
        </w:rPr>
        <w:t>采用专用千兆多核硬件平台和安全操作系统，配置≥6个千兆电口；内置硬盘容量≥4T，预留≥2个业务扩展插槽，配置不少于100个资产管理授权许可，支持不少于150路图形会话或400路字符会话并发；3年设备质保服务；</w:t>
      </w:r>
    </w:p>
    <w:p>
      <w:pPr>
        <w:pStyle w:val="33"/>
        <w:widowControl/>
        <w:numPr>
          <w:ilvl w:val="0"/>
          <w:numId w:val="23"/>
        </w:numPr>
        <w:ind w:firstLineChars="0"/>
        <w:rPr>
          <w:rFonts w:cs="Times New Roman" w:asciiTheme="minorEastAsia" w:hAnsiTheme="minorEastAsia"/>
        </w:rPr>
      </w:pPr>
      <w:r>
        <w:rPr>
          <w:rFonts w:hint="eastAsia" w:cs="Times New Roman" w:asciiTheme="minorEastAsia" w:hAnsiTheme="minorEastAsia"/>
        </w:rPr>
        <w:t>支持IPv6网络环境下的运维、操作审计；</w:t>
      </w:r>
    </w:p>
    <w:p>
      <w:pPr>
        <w:pStyle w:val="33"/>
        <w:widowControl/>
        <w:numPr>
          <w:ilvl w:val="0"/>
          <w:numId w:val="23"/>
        </w:numPr>
        <w:ind w:firstLineChars="0"/>
        <w:rPr>
          <w:rFonts w:cs="Times New Roman" w:asciiTheme="minorEastAsia" w:hAnsiTheme="minorEastAsia"/>
        </w:rPr>
      </w:pPr>
      <w:r>
        <w:rPr>
          <w:rFonts w:hint="eastAsia" w:cs="Times New Roman" w:asciiTheme="minorEastAsia" w:hAnsiTheme="minorEastAsia"/>
        </w:rPr>
        <w:t>支持SSH、RDP、VNC、Telnet、FTP、SCP、SFTP、DB2、MySQL、Oracle、SQL Server、Rlogin等协议；</w:t>
      </w:r>
    </w:p>
    <w:p>
      <w:pPr>
        <w:pStyle w:val="33"/>
        <w:widowControl/>
        <w:numPr>
          <w:ilvl w:val="0"/>
          <w:numId w:val="23"/>
        </w:numPr>
        <w:ind w:firstLineChars="0"/>
        <w:rPr>
          <w:rFonts w:cs="Times New Roman" w:asciiTheme="minorEastAsia" w:hAnsiTheme="minorEastAsia"/>
        </w:rPr>
      </w:pPr>
      <w:r>
        <w:rPr>
          <w:rFonts w:hint="eastAsia" w:cs="Times New Roman" w:asciiTheme="minorEastAsia" w:hAnsiTheme="minorEastAsia"/>
        </w:rPr>
        <w:t>支持通过应用发布实现对MySQL、SQL Server、Oracle、IE、Firefox、Chrome、VNC Client、SecBrowser、VSphere Client、Radmin、dbisql等应用程序/客户端的扩展支持，且图形界面支持分辨率设置。</w:t>
      </w:r>
    </w:p>
    <w:p>
      <w:pPr>
        <w:pStyle w:val="33"/>
        <w:widowControl/>
        <w:numPr>
          <w:ilvl w:val="0"/>
          <w:numId w:val="23"/>
        </w:numPr>
        <w:ind w:firstLineChars="0"/>
        <w:rPr>
          <w:rFonts w:cs="Times New Roman" w:asciiTheme="minorEastAsia" w:hAnsiTheme="minorEastAsia"/>
        </w:rPr>
      </w:pPr>
      <w:r>
        <w:rPr>
          <w:rFonts w:hint="eastAsia" w:cs="Times New Roman" w:asciiTheme="minorEastAsia" w:hAnsiTheme="minorEastAsia"/>
        </w:rPr>
        <w:t>支持按IP范围、端口进行资源设备自动发现，实现快速批量添加资源设备；</w:t>
      </w:r>
    </w:p>
    <w:p>
      <w:pPr>
        <w:pStyle w:val="33"/>
        <w:widowControl/>
        <w:numPr>
          <w:ilvl w:val="0"/>
          <w:numId w:val="23"/>
        </w:numPr>
        <w:ind w:firstLineChars="0"/>
        <w:rPr>
          <w:rFonts w:cs="Times New Roman" w:asciiTheme="minorEastAsia" w:hAnsiTheme="minorEastAsia"/>
        </w:rPr>
      </w:pPr>
      <w:r>
        <w:rPr>
          <w:rFonts w:hint="eastAsia" w:cs="Times New Roman" w:asciiTheme="minorEastAsia" w:hAnsiTheme="minorEastAsia"/>
        </w:rPr>
        <w:t>支持云主机资源批量添加，包括阿里云、百度云、华为云、腾讯云、Ucloud、AWS、Azure云平台的资源。</w:t>
      </w:r>
    </w:p>
    <w:p>
      <w:pPr>
        <w:pStyle w:val="33"/>
        <w:widowControl/>
        <w:numPr>
          <w:ilvl w:val="0"/>
          <w:numId w:val="23"/>
        </w:numPr>
        <w:ind w:firstLineChars="0"/>
        <w:rPr>
          <w:rFonts w:cs="Times New Roman" w:asciiTheme="minorEastAsia" w:hAnsiTheme="minorEastAsia"/>
        </w:rPr>
      </w:pPr>
      <w:r>
        <w:rPr>
          <w:rFonts w:hint="eastAsia" w:cs="Times New Roman" w:asciiTheme="minorEastAsia" w:hAnsiTheme="minorEastAsia"/>
        </w:rPr>
        <w:t>支持不限操作客户端系统类型，无需安装任何客户端插件，使用H5即可直接运维windows、Linux、网络设备等资源；</w:t>
      </w:r>
    </w:p>
    <w:p>
      <w:pPr>
        <w:pStyle w:val="33"/>
        <w:widowControl/>
        <w:numPr>
          <w:ilvl w:val="0"/>
          <w:numId w:val="23"/>
        </w:numPr>
        <w:ind w:firstLineChars="0"/>
        <w:rPr>
          <w:rFonts w:cs="Times New Roman" w:asciiTheme="minorEastAsia" w:hAnsiTheme="minorEastAsia"/>
        </w:rPr>
      </w:pPr>
      <w:r>
        <w:rPr>
          <w:rFonts w:hint="eastAsia" w:cs="Times New Roman" w:asciiTheme="minorEastAsia" w:hAnsiTheme="minorEastAsia"/>
        </w:rPr>
        <w:t>支持运维过程中会话协同，可邀请其他用户参与、协助操作；会话协同过程中，参与者可以控制会话，创建者强制获取控制权；</w:t>
      </w:r>
    </w:p>
    <w:p>
      <w:pPr>
        <w:pStyle w:val="33"/>
        <w:widowControl/>
        <w:numPr>
          <w:ilvl w:val="0"/>
          <w:numId w:val="23"/>
        </w:numPr>
        <w:ind w:firstLineChars="0"/>
        <w:rPr>
          <w:rFonts w:cs="Times New Roman" w:asciiTheme="minorEastAsia" w:hAnsiTheme="minorEastAsia"/>
        </w:rPr>
      </w:pPr>
      <w:r>
        <w:rPr>
          <w:rFonts w:hint="eastAsia" w:cs="Times New Roman" w:asciiTheme="minorEastAsia" w:hAnsiTheme="minorEastAsia"/>
        </w:rPr>
        <w:t>设备应符合脆弱性评定且不具有高中风险的安全脆弱性问题；</w:t>
      </w:r>
    </w:p>
    <w:p>
      <w:pPr>
        <w:pStyle w:val="33"/>
        <w:widowControl/>
        <w:numPr>
          <w:ilvl w:val="0"/>
          <w:numId w:val="23"/>
        </w:numPr>
        <w:ind w:firstLineChars="0"/>
        <w:rPr>
          <w:rFonts w:cs="Times New Roman" w:asciiTheme="minorEastAsia" w:hAnsiTheme="minorEastAsia"/>
        </w:rPr>
      </w:pPr>
      <w:r>
        <w:rPr>
          <w:rFonts w:hint="eastAsia" w:cs="Times New Roman" w:asciiTheme="minorEastAsia" w:hAnsiTheme="minorEastAsia"/>
        </w:rPr>
        <w:t>支持多因子认证，方式包括手机令牌、谷歌认证、360ID、FreeOTP、手机短信、动态令牌、USBKey、微信小程序等多因子认证；</w:t>
      </w:r>
    </w:p>
    <w:p>
      <w:pPr>
        <w:pStyle w:val="33"/>
        <w:widowControl/>
        <w:numPr>
          <w:ilvl w:val="0"/>
          <w:numId w:val="23"/>
        </w:numPr>
        <w:ind w:firstLineChars="0"/>
        <w:rPr>
          <w:rFonts w:cs="Times New Roman" w:asciiTheme="minorEastAsia" w:hAnsiTheme="minorEastAsia"/>
        </w:rPr>
      </w:pPr>
      <w:r>
        <w:rPr>
          <w:rFonts w:hint="eastAsia" w:cs="Times New Roman" w:asciiTheme="minorEastAsia" w:hAnsiTheme="minorEastAsia"/>
        </w:rPr>
        <w:t>支持对MySQL和Oracle数据库的访问操作控制，可基于库、表、命令实现对数据库操作的细粒度访问控制；</w:t>
      </w:r>
    </w:p>
    <w:p>
      <w:pPr>
        <w:pStyle w:val="33"/>
        <w:widowControl/>
        <w:numPr>
          <w:ilvl w:val="0"/>
          <w:numId w:val="23"/>
        </w:numPr>
        <w:ind w:firstLineChars="0"/>
        <w:rPr>
          <w:rFonts w:cs="Times New Roman" w:asciiTheme="minorEastAsia" w:hAnsiTheme="minorEastAsia"/>
        </w:rPr>
      </w:pPr>
      <w:r>
        <w:rPr>
          <w:rFonts w:hint="eastAsia" w:cs="Times New Roman" w:asciiTheme="minorEastAsia" w:hAnsiTheme="minorEastAsia"/>
        </w:rPr>
        <w:t>支持工单审批时，可以设置多人审批模式或会签审批模式；</w:t>
      </w:r>
    </w:p>
    <w:p>
      <w:pPr>
        <w:pStyle w:val="33"/>
        <w:widowControl/>
        <w:numPr>
          <w:ilvl w:val="0"/>
          <w:numId w:val="23"/>
        </w:numPr>
        <w:ind w:firstLineChars="0"/>
        <w:rPr>
          <w:rFonts w:cs="Times New Roman" w:asciiTheme="minorEastAsia" w:hAnsiTheme="minorEastAsia"/>
        </w:rPr>
      </w:pPr>
      <w:r>
        <w:rPr>
          <w:rFonts w:hint="eastAsia" w:cs="Times New Roman" w:asciiTheme="minorEastAsia" w:hAnsiTheme="minorEastAsia"/>
        </w:rPr>
        <w:t>支持用户水印功能，避免数据泄露无法追责；</w:t>
      </w:r>
    </w:p>
    <w:p>
      <w:pPr>
        <w:pStyle w:val="35"/>
        <w:numPr>
          <w:ilvl w:val="0"/>
          <w:numId w:val="23"/>
        </w:numPr>
        <w:rPr>
          <w:rFonts w:asciiTheme="minorEastAsia" w:hAnsiTheme="minorEastAsia" w:eastAsiaTheme="minorEastAsia"/>
        </w:rPr>
      </w:pPr>
      <w:r>
        <w:rPr>
          <w:rFonts w:hint="eastAsia" w:asciiTheme="minorEastAsia" w:hAnsiTheme="minorEastAsia" w:eastAsiaTheme="minorEastAsia"/>
        </w:rPr>
        <w:t>支持修改系统自身对外提供服务的默认端口，支持页面展示系统负载、内核、内存、网卡、路由表、ARP信息、磁盘使用信息等状态信息；</w:t>
      </w:r>
    </w:p>
    <w:bookmarkEnd w:id="120"/>
    <w:p>
      <w:pPr>
        <w:pStyle w:val="6"/>
        <w:ind w:firstLine="562" w:firstLineChars="0"/>
      </w:pPr>
      <w:bookmarkStart w:id="121" w:name="_Toc114328206"/>
      <w:r>
        <w:rPr>
          <w:rFonts w:hint="eastAsia"/>
        </w:rPr>
        <w:t>入侵及恶意代码防范</w:t>
      </w:r>
      <w:bookmarkEnd w:id="121"/>
    </w:p>
    <w:p>
      <w:pPr>
        <w:pStyle w:val="8"/>
        <w:ind w:firstLine="562"/>
      </w:pPr>
      <w:bookmarkStart w:id="122" w:name="_Toc6996991"/>
      <w:bookmarkStart w:id="123" w:name="_Toc6996992"/>
      <w:r>
        <w:rPr>
          <w:rFonts w:hint="eastAsia"/>
        </w:rPr>
        <w:t>系统</w:t>
      </w:r>
      <w:r>
        <w:t>脆弱性评估与检测</w:t>
      </w:r>
      <w:bookmarkEnd w:id="122"/>
    </w:p>
    <w:p>
      <w:pPr>
        <w:pStyle w:val="35"/>
        <w:ind w:firstLine="480"/>
        <w:rPr>
          <w:rFonts w:asciiTheme="minorEastAsia" w:hAnsiTheme="minorEastAsia" w:eastAsiaTheme="minorEastAsia"/>
        </w:rPr>
      </w:pPr>
      <w:r>
        <w:rPr>
          <w:rFonts w:asciiTheme="minorEastAsia" w:hAnsiTheme="minorEastAsia" w:eastAsiaTheme="minorEastAsia"/>
        </w:rPr>
        <w:t>1、安全风险</w:t>
      </w:r>
    </w:p>
    <w:p>
      <w:pPr>
        <w:pStyle w:val="35"/>
        <w:ind w:firstLine="480"/>
        <w:rPr>
          <w:rFonts w:asciiTheme="minorEastAsia" w:hAnsiTheme="minorEastAsia" w:eastAsiaTheme="minorEastAsia"/>
        </w:rPr>
      </w:pPr>
      <w:r>
        <w:rPr>
          <w:rFonts w:asciiTheme="minorEastAsia" w:hAnsiTheme="minorEastAsia" w:eastAsiaTheme="minorEastAsia"/>
        </w:rPr>
        <w:t>漏洞是系统固有的弱点，是由软硬件开发设计缺陷导致的，而这些设计缺陷往往是不可避免的，只能尽可能消除</w:t>
      </w:r>
      <w:r>
        <w:rPr>
          <w:rFonts w:hint="eastAsia" w:asciiTheme="minorEastAsia" w:hAnsiTheme="minorEastAsia" w:eastAsiaTheme="minorEastAsia"/>
        </w:rPr>
        <w:t>却</w:t>
      </w:r>
      <w:r>
        <w:rPr>
          <w:rFonts w:asciiTheme="minorEastAsia" w:hAnsiTheme="minorEastAsia" w:eastAsiaTheme="minorEastAsia"/>
        </w:rPr>
        <w:t>无法完全避免，这些漏洞有些是人为的，有些是技术能力所限，但一旦这些漏洞被恶意人员利用，都将给系统带来巨大威胁，而有目的的攻击组织行为往往利用未被公开的漏洞进行恶意攻击，造成的后果往往是灾难性的，因此，单位不许持续发现和关注系统内的漏洞，尤其是高危漏洞，并及时地修补漏洞或者采取其他措施规避风险。</w:t>
      </w:r>
    </w:p>
    <w:p>
      <w:pPr>
        <w:pStyle w:val="35"/>
        <w:ind w:firstLine="480"/>
        <w:rPr>
          <w:rFonts w:asciiTheme="minorEastAsia" w:hAnsiTheme="minorEastAsia" w:eastAsiaTheme="minorEastAsia"/>
        </w:rPr>
      </w:pPr>
      <w:r>
        <w:rPr>
          <w:rFonts w:asciiTheme="minorEastAsia" w:hAnsiTheme="minorEastAsia" w:eastAsiaTheme="minorEastAsia"/>
        </w:rPr>
        <w:t>2、控制要求</w:t>
      </w:r>
    </w:p>
    <w:p>
      <w:pPr>
        <w:pStyle w:val="35"/>
        <w:ind w:firstLine="480"/>
        <w:rPr>
          <w:rFonts w:asciiTheme="minorEastAsia" w:hAnsiTheme="minorEastAsia" w:eastAsiaTheme="minorEastAsia"/>
        </w:rPr>
      </w:pPr>
      <w:r>
        <w:rPr>
          <w:rFonts w:asciiTheme="minorEastAsia" w:hAnsiTheme="minorEastAsia" w:eastAsiaTheme="minorEastAsia"/>
        </w:rPr>
        <w:t>按照等级保护的要求，主机系统应定期进行漏洞评估并进行安全配置，这些要求包括：</w:t>
      </w:r>
    </w:p>
    <w:p>
      <w:pPr>
        <w:pStyle w:val="35"/>
        <w:numPr>
          <w:ilvl w:val="0"/>
          <w:numId w:val="24"/>
        </w:numPr>
        <w:ind w:left="840" w:firstLine="480"/>
        <w:rPr>
          <w:rFonts w:cs="宋体" w:asciiTheme="minorEastAsia" w:hAnsiTheme="minorEastAsia" w:eastAsiaTheme="minorEastAsia"/>
        </w:rPr>
      </w:pPr>
      <w:r>
        <w:rPr>
          <w:rFonts w:hint="eastAsia" w:cs="宋体" w:asciiTheme="minorEastAsia" w:hAnsiTheme="minorEastAsia" w:eastAsiaTheme="minorEastAsia"/>
        </w:rPr>
        <w:t>“应能发现可能存在的已知漏洞， 并在经过充分测试评估后，及时修补漏洞；” （8.1.4.4 e）</w:t>
      </w:r>
    </w:p>
    <w:p>
      <w:pPr>
        <w:pStyle w:val="35"/>
        <w:numPr>
          <w:ilvl w:val="0"/>
          <w:numId w:val="24"/>
        </w:numPr>
        <w:ind w:left="840" w:firstLine="480"/>
        <w:rPr>
          <w:rFonts w:cs="宋体" w:asciiTheme="minorEastAsia" w:hAnsiTheme="minorEastAsia" w:eastAsiaTheme="minorEastAsia"/>
        </w:rPr>
      </w:pPr>
      <w:r>
        <w:rPr>
          <w:rFonts w:hint="eastAsia" w:cs="宋体" w:asciiTheme="minorEastAsia" w:hAnsiTheme="minorEastAsia" w:eastAsiaTheme="minorEastAsia"/>
        </w:rPr>
        <w:t>“应关闭不需要的系统服务、默认共享和高危端口”。 （8.1.4.4 b）</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漏洞扫描系统针对传统的操作系统、网络设备、防火墙、远程服务等系统层漏洞进行渗透性测试。测试系统补丁更新情况，网络设备漏洞情况，远程服务端口开放等情况并进行综合评估，在黑客发现系统漏洞前提供给客户安全隐患评估报告，提前进行漏洞修复，提前预防黑客攻击事件的发生。</w:t>
      </w:r>
    </w:p>
    <w:p>
      <w:pPr>
        <w:pStyle w:val="35"/>
        <w:ind w:firstLine="480"/>
        <w:rPr>
          <w:rFonts w:asciiTheme="minorEastAsia" w:hAnsiTheme="minorEastAsia" w:eastAsiaTheme="minorEastAsia"/>
        </w:rPr>
      </w:pPr>
      <w:r>
        <w:rPr>
          <w:rFonts w:asciiTheme="minorEastAsia" w:hAnsiTheme="minorEastAsia" w:eastAsiaTheme="minorEastAsia"/>
        </w:rPr>
        <w:t>通过部署漏洞扫描系统，可以帮助用户快速建立针对自己网络的安全风险评估体系。</w:t>
      </w:r>
    </w:p>
    <w:p>
      <w:pPr>
        <w:pStyle w:val="35"/>
        <w:ind w:firstLine="480"/>
        <w:rPr>
          <w:rFonts w:asciiTheme="minorEastAsia" w:hAnsiTheme="minorEastAsia" w:eastAsiaTheme="minorEastAsia"/>
        </w:rPr>
      </w:pPr>
      <w:r>
        <w:rPr>
          <w:rFonts w:asciiTheme="minorEastAsia" w:hAnsiTheme="minorEastAsia" w:eastAsiaTheme="minorEastAsia"/>
        </w:rPr>
        <w:t>（1）发现内部资产</w:t>
      </w:r>
    </w:p>
    <w:p>
      <w:pPr>
        <w:pStyle w:val="35"/>
        <w:ind w:firstLine="480"/>
        <w:rPr>
          <w:rFonts w:asciiTheme="minorEastAsia" w:hAnsiTheme="minorEastAsia" w:eastAsiaTheme="minorEastAsia"/>
        </w:rPr>
      </w:pPr>
      <w:r>
        <w:rPr>
          <w:rFonts w:asciiTheme="minorEastAsia" w:hAnsiTheme="minorEastAsia" w:eastAsiaTheme="minorEastAsia"/>
        </w:rPr>
        <w:t>帮助用户快速发现内部资产，避免未知资产带来的安全风险，实现内部IT资产的标识和分类管理，方便安全扫描策略的部署何风险评估的进行</w:t>
      </w:r>
    </w:p>
    <w:p>
      <w:pPr>
        <w:pStyle w:val="35"/>
        <w:ind w:firstLine="480"/>
        <w:rPr>
          <w:rFonts w:asciiTheme="minorEastAsia" w:hAnsiTheme="minorEastAsia" w:eastAsiaTheme="minorEastAsia"/>
        </w:rPr>
      </w:pPr>
      <w:r>
        <w:rPr>
          <w:rFonts w:asciiTheme="minorEastAsia" w:hAnsiTheme="minorEastAsia" w:eastAsiaTheme="minorEastAsia"/>
        </w:rPr>
        <w:t>（2）实现针对内部网络的脆弱性评估</w:t>
      </w:r>
    </w:p>
    <w:p>
      <w:pPr>
        <w:pStyle w:val="35"/>
        <w:ind w:firstLine="480"/>
        <w:rPr>
          <w:rFonts w:asciiTheme="minorEastAsia" w:hAnsiTheme="minorEastAsia" w:eastAsiaTheme="minorEastAsia"/>
        </w:rPr>
      </w:pPr>
      <w:r>
        <w:rPr>
          <w:rFonts w:asciiTheme="minorEastAsia" w:hAnsiTheme="minorEastAsia" w:eastAsiaTheme="minorEastAsia"/>
        </w:rPr>
        <w:t>通过漏洞知识库以及多样的漏洞扫描策略，针对网络设备、系统主机、应用程序等存在的漏洞和风险进行有效评估，并生产完善的评估报告，帮助用户建立起高效的安全漏洞管理解决方案。</w:t>
      </w:r>
    </w:p>
    <w:p>
      <w:pPr>
        <w:pStyle w:val="35"/>
        <w:ind w:firstLine="480"/>
        <w:rPr>
          <w:rFonts w:asciiTheme="minorEastAsia" w:hAnsiTheme="minorEastAsia" w:eastAsiaTheme="minorEastAsia"/>
        </w:rPr>
      </w:pPr>
      <w:r>
        <w:rPr>
          <w:rFonts w:asciiTheme="minorEastAsia" w:hAnsiTheme="minorEastAsia" w:eastAsiaTheme="minorEastAsia"/>
        </w:rPr>
        <w:t>（3）建立完善的漏洞管理和风险评估体系</w:t>
      </w:r>
    </w:p>
    <w:p>
      <w:pPr>
        <w:pStyle w:val="35"/>
        <w:ind w:firstLine="480"/>
        <w:rPr>
          <w:rFonts w:asciiTheme="minorEastAsia" w:hAnsiTheme="minorEastAsia" w:eastAsiaTheme="minorEastAsia"/>
        </w:rPr>
      </w:pPr>
      <w:r>
        <w:rPr>
          <w:rFonts w:asciiTheme="minorEastAsia" w:hAnsiTheme="minorEastAsia" w:eastAsiaTheme="minorEastAsia"/>
        </w:rPr>
        <w:t>通过定期的漏洞扫描和漏洞验证帮助用户形成规范的全网漏洞管理体系，并辅以风险报表以及解决方案建议，为用户提供了完整的从漏洞发现、验证、修复建议的流程。</w:t>
      </w:r>
    </w:p>
    <w:p>
      <w:pPr>
        <w:pStyle w:val="35"/>
        <w:ind w:firstLine="480"/>
        <w:rPr>
          <w:rFonts w:asciiTheme="minorEastAsia" w:hAnsiTheme="minorEastAsia" w:eastAsiaTheme="minorEastAsia"/>
        </w:rPr>
      </w:pPr>
      <w:r>
        <w:rPr>
          <w:rFonts w:asciiTheme="minorEastAsia" w:hAnsiTheme="minorEastAsia" w:eastAsiaTheme="minorEastAsia"/>
        </w:rPr>
        <w:t>（4）解决漏洞原因造成的安全问题</w:t>
      </w:r>
    </w:p>
    <w:p>
      <w:pPr>
        <w:pStyle w:val="35"/>
        <w:ind w:firstLine="480"/>
        <w:rPr>
          <w:rFonts w:asciiTheme="minorEastAsia" w:hAnsiTheme="minorEastAsia" w:eastAsiaTheme="minorEastAsia"/>
        </w:rPr>
      </w:pPr>
      <w:r>
        <w:rPr>
          <w:rFonts w:asciiTheme="minorEastAsia" w:hAnsiTheme="minorEastAsia" w:eastAsiaTheme="minorEastAsia"/>
        </w:rPr>
        <w:t>实时漏洞扫描，定期安全漏洞评估帮助用户及时修复当前系统中存在的漏洞，避免漏洞问题造成的安全威胁和带来的安全隐患。</w:t>
      </w:r>
    </w:p>
    <w:p>
      <w:pPr>
        <w:pStyle w:val="35"/>
        <w:ind w:firstLine="480"/>
        <w:rPr>
          <w:rFonts w:asciiTheme="minorEastAsia" w:hAnsiTheme="minorEastAsia" w:eastAsiaTheme="minorEastAsia"/>
        </w:rPr>
      </w:pPr>
      <w:r>
        <w:rPr>
          <w:rFonts w:asciiTheme="minorEastAsia" w:hAnsiTheme="minorEastAsia" w:eastAsiaTheme="minorEastAsia"/>
        </w:rPr>
        <w:t>4、产品部署</w:t>
      </w:r>
    </w:p>
    <w:p>
      <w:pPr>
        <w:pStyle w:val="35"/>
        <w:ind w:firstLine="480"/>
        <w:rPr>
          <w:rFonts w:asciiTheme="minorEastAsia" w:hAnsiTheme="minorEastAsia" w:eastAsiaTheme="minorEastAsia"/>
        </w:rPr>
      </w:pPr>
      <w:r>
        <w:rPr>
          <w:rFonts w:asciiTheme="minorEastAsia" w:hAnsiTheme="minorEastAsia" w:eastAsiaTheme="minorEastAsia"/>
        </w:rPr>
        <w:t>漏洞扫描系统可旁路部署在待评估网络中的核心交换机上，网络可达待评估的主机、网络设备和系统软件。</w:t>
      </w:r>
    </w:p>
    <w:p>
      <w:pPr>
        <w:pStyle w:val="9"/>
        <w:ind w:firstLine="482" w:firstLineChars="0"/>
      </w:pPr>
      <w:r>
        <w:rPr>
          <w:rFonts w:hint="eastAsia"/>
        </w:rPr>
        <w:t>漏洞扫描系统功能需求</w:t>
      </w:r>
    </w:p>
    <w:p>
      <w:pPr>
        <w:pStyle w:val="33"/>
        <w:widowControl/>
        <w:numPr>
          <w:ilvl w:val="0"/>
          <w:numId w:val="25"/>
        </w:numPr>
        <w:ind w:firstLineChars="0"/>
        <w:rPr>
          <w:rFonts w:cs="Times New Roman" w:asciiTheme="minorEastAsia" w:hAnsiTheme="minorEastAsia"/>
        </w:rPr>
      </w:pPr>
      <w:r>
        <w:rPr>
          <w:rFonts w:hint="eastAsia" w:cs="Times New Roman" w:asciiTheme="minorEastAsia" w:hAnsiTheme="minorEastAsia"/>
        </w:rPr>
        <w:t>配置3年漏洞特征库升级，3年硬件维修服务；</w:t>
      </w:r>
    </w:p>
    <w:p>
      <w:pPr>
        <w:pStyle w:val="33"/>
        <w:widowControl/>
        <w:numPr>
          <w:ilvl w:val="0"/>
          <w:numId w:val="25"/>
        </w:numPr>
        <w:ind w:firstLineChars="0"/>
        <w:rPr>
          <w:rFonts w:cs="Times New Roman" w:asciiTheme="minorEastAsia" w:hAnsiTheme="minorEastAsia"/>
        </w:rPr>
      </w:pPr>
      <w:r>
        <w:rPr>
          <w:rFonts w:hint="eastAsia" w:cs="Times New Roman" w:asciiTheme="minorEastAsia" w:hAnsiTheme="minorEastAsia"/>
        </w:rPr>
        <w:t>Web扫描域名无限制，Web扫描任务并发数不少于</w:t>
      </w:r>
      <w:r>
        <w:rPr>
          <w:rFonts w:cs="Times New Roman" w:asciiTheme="minorEastAsia" w:hAnsiTheme="minorEastAsia"/>
        </w:rPr>
        <w:t>8</w:t>
      </w:r>
      <w:r>
        <w:rPr>
          <w:rFonts w:hint="eastAsia" w:cs="Times New Roman" w:asciiTheme="minorEastAsia" w:hAnsiTheme="minorEastAsia"/>
        </w:rPr>
        <w:t>个域名。系统扫描IP地址支持不低于1024个，支持扫描A类、B类、C类地址，系统扫描支持不低于</w:t>
      </w:r>
      <w:r>
        <w:rPr>
          <w:rFonts w:cs="Times New Roman" w:asciiTheme="minorEastAsia" w:hAnsiTheme="minorEastAsia"/>
        </w:rPr>
        <w:t>10</w:t>
      </w:r>
      <w:r>
        <w:rPr>
          <w:rFonts w:hint="eastAsia" w:cs="Times New Roman" w:asciiTheme="minorEastAsia" w:hAnsiTheme="minorEastAsia"/>
        </w:rPr>
        <w:t>0个IP地址并行扫描；</w:t>
      </w:r>
    </w:p>
    <w:p>
      <w:pPr>
        <w:pStyle w:val="33"/>
        <w:widowControl/>
        <w:numPr>
          <w:ilvl w:val="0"/>
          <w:numId w:val="25"/>
        </w:numPr>
        <w:ind w:firstLineChars="0"/>
        <w:rPr>
          <w:rFonts w:cs="Times New Roman" w:asciiTheme="minorEastAsia" w:hAnsiTheme="minorEastAsia"/>
        </w:rPr>
      </w:pPr>
      <w:r>
        <w:rPr>
          <w:rFonts w:hint="eastAsia" w:cs="Times New Roman" w:asciiTheme="minorEastAsia" w:hAnsiTheme="minorEastAsia"/>
        </w:rPr>
        <w:t>具备操作系统、数据库、网络设备等主流系统的漏洞库列表，支持对主流的数据库软件的漏洞检查，支持Oracle、MySQL、SQL server、DB2等数据库的安全漏洞检查；</w:t>
      </w:r>
    </w:p>
    <w:p>
      <w:pPr>
        <w:pStyle w:val="33"/>
        <w:widowControl/>
        <w:numPr>
          <w:ilvl w:val="0"/>
          <w:numId w:val="25"/>
        </w:numPr>
        <w:ind w:firstLineChars="0"/>
        <w:rPr>
          <w:rFonts w:cs="Times New Roman" w:asciiTheme="minorEastAsia" w:hAnsiTheme="minorEastAsia"/>
        </w:rPr>
      </w:pPr>
      <w:r>
        <w:rPr>
          <w:rFonts w:hint="eastAsia" w:cs="Times New Roman" w:asciiTheme="minorEastAsia" w:hAnsiTheme="minorEastAsia"/>
        </w:rPr>
        <w:t>支持同时下发系统扫描、Web扫描、弱口令扫描任务，无需单独下发扫描任务，扫描目标可以是IP、域名、URL的任一格式；</w:t>
      </w:r>
    </w:p>
    <w:p>
      <w:pPr>
        <w:pStyle w:val="33"/>
        <w:widowControl/>
        <w:numPr>
          <w:ilvl w:val="0"/>
          <w:numId w:val="25"/>
        </w:numPr>
        <w:ind w:firstLineChars="0"/>
        <w:rPr>
          <w:rFonts w:cs="Times New Roman" w:asciiTheme="minorEastAsia" w:hAnsiTheme="minorEastAsia"/>
        </w:rPr>
      </w:pPr>
      <w:r>
        <w:rPr>
          <w:rFonts w:hint="eastAsia" w:cs="Times New Roman" w:asciiTheme="minorEastAsia" w:hAnsiTheme="minorEastAsia"/>
        </w:rPr>
        <w:t>支持针对已有任务做任务复制，快速生成一个相同任务，支持对复制出来的任务进行再编辑，包括：基本信息、策略、目标范围、调度、扫描参数；</w:t>
      </w:r>
    </w:p>
    <w:p>
      <w:pPr>
        <w:pStyle w:val="33"/>
        <w:widowControl/>
        <w:numPr>
          <w:ilvl w:val="0"/>
          <w:numId w:val="25"/>
        </w:numPr>
        <w:ind w:firstLineChars="0"/>
        <w:rPr>
          <w:rFonts w:cs="Times New Roman" w:asciiTheme="minorEastAsia" w:hAnsiTheme="minorEastAsia"/>
        </w:rPr>
      </w:pPr>
      <w:r>
        <w:rPr>
          <w:rFonts w:hint="eastAsia" w:cs="Times New Roman" w:asciiTheme="minorEastAsia" w:hAnsiTheme="minorEastAsia"/>
        </w:rPr>
        <w:t xml:space="preserve">支持检测的漏洞数大于60000条以上，涵盖漏洞标准包含CVE、CVSS、CNVD、CNNVD、CNCVE、Bugtraq6种，CVSS覆盖CVSS2和CVSS3版本； </w:t>
      </w:r>
    </w:p>
    <w:p>
      <w:pPr>
        <w:pStyle w:val="33"/>
        <w:widowControl/>
        <w:numPr>
          <w:ilvl w:val="0"/>
          <w:numId w:val="25"/>
        </w:numPr>
        <w:ind w:firstLineChars="0"/>
        <w:rPr>
          <w:rFonts w:cs="Times New Roman" w:asciiTheme="minorEastAsia" w:hAnsiTheme="minorEastAsia"/>
        </w:rPr>
      </w:pPr>
      <w:r>
        <w:rPr>
          <w:rFonts w:hint="eastAsia" w:cs="Times New Roman" w:asciiTheme="minorEastAsia" w:hAnsiTheme="minorEastAsia"/>
        </w:rPr>
        <w:t>支持SSH、SMB、TELNET、RDP、POP、POP3、IMAP、FTP协议的登录扫描；支持批量导入登录信息、批量登录验证；</w:t>
      </w:r>
    </w:p>
    <w:p>
      <w:pPr>
        <w:pStyle w:val="33"/>
        <w:widowControl/>
        <w:numPr>
          <w:ilvl w:val="0"/>
          <w:numId w:val="25"/>
        </w:numPr>
        <w:ind w:firstLineChars="0"/>
        <w:rPr>
          <w:rFonts w:cs="Times New Roman" w:asciiTheme="minorEastAsia" w:hAnsiTheme="minorEastAsia"/>
        </w:rPr>
      </w:pPr>
      <w:r>
        <w:rPr>
          <w:rFonts w:hint="eastAsia" w:cs="Times New Roman" w:asciiTheme="minorEastAsia" w:hAnsiTheme="minorEastAsia"/>
        </w:rPr>
        <w:t>支持操作系统的配置核查，能够对主流操作系统进行安全配置进行检查，支持windows、linux、unix等主流操作系统；</w:t>
      </w:r>
    </w:p>
    <w:p>
      <w:pPr>
        <w:pStyle w:val="33"/>
        <w:widowControl/>
        <w:numPr>
          <w:ilvl w:val="0"/>
          <w:numId w:val="25"/>
        </w:numPr>
        <w:ind w:firstLineChars="0"/>
        <w:rPr>
          <w:rFonts w:cs="Times New Roman" w:asciiTheme="minorEastAsia" w:hAnsiTheme="minorEastAsia"/>
        </w:rPr>
      </w:pPr>
      <w:r>
        <w:rPr>
          <w:rFonts w:hint="eastAsia" w:cs="Times New Roman" w:asciiTheme="minorEastAsia" w:hAnsiTheme="minorEastAsia"/>
        </w:rPr>
        <w:t>具备漏洞验证工具，支持通用验证方式，提供GET、Post、Put、Delete等多种验证方式；</w:t>
      </w:r>
    </w:p>
    <w:p>
      <w:pPr>
        <w:pStyle w:val="33"/>
        <w:widowControl/>
        <w:numPr>
          <w:ilvl w:val="0"/>
          <w:numId w:val="25"/>
        </w:numPr>
        <w:ind w:firstLineChars="0"/>
        <w:rPr>
          <w:rFonts w:cs="Times New Roman" w:asciiTheme="minorEastAsia" w:hAnsiTheme="minorEastAsia"/>
        </w:rPr>
      </w:pPr>
      <w:r>
        <w:rPr>
          <w:rFonts w:hint="eastAsia" w:cs="Times New Roman" w:asciiTheme="minorEastAsia" w:hAnsiTheme="minorEastAsia"/>
        </w:rPr>
        <w:t>支持漏洞数据高级检索及分析，支持按照目标IP或URL、操作系统、MAC地址、资产评分、漏洞等级、漏洞名称、漏洞类别、漏洞评分、开放端口查看漏洞分布情况，并将检索结果导出；</w:t>
      </w:r>
    </w:p>
    <w:p>
      <w:pPr>
        <w:pStyle w:val="33"/>
        <w:widowControl/>
        <w:numPr>
          <w:ilvl w:val="0"/>
          <w:numId w:val="25"/>
        </w:numPr>
        <w:ind w:firstLineChars="0"/>
        <w:rPr>
          <w:rFonts w:cs="Times New Roman" w:asciiTheme="minorEastAsia" w:hAnsiTheme="minorEastAsia"/>
        </w:rPr>
      </w:pPr>
      <w:r>
        <w:rPr>
          <w:rFonts w:hint="eastAsia" w:cs="Times New Roman" w:asciiTheme="minorEastAsia" w:hAnsiTheme="minorEastAsia"/>
        </w:rPr>
        <w:t>支持Web登录扫描，支持Cookie认证、Form认证、Basic认证、NTLM认证、Session认证、Digest认证、SSL，并支持Web登陆验证，确保Web登录成功；</w:t>
      </w:r>
    </w:p>
    <w:p>
      <w:pPr>
        <w:pStyle w:val="33"/>
        <w:widowControl/>
        <w:numPr>
          <w:ilvl w:val="0"/>
          <w:numId w:val="25"/>
        </w:numPr>
        <w:ind w:firstLineChars="0"/>
        <w:rPr>
          <w:rFonts w:cs="Times New Roman" w:asciiTheme="minorEastAsia" w:hAnsiTheme="minorEastAsia"/>
        </w:rPr>
      </w:pPr>
      <w:r>
        <w:rPr>
          <w:rFonts w:hint="eastAsia" w:cs="Times New Roman" w:asciiTheme="minorEastAsia" w:hAnsiTheme="minorEastAsia"/>
        </w:rPr>
        <w:t>支持不少于3种漏洞验证方式如浏览器验证、注入验证、通用验证；</w:t>
      </w:r>
    </w:p>
    <w:p>
      <w:pPr>
        <w:pStyle w:val="33"/>
        <w:widowControl/>
        <w:numPr>
          <w:ilvl w:val="0"/>
          <w:numId w:val="25"/>
        </w:numPr>
        <w:ind w:firstLineChars="0"/>
        <w:rPr>
          <w:rFonts w:cs="Times New Roman" w:asciiTheme="minorEastAsia" w:hAnsiTheme="minorEastAsia"/>
        </w:rPr>
      </w:pPr>
      <w:r>
        <w:rPr>
          <w:rFonts w:hint="eastAsia" w:cs="Times New Roman" w:asciiTheme="minorEastAsia" w:hAnsiTheme="minorEastAsia"/>
        </w:rPr>
        <w:t>支持扫描任务完成后发送告警，告警方式包含邮件告警、短信告警、SNMPtrap告警、SYSLOG告警、FTP告警；</w:t>
      </w:r>
    </w:p>
    <w:p>
      <w:pPr>
        <w:pStyle w:val="35"/>
        <w:numPr>
          <w:ilvl w:val="0"/>
          <w:numId w:val="25"/>
        </w:numPr>
        <w:rPr>
          <w:rFonts w:asciiTheme="minorEastAsia" w:hAnsiTheme="minorEastAsia" w:eastAsiaTheme="minorEastAsia"/>
        </w:rPr>
      </w:pPr>
      <w:r>
        <w:rPr>
          <w:rFonts w:hint="eastAsia" w:asciiTheme="minorEastAsia" w:hAnsiTheme="minorEastAsia" w:eastAsiaTheme="minorEastAsia"/>
        </w:rPr>
        <w:t>在脆弱性扫描能力方面，能够扫描到浏览器漏洞、SMTP/FTP/WEB/DNS/SNMP/RPC服务的漏洞，能够扫描到windows操作系统共享、用户、口令、注册表等漏洞；</w:t>
      </w:r>
    </w:p>
    <w:bookmarkEnd w:id="123"/>
    <w:p>
      <w:pPr>
        <w:pStyle w:val="8"/>
        <w:ind w:firstLine="562"/>
      </w:pPr>
      <w:r>
        <w:rPr>
          <w:rFonts w:hint="eastAsia"/>
        </w:rPr>
        <w:t>服务器加固</w:t>
      </w:r>
    </w:p>
    <w:p>
      <w:pPr>
        <w:pStyle w:val="33"/>
        <w:numPr>
          <w:ilvl w:val="0"/>
          <w:numId w:val="26"/>
        </w:numPr>
        <w:spacing w:before="200" w:after="31" w:afterLines="10"/>
        <w:ind w:firstLineChars="0"/>
        <w:contextualSpacing/>
      </w:pPr>
      <w:r>
        <w:rPr>
          <w:rFonts w:hint="eastAsia"/>
        </w:rPr>
        <w:t>安全风险</w:t>
      </w:r>
    </w:p>
    <w:p>
      <w:pPr>
        <w:pStyle w:val="33"/>
        <w:numPr>
          <w:ilvl w:val="0"/>
          <w:numId w:val="27"/>
        </w:numPr>
        <w:spacing w:before="200" w:after="31" w:afterLines="10"/>
        <w:ind w:firstLineChars="0"/>
        <w:contextualSpacing/>
      </w:pPr>
      <w:r>
        <w:rPr>
          <w:rFonts w:hint="eastAsia"/>
        </w:rPr>
        <w:t>服务器漏洞</w:t>
      </w:r>
    </w:p>
    <w:p>
      <w:pPr>
        <w:spacing w:after="24"/>
        <w:ind w:firstLine="480"/>
        <w:rPr>
          <w:rFonts w:cs="Adobe 仿宋 Std R"/>
        </w:rPr>
      </w:pPr>
      <w:r>
        <w:rPr>
          <w:rFonts w:hint="eastAsia" w:cs="Adobe 仿宋 Std R"/>
        </w:rPr>
        <w:t>当前国内使用的操作系统主要是来自国外（如</w:t>
      </w:r>
      <w:r>
        <w:rPr>
          <w:rFonts w:cs="Adobe 仿宋 Std R"/>
        </w:rPr>
        <w:t>Windows/Linux/Unix</w:t>
      </w:r>
      <w:r>
        <w:rPr>
          <w:rFonts w:hint="eastAsia" w:cs="Adobe 仿宋 Std R"/>
        </w:rPr>
        <w:t>），系统漏洞一直影响操作系统的安全，</w:t>
      </w:r>
      <w:r>
        <w:rPr>
          <w:rFonts w:cs="Adobe 仿宋 Std R"/>
        </w:rPr>
        <w:t>每一次大规模蠕虫病毒的爆发，都提醒人们要居安思危，打好补丁，做好防范工作</w:t>
      </w:r>
      <w:r>
        <w:rPr>
          <w:rFonts w:hint="eastAsia" w:cs="Adobe 仿宋 Std R"/>
        </w:rPr>
        <w:t>。</w:t>
      </w:r>
      <w:r>
        <w:rPr>
          <w:rFonts w:cs="Adobe 仿宋 Std R"/>
        </w:rPr>
        <w:t>对于机器众多的用户，繁杂的手工补丁安装已经远远不能适应大规模网络的管理，必须依靠新的技术手段来实现对操作系统的补丁自动修补。</w:t>
      </w:r>
    </w:p>
    <w:p>
      <w:pPr>
        <w:pStyle w:val="33"/>
        <w:numPr>
          <w:ilvl w:val="0"/>
          <w:numId w:val="27"/>
        </w:numPr>
        <w:spacing w:before="200" w:after="31" w:afterLines="10"/>
        <w:ind w:firstLineChars="0"/>
        <w:contextualSpacing/>
      </w:pPr>
      <w:r>
        <w:rPr>
          <w:rFonts w:hint="eastAsia"/>
        </w:rPr>
        <w:t>信息泄露</w:t>
      </w:r>
    </w:p>
    <w:p>
      <w:pPr>
        <w:spacing w:after="24"/>
        <w:ind w:firstLineChars="0"/>
      </w:pPr>
      <w:r>
        <w:rPr>
          <w:rFonts w:hint="eastAsia"/>
        </w:rPr>
        <w:t>恶意软件、数据滥用和社会工程学等造成学生学籍信息泄露事件，</w:t>
      </w:r>
      <w:r>
        <w:rPr>
          <w:rFonts w:cs="Arial"/>
          <w:shd w:val="clear" w:color="auto" w:fill="FFFFFF"/>
        </w:rPr>
        <w:t>多类群体中，学生信息堪称“最没有安全保障”的一类</w:t>
      </w:r>
      <w:r>
        <w:rPr>
          <w:rFonts w:hint="eastAsia" w:cs="Arial"/>
          <w:shd w:val="clear" w:color="auto" w:fill="FFFFFF"/>
        </w:rPr>
        <w:t>，</w:t>
      </w:r>
      <w:r>
        <w:rPr>
          <w:rFonts w:cs="Arial"/>
          <w:shd w:val="clear" w:color="auto" w:fill="FFFFFF"/>
        </w:rPr>
        <w:t xml:space="preserve"> “新鲜出炉”、“没有卖过”的一手学生数据，售价约1到2元每条，大量采购还有优惠。</w:t>
      </w:r>
      <w:r>
        <w:rPr>
          <w:rFonts w:hint="eastAsia" w:cs="Arial"/>
          <w:shd w:val="clear" w:color="auto" w:fill="FFFFFF"/>
        </w:rPr>
        <w:t>学</w:t>
      </w:r>
      <w:r>
        <w:rPr>
          <w:rFonts w:cs="Arial"/>
          <w:shd w:val="clear" w:color="auto" w:fill="FFFFFF"/>
        </w:rPr>
        <w:t>生数据存放在很多地方，学校、招生办、教育机构等等。目前中小学数据教育部会提供统一平台，但大学数据，则存储在各个大学自己手中。数据存储渠道的多样，增加了接触数据人员的数量，也无限放大了内部人员泄密的风险。</w:t>
      </w:r>
      <w:r>
        <w:rPr>
          <w:rFonts w:hint="eastAsia"/>
        </w:rPr>
        <w:t>减少泄密的风险，首先，要保障私有云安全，保障操作系统安全是防止信息泄密的基础。</w:t>
      </w:r>
    </w:p>
    <w:p>
      <w:pPr>
        <w:pStyle w:val="33"/>
        <w:numPr>
          <w:ilvl w:val="0"/>
          <w:numId w:val="27"/>
        </w:numPr>
        <w:spacing w:before="200" w:after="31" w:afterLines="10"/>
        <w:ind w:firstLineChars="0"/>
        <w:contextualSpacing/>
      </w:pPr>
      <w:r>
        <w:rPr>
          <w:rFonts w:hint="eastAsia"/>
        </w:rPr>
        <w:t>资产难掌握</w:t>
      </w:r>
    </w:p>
    <w:p>
      <w:pPr>
        <w:spacing w:after="24"/>
        <w:ind w:firstLineChars="0"/>
      </w:pPr>
      <w:r>
        <w:rPr>
          <w:rFonts w:hint="eastAsia"/>
        </w:rPr>
        <w:t xml:space="preserve">校方难以掌握自身所有资产的安全运营情况。多少资产暴露在互联网？内网又有多少资产？都是什么？获取资产属性的手段单一，掌握的资产信息少、不准确，资产信息靠人工填报，无法掌握资产的变化。 </w:t>
      </w:r>
    </w:p>
    <w:p>
      <w:pPr>
        <w:pStyle w:val="33"/>
        <w:numPr>
          <w:ilvl w:val="0"/>
          <w:numId w:val="27"/>
        </w:numPr>
        <w:spacing w:before="200" w:after="31" w:afterLines="10"/>
        <w:ind w:firstLineChars="0"/>
        <w:contextualSpacing/>
      </w:pPr>
      <w:r>
        <w:rPr>
          <w:rFonts w:hint="eastAsia"/>
        </w:rPr>
        <w:t>攻防演练常态化</w:t>
      </w:r>
    </w:p>
    <w:p>
      <w:pPr>
        <w:pStyle w:val="33"/>
        <w:spacing w:after="24"/>
        <w:ind w:firstLine="480"/>
      </w:pPr>
      <w:r>
        <w:t>2018年6月</w:t>
      </w:r>
      <w:r>
        <w:rPr>
          <w:rFonts w:hint="eastAsia"/>
        </w:rPr>
        <w:t>，部级：参与护网单位</w:t>
      </w:r>
      <w:r>
        <w:t xml:space="preserve">100+，目标业务系统300+ </w:t>
      </w:r>
      <w:r>
        <w:rPr>
          <w:rFonts w:hint="eastAsia"/>
        </w:rPr>
        <w:t>，</w:t>
      </w:r>
      <w:r>
        <w:t>爆发0day漏洞8个，未披露的更多</w:t>
      </w:r>
      <w:r>
        <w:rPr>
          <w:rFonts w:hint="eastAsia"/>
        </w:rPr>
        <w:t>。</w:t>
      </w:r>
      <w:r>
        <w:t>2018年奇安信集团安服团队应急响应救援教育行业50起。2019年上半年应急响应教育行业救援服务29起，上半年教育行业应急同比增加48.3%</w:t>
      </w:r>
      <w:r>
        <w:rPr>
          <w:rFonts w:hint="eastAsia"/>
        </w:rPr>
        <w:t>，其中应急影响范围内部服务器、数据库占比3</w:t>
      </w:r>
      <w:r>
        <w:t>1</w:t>
      </w:r>
      <w:r>
        <w:rPr>
          <w:rFonts w:hint="eastAsia"/>
        </w:rPr>
        <w:t>%，外部、内部网站占比</w:t>
      </w:r>
      <w:r>
        <w:t>24</w:t>
      </w:r>
      <w:r>
        <w:rPr>
          <w:rFonts w:hint="eastAsia"/>
        </w:rPr>
        <w:t>%。与此同时，攻防演练以及敏感时期重保过程中，大部分高校对自身服务器安全大多缺乏自信，敏感时期果断断网。</w:t>
      </w:r>
    </w:p>
    <w:p>
      <w:pPr>
        <w:pStyle w:val="33"/>
        <w:numPr>
          <w:ilvl w:val="0"/>
          <w:numId w:val="26"/>
        </w:numPr>
        <w:spacing w:before="200" w:after="31" w:afterLines="10"/>
        <w:ind w:firstLineChars="0"/>
        <w:contextualSpacing/>
      </w:pPr>
      <w:r>
        <w:rPr>
          <w:rFonts w:hint="eastAsia"/>
        </w:rPr>
        <w:t>控制要求</w:t>
      </w:r>
    </w:p>
    <w:p>
      <w:pPr>
        <w:spacing w:after="24"/>
        <w:ind w:firstLineChars="0"/>
      </w:pPr>
      <w:r>
        <w:t>按照等级保护的要求</w:t>
      </w:r>
      <w:r>
        <w:rPr>
          <w:rFonts w:hint="eastAsia"/>
        </w:rPr>
        <w:t>以及《关键信息基础设施安全保护条例》要求</w:t>
      </w:r>
      <w:r>
        <w:t>，</w:t>
      </w:r>
      <w:r>
        <w:rPr>
          <w:rFonts w:hint="eastAsia"/>
        </w:rPr>
        <w:t>服务器</w:t>
      </w:r>
      <w:r>
        <w:t>应定期进行漏洞</w:t>
      </w:r>
      <w:r>
        <w:rPr>
          <w:rFonts w:hint="eastAsia"/>
        </w:rPr>
        <w:t>防护、入侵防御、恶意代码免疫以及</w:t>
      </w:r>
      <w:r>
        <w:t>进行</w:t>
      </w:r>
      <w:r>
        <w:rPr>
          <w:rFonts w:hint="eastAsia"/>
        </w:rPr>
        <w:t>相关访问</w:t>
      </w:r>
      <w:r>
        <w:t>安全配置，这些要求包括：</w:t>
      </w:r>
    </w:p>
    <w:p>
      <w:pPr>
        <w:pStyle w:val="33"/>
        <w:numPr>
          <w:ilvl w:val="2"/>
          <w:numId w:val="28"/>
        </w:numPr>
        <w:spacing w:before="200" w:after="31" w:afterLines="10"/>
        <w:ind w:firstLineChars="0"/>
        <w:contextualSpacing/>
        <w:rPr>
          <w:rFonts w:cs="宋体"/>
        </w:rPr>
      </w:pPr>
      <w:r>
        <w:rPr>
          <w:rFonts w:hint="eastAsia" w:cs="宋体"/>
        </w:rPr>
        <w:t>“应关闭不需要的系统服务、默认共享和高危端口；”（8.1.4.4 b）</w:t>
      </w:r>
    </w:p>
    <w:p>
      <w:pPr>
        <w:pStyle w:val="33"/>
        <w:numPr>
          <w:ilvl w:val="2"/>
          <w:numId w:val="28"/>
        </w:numPr>
        <w:spacing w:before="200" w:after="31" w:afterLines="10"/>
        <w:ind w:firstLineChars="0"/>
        <w:contextualSpacing/>
        <w:rPr>
          <w:rFonts w:cs="宋体"/>
        </w:rPr>
      </w:pPr>
      <w:r>
        <w:rPr>
          <w:rFonts w:hint="eastAsia" w:cs="宋体"/>
        </w:rPr>
        <w:t>“</w:t>
      </w:r>
      <w:r>
        <w:rPr>
          <w:rFonts w:cs="宋体"/>
        </w:rPr>
        <w:t>应通过设定终端接入方式或网络地址范围对通过网络进行管理的管理终端进行限制；</w:t>
      </w:r>
      <w:r>
        <w:rPr>
          <w:rFonts w:hint="eastAsia" w:cs="宋体"/>
        </w:rPr>
        <w:t>”（8.1.4.4 c）</w:t>
      </w:r>
    </w:p>
    <w:p>
      <w:pPr>
        <w:pStyle w:val="33"/>
        <w:numPr>
          <w:ilvl w:val="2"/>
          <w:numId w:val="28"/>
        </w:numPr>
        <w:spacing w:before="200" w:after="31" w:afterLines="10"/>
        <w:ind w:firstLineChars="0"/>
        <w:contextualSpacing/>
        <w:rPr>
          <w:rFonts w:cs="宋体"/>
        </w:rPr>
      </w:pPr>
      <w:r>
        <w:rPr>
          <w:rFonts w:hint="eastAsia" w:cs="宋体"/>
        </w:rPr>
        <w:t>“</w:t>
      </w:r>
      <w:r>
        <w:rPr>
          <w:rFonts w:cs="宋体"/>
        </w:rPr>
        <w:t>应提供数据有效性检验功能，保证通过人机接口输入或通过通信接口输入的内容符合系统设</w:t>
      </w:r>
      <w:r>
        <w:rPr>
          <w:rFonts w:hint="eastAsia" w:cs="宋体"/>
        </w:rPr>
        <w:t>定要求；”（8.1.4.4 d）</w:t>
      </w:r>
    </w:p>
    <w:p>
      <w:pPr>
        <w:pStyle w:val="33"/>
        <w:numPr>
          <w:ilvl w:val="2"/>
          <w:numId w:val="28"/>
        </w:numPr>
        <w:spacing w:before="200" w:after="31" w:afterLines="10"/>
        <w:ind w:firstLineChars="0"/>
        <w:contextualSpacing/>
        <w:rPr>
          <w:rFonts w:cs="宋体"/>
        </w:rPr>
      </w:pPr>
      <w:r>
        <w:rPr>
          <w:rFonts w:cs="宋体"/>
        </w:rPr>
        <w:t>“应能发现可能存在的已知</w:t>
      </w:r>
      <w:r>
        <w:rPr>
          <w:rFonts w:hint="eastAsia" w:cs="宋体"/>
        </w:rPr>
        <w:t>漏</w:t>
      </w:r>
      <w:r>
        <w:rPr>
          <w:rFonts w:cs="宋体"/>
        </w:rPr>
        <w:t>洞，并在经过充分测试评估后，及时修补漏洞；</w:t>
      </w:r>
      <w:r>
        <w:rPr>
          <w:rFonts w:hint="eastAsia" w:cs="宋体"/>
        </w:rPr>
        <w:t>” （8.1.4.4 e）</w:t>
      </w:r>
    </w:p>
    <w:p>
      <w:pPr>
        <w:pStyle w:val="33"/>
        <w:numPr>
          <w:ilvl w:val="2"/>
          <w:numId w:val="28"/>
        </w:numPr>
        <w:spacing w:before="200" w:after="31" w:afterLines="10"/>
        <w:ind w:firstLineChars="0"/>
        <w:contextualSpacing/>
        <w:rPr>
          <w:rFonts w:cs="宋体"/>
        </w:rPr>
      </w:pPr>
      <w:r>
        <w:rPr>
          <w:rFonts w:hint="eastAsia" w:cs="宋体"/>
        </w:rPr>
        <w:t>“</w:t>
      </w:r>
      <w:r>
        <w:rPr>
          <w:rFonts w:cs="宋体"/>
        </w:rPr>
        <w:t>应能够检测到对重要节点进行入侵的行为，并在发生严重入侵事件时提供报警。</w:t>
      </w:r>
      <w:r>
        <w:rPr>
          <w:rFonts w:hint="eastAsia" w:cs="宋体"/>
        </w:rPr>
        <w:t>”（8.1.4.4 f）</w:t>
      </w:r>
    </w:p>
    <w:p>
      <w:pPr>
        <w:pStyle w:val="33"/>
        <w:numPr>
          <w:ilvl w:val="2"/>
          <w:numId w:val="28"/>
        </w:numPr>
        <w:spacing w:before="200" w:after="31" w:afterLines="10"/>
        <w:ind w:firstLineChars="0"/>
        <w:contextualSpacing/>
        <w:rPr>
          <w:rFonts w:cs="宋体"/>
        </w:rPr>
      </w:pPr>
      <w:r>
        <w:rPr>
          <w:rFonts w:hint="eastAsia" w:cs="宋体"/>
        </w:rPr>
        <w:t>“应采用免受恶意代码攻击的技术措施或主动免疫可信验证机制及时识别入侵和病毒行为，并将其有效阻断。” （8.1.4.</w:t>
      </w:r>
      <w:r>
        <w:rPr>
          <w:rFonts w:cs="宋体"/>
        </w:rPr>
        <w:t>5</w:t>
      </w:r>
      <w:r>
        <w:rPr>
          <w:rFonts w:hint="eastAsia" w:cs="宋体"/>
        </w:rPr>
        <w:t>）</w:t>
      </w:r>
    </w:p>
    <w:p>
      <w:pPr>
        <w:pStyle w:val="33"/>
        <w:numPr>
          <w:ilvl w:val="0"/>
          <w:numId w:val="26"/>
        </w:numPr>
        <w:spacing w:before="200" w:after="31" w:afterLines="10"/>
        <w:ind w:firstLineChars="0"/>
        <w:contextualSpacing/>
      </w:pPr>
      <w:r>
        <w:rPr>
          <w:rFonts w:hint="eastAsia"/>
        </w:rPr>
        <w:t>控制措施</w:t>
      </w:r>
    </w:p>
    <w:p>
      <w:pPr>
        <w:spacing w:after="24"/>
        <w:ind w:firstLineChars="0"/>
      </w:pPr>
      <w:r>
        <w:rPr>
          <w:rFonts w:hint="eastAsia"/>
        </w:rPr>
        <w:t>服务器安全加固系统应跨平台支持</w:t>
      </w:r>
      <w:r>
        <w:t>Windows及Linux双操作系统，以操作系统内核加固技术、web访问控制技术作为核心防御体系，针对操作系统核心资源，如注册表、网络连接、系统文件、进程等进行有效防护</w:t>
      </w:r>
      <w:r>
        <w:rPr>
          <w:rFonts w:hint="eastAsia"/>
        </w:rPr>
        <w:t>。应可有效帮助网站服务器发现并抵御</w:t>
      </w:r>
      <w:r>
        <w:t>CC攻击、SQL注入、XSS跨站、漏洞利用、病毒、木马、后门等黑客入侵行为。</w:t>
      </w:r>
    </w:p>
    <w:p>
      <w:pPr>
        <w:pStyle w:val="33"/>
        <w:numPr>
          <w:ilvl w:val="0"/>
          <w:numId w:val="29"/>
        </w:numPr>
        <w:spacing w:before="200" w:after="31" w:afterLines="10"/>
        <w:ind w:firstLineChars="0"/>
        <w:contextualSpacing/>
      </w:pPr>
      <w:r>
        <w:rPr>
          <w:rFonts w:hint="eastAsia"/>
        </w:rPr>
        <w:t>操作系统加固</w:t>
      </w:r>
    </w:p>
    <w:p>
      <w:pPr>
        <w:spacing w:after="24"/>
        <w:ind w:firstLineChars="0"/>
      </w:pPr>
      <w:r>
        <w:rPr>
          <w:rFonts w:hint="eastAsia"/>
        </w:rPr>
        <w:t>针对操作系统核心资源，如注册表、网络连接、系统文件、进程等资源进行有效防护。包括：禁止将非管理员组账户添加到管理员组；禁止在系统目录下对可执行类型文件进行写操作；禁止修改</w:t>
      </w:r>
      <w:r>
        <w:t>host文件；禁止添加启动项；禁止磁盘低级操作；禁止加载没有数字签名的驱动。</w:t>
      </w:r>
    </w:p>
    <w:p>
      <w:pPr>
        <w:pStyle w:val="33"/>
        <w:numPr>
          <w:ilvl w:val="0"/>
          <w:numId w:val="29"/>
        </w:numPr>
        <w:spacing w:before="200" w:after="31" w:afterLines="10"/>
        <w:ind w:firstLineChars="0"/>
        <w:contextualSpacing/>
      </w:pPr>
      <w:r>
        <w:rPr>
          <w:rFonts w:hint="eastAsia"/>
        </w:rPr>
        <w:t>服务器漏洞修复</w:t>
      </w:r>
    </w:p>
    <w:p>
      <w:pPr>
        <w:spacing w:after="24"/>
        <w:ind w:firstLineChars="0"/>
      </w:pPr>
      <w:r>
        <w:rPr>
          <w:rFonts w:hint="eastAsia"/>
        </w:rPr>
        <w:t>该功能可以扫描服务器系统，列出未修复的不同级别的漏洞补丁和已过期的补丁。用户可以根据漏洞的严重程度和必要性选择是否修复，针对一些暂不需要更新的补丁则可以进行忽略，当需要更新时取消忽略即可更新。应支持虚拟补丁。</w:t>
      </w:r>
    </w:p>
    <w:p>
      <w:pPr>
        <w:pStyle w:val="33"/>
        <w:numPr>
          <w:ilvl w:val="0"/>
          <w:numId w:val="29"/>
        </w:numPr>
        <w:spacing w:before="200" w:after="31" w:afterLines="10"/>
        <w:ind w:firstLineChars="0"/>
        <w:contextualSpacing/>
      </w:pPr>
      <w:bookmarkStart w:id="124" w:name="_Toc337"/>
      <w:bookmarkStart w:id="125" w:name="_Toc501701994"/>
      <w:r>
        <w:rPr>
          <w:rFonts w:hint="eastAsia"/>
        </w:rPr>
        <w:t>风险识别</w:t>
      </w:r>
      <w:bookmarkEnd w:id="124"/>
      <w:bookmarkEnd w:id="125"/>
    </w:p>
    <w:p>
      <w:pPr>
        <w:spacing w:after="24"/>
        <w:ind w:firstLineChars="0"/>
      </w:pPr>
      <w:r>
        <w:t>通过对业务系统持续学习，自动发现并跟踪业务信息资产的变更</w:t>
      </w:r>
      <w:r>
        <w:rPr>
          <w:rFonts w:hint="eastAsia"/>
        </w:rPr>
        <w:t>，</w:t>
      </w:r>
      <w:r>
        <w:t>包括</w:t>
      </w:r>
      <w:r>
        <w:rPr>
          <w:rFonts w:hint="eastAsia"/>
        </w:rPr>
        <w:t>：</w:t>
      </w:r>
      <w:r>
        <w:t>服务器、服务器上运行的软件、网站、及web应用类型等</w:t>
      </w:r>
      <w:r>
        <w:rPr>
          <w:rFonts w:hint="eastAsia"/>
        </w:rPr>
        <w:t>，</w:t>
      </w:r>
      <w:r>
        <w:t>自动识别安全风险</w:t>
      </w:r>
      <w:r>
        <w:rPr>
          <w:rFonts w:hint="eastAsia"/>
        </w:rPr>
        <w:t>，</w:t>
      </w:r>
      <w:r>
        <w:t>包括</w:t>
      </w:r>
      <w:r>
        <w:rPr>
          <w:rFonts w:hint="eastAsia"/>
        </w:rPr>
        <w:t>：</w:t>
      </w:r>
      <w:r>
        <w:t>危险端口、安全漏洞、恶意代码、敏感信息泄露等，进而缩短Attack free 时间窗，避免Shadow IT带来的安全风险</w:t>
      </w:r>
      <w:r>
        <w:rPr>
          <w:rFonts w:hint="eastAsia"/>
        </w:rPr>
        <w:t>。</w:t>
      </w:r>
    </w:p>
    <w:p>
      <w:pPr>
        <w:pStyle w:val="33"/>
        <w:numPr>
          <w:ilvl w:val="0"/>
          <w:numId w:val="29"/>
        </w:numPr>
        <w:spacing w:before="200" w:after="31" w:afterLines="10"/>
        <w:ind w:firstLineChars="0"/>
        <w:contextualSpacing/>
      </w:pPr>
      <w:r>
        <w:rPr>
          <w:rFonts w:hint="eastAsia"/>
        </w:rPr>
        <w:t>风险跟踪</w:t>
      </w:r>
    </w:p>
    <w:p>
      <w:pPr>
        <w:spacing w:after="24"/>
        <w:ind w:firstLineChars="0"/>
      </w:pPr>
      <w:r>
        <w:t>通过</w:t>
      </w:r>
      <w:r>
        <w:rPr>
          <w:rFonts w:hint="eastAsia"/>
        </w:rPr>
        <w:t>系统</w:t>
      </w:r>
      <w:r>
        <w:t>持续自动化跟踪管理的每台服务器安全状态，为每台服务器建立风险档案及风险评分，帮助管理员更好的了解整个业务系统当前的安全状态。</w:t>
      </w:r>
      <w:r>
        <w:rPr>
          <w:rFonts w:hint="eastAsia"/>
        </w:rPr>
        <w:t>通过持续性对业务系统进行安全评估，结合本地服务端，云管理平台双重扫描发现应用漏洞，系统漏洞，风险端口，恶意代码等，并以事件形式展现。</w:t>
      </w:r>
    </w:p>
    <w:p>
      <w:pPr>
        <w:pStyle w:val="33"/>
        <w:numPr>
          <w:ilvl w:val="0"/>
          <w:numId w:val="29"/>
        </w:numPr>
        <w:spacing w:before="200" w:after="31" w:afterLines="10"/>
        <w:ind w:firstLineChars="0"/>
        <w:contextualSpacing/>
      </w:pPr>
      <w:r>
        <w:rPr>
          <w:rFonts w:hint="eastAsia"/>
        </w:rPr>
        <w:t>资产管理</w:t>
      </w:r>
    </w:p>
    <w:p>
      <w:pPr>
        <w:spacing w:after="24"/>
        <w:ind w:firstLineChars="0"/>
      </w:pPr>
      <w:r>
        <w:rPr>
          <w:rFonts w:hint="eastAsia"/>
        </w:rPr>
        <w:t>应支持自动识别出信息资产，包括服务器、服务器上运行的软件、中间件、网站、甚至网站使用的应用系统类型。通过动态拓扑图的方式展示业务系统服务器间内在关联，便于用户掌握自身所有资产的安全运营情况。</w:t>
      </w:r>
    </w:p>
    <w:p>
      <w:pPr>
        <w:pStyle w:val="33"/>
        <w:numPr>
          <w:ilvl w:val="0"/>
          <w:numId w:val="26"/>
        </w:numPr>
        <w:spacing w:before="200" w:after="31" w:afterLines="10"/>
        <w:ind w:firstLineChars="0"/>
        <w:contextualSpacing/>
      </w:pPr>
      <w:r>
        <w:rPr>
          <w:rFonts w:hint="eastAsia"/>
        </w:rPr>
        <w:t>产品部署</w:t>
      </w:r>
    </w:p>
    <w:p>
      <w:pPr>
        <w:spacing w:after="24"/>
        <w:ind w:firstLineChars="0"/>
      </w:pPr>
      <w:r>
        <w:rPr>
          <w:rFonts w:hint="eastAsia"/>
        </w:rPr>
        <w:t>在内部网络搭建私有云中心，部署管理监测平台，在私有云业务信息系统和应用服务器上安装部署服务器加固客户端，在内部PC机安装管理控制端，对所有服务器进行管理控制。</w:t>
      </w:r>
    </w:p>
    <w:p>
      <w:pPr>
        <w:pStyle w:val="8"/>
        <w:ind w:firstLine="562"/>
      </w:pPr>
      <w:r>
        <w:t>终端安全防护</w:t>
      </w:r>
    </w:p>
    <w:p>
      <w:pPr>
        <w:pStyle w:val="35"/>
        <w:ind w:firstLine="480"/>
        <w:rPr>
          <w:rFonts w:asciiTheme="minorEastAsia" w:hAnsiTheme="minorEastAsia" w:eastAsiaTheme="minorEastAsia"/>
        </w:rPr>
      </w:pPr>
      <w:r>
        <w:rPr>
          <w:rFonts w:asciiTheme="minorEastAsia" w:hAnsiTheme="minorEastAsia" w:eastAsiaTheme="minorEastAsia"/>
        </w:rPr>
        <w:t>1、安全风险</w:t>
      </w:r>
    </w:p>
    <w:p>
      <w:pPr>
        <w:pStyle w:val="35"/>
        <w:ind w:firstLine="480"/>
        <w:rPr>
          <w:rFonts w:asciiTheme="minorEastAsia" w:hAnsiTheme="minorEastAsia" w:eastAsiaTheme="minorEastAsia"/>
        </w:rPr>
      </w:pPr>
      <w:r>
        <w:rPr>
          <w:rFonts w:asciiTheme="minorEastAsia" w:hAnsiTheme="minorEastAsia" w:eastAsiaTheme="minorEastAsia"/>
        </w:rPr>
        <w:t>系统内部面临的各种威胁，尤其是大量的终端系统，</w:t>
      </w:r>
      <w:r>
        <w:rPr>
          <w:rFonts w:hint="eastAsia" w:asciiTheme="minorEastAsia" w:hAnsiTheme="minorEastAsia" w:eastAsiaTheme="minorEastAsia"/>
        </w:rPr>
        <w:t>校园内的多媒体教室、计算机教室等</w:t>
      </w:r>
      <w:r>
        <w:rPr>
          <w:rFonts w:asciiTheme="minorEastAsia" w:hAnsiTheme="minorEastAsia" w:eastAsiaTheme="minorEastAsia"/>
        </w:rPr>
        <w:t>面临来自病毒木马的入侵、各种类型设备接入不同网络区域不易管理、容易引发泄密等所带来的问题、需要人工维护各类系统进行补丁升级等工作所带来的巨大工作量……</w:t>
      </w:r>
      <w:r>
        <w:rPr>
          <w:rFonts w:hint="eastAsia" w:asciiTheme="minorEastAsia" w:hAnsiTheme="minorEastAsia" w:eastAsiaTheme="minorEastAsia"/>
        </w:rPr>
        <w:t>，</w:t>
      </w:r>
      <w:r>
        <w:rPr>
          <w:rFonts w:asciiTheme="minorEastAsia" w:hAnsiTheme="minorEastAsia" w:eastAsiaTheme="minorEastAsia"/>
        </w:rPr>
        <w:t>这一系列问题都为单位终端安全管理带来的极大的挑战。</w:t>
      </w:r>
    </w:p>
    <w:p>
      <w:pPr>
        <w:pStyle w:val="35"/>
        <w:ind w:firstLine="480"/>
        <w:rPr>
          <w:rFonts w:asciiTheme="minorEastAsia" w:hAnsiTheme="minorEastAsia" w:eastAsiaTheme="minorEastAsia"/>
        </w:rPr>
      </w:pPr>
      <w:r>
        <w:rPr>
          <w:rFonts w:asciiTheme="minorEastAsia" w:hAnsiTheme="minorEastAsia" w:eastAsiaTheme="minorEastAsia"/>
        </w:rPr>
        <w:t>而随着</w:t>
      </w:r>
      <w:r>
        <w:rPr>
          <w:rFonts w:hint="eastAsia" w:asciiTheme="minorEastAsia" w:hAnsiTheme="minorEastAsia" w:eastAsiaTheme="minorEastAsia"/>
        </w:rPr>
        <w:t>校园</w:t>
      </w:r>
      <w:r>
        <w:rPr>
          <w:rFonts w:asciiTheme="minorEastAsia" w:hAnsiTheme="minorEastAsia" w:eastAsiaTheme="minorEastAsia"/>
        </w:rPr>
        <w:t>安全建设的推进，由于受条件和其它因素限制，在针对上述解决问题制定解决方案的时候，</w:t>
      </w:r>
      <w:r>
        <w:rPr>
          <w:rFonts w:hint="eastAsia" w:asciiTheme="minorEastAsia" w:hAnsiTheme="minorEastAsia" w:eastAsiaTheme="minorEastAsia"/>
        </w:rPr>
        <w:t>学校</w:t>
      </w:r>
      <w:r>
        <w:rPr>
          <w:rFonts w:asciiTheme="minorEastAsia" w:hAnsiTheme="minorEastAsia" w:eastAsiaTheme="minorEastAsia"/>
        </w:rPr>
        <w:t>往往采取了分而治之的方式，某一类问题就采用一套独立的系统解决问题。现在再回顾的话，</w:t>
      </w:r>
      <w:r>
        <w:rPr>
          <w:rFonts w:hint="eastAsia" w:asciiTheme="minorEastAsia" w:hAnsiTheme="minorEastAsia" w:eastAsiaTheme="minorEastAsia"/>
        </w:rPr>
        <w:t>学校</w:t>
      </w:r>
      <w:r>
        <w:rPr>
          <w:rFonts w:asciiTheme="minorEastAsia" w:hAnsiTheme="minorEastAsia" w:eastAsiaTheme="minorEastAsia"/>
        </w:rPr>
        <w:t>内部可能部署了多套系统，而这些系统甚至来自不同的厂商，彼此独立完成不同的功能。同时，这些各种各样的安全系统也给企业安全带来了一些新的问题：</w:t>
      </w:r>
    </w:p>
    <w:p>
      <w:pPr>
        <w:pStyle w:val="35"/>
        <w:ind w:firstLine="480"/>
        <w:rPr>
          <w:rFonts w:asciiTheme="minorEastAsia" w:hAnsiTheme="minorEastAsia" w:eastAsiaTheme="minorEastAsia"/>
        </w:rPr>
      </w:pPr>
      <w:r>
        <w:rPr>
          <w:rFonts w:asciiTheme="minorEastAsia" w:hAnsiTheme="minorEastAsia" w:eastAsiaTheme="minorEastAsia"/>
        </w:rPr>
        <w:t>（1）终端被各种软件占据，资源耗费巨大</w:t>
      </w:r>
    </w:p>
    <w:p>
      <w:pPr>
        <w:pStyle w:val="35"/>
        <w:ind w:firstLine="480"/>
        <w:rPr>
          <w:rFonts w:asciiTheme="minorEastAsia" w:hAnsiTheme="minorEastAsia" w:eastAsiaTheme="minorEastAsia"/>
        </w:rPr>
      </w:pPr>
      <w:r>
        <w:rPr>
          <w:rFonts w:asciiTheme="minorEastAsia" w:hAnsiTheme="minorEastAsia" w:eastAsiaTheme="minorEastAsia"/>
        </w:rPr>
        <w:t>各系统均有独立的数据库、内存加载项、数据扫描行为等一系列资源需求，包括对磁盘存储需求、内存需求、CPU需求等，这些资源需求往往处于自身软件设计的考虑，极易导致对整体终端系统资源的较大消耗，影响用户实际使用体验，干扰用户正常业务工作。</w:t>
      </w:r>
    </w:p>
    <w:p>
      <w:pPr>
        <w:pStyle w:val="35"/>
        <w:ind w:firstLine="480"/>
        <w:rPr>
          <w:rFonts w:asciiTheme="minorEastAsia" w:hAnsiTheme="minorEastAsia" w:eastAsiaTheme="minorEastAsia"/>
        </w:rPr>
      </w:pPr>
      <w:r>
        <w:rPr>
          <w:rFonts w:asciiTheme="minorEastAsia" w:hAnsiTheme="minorEastAsia" w:eastAsiaTheme="minorEastAsia"/>
        </w:rPr>
        <w:t>（2）系统之间容易产生冲突</w:t>
      </w:r>
    </w:p>
    <w:p>
      <w:pPr>
        <w:pStyle w:val="35"/>
        <w:ind w:firstLine="480"/>
        <w:rPr>
          <w:rFonts w:asciiTheme="minorEastAsia" w:hAnsiTheme="minorEastAsia" w:eastAsiaTheme="minorEastAsia"/>
        </w:rPr>
      </w:pPr>
      <w:r>
        <w:rPr>
          <w:rFonts w:asciiTheme="minorEastAsia" w:hAnsiTheme="minorEastAsia" w:eastAsiaTheme="minorEastAsia"/>
        </w:rPr>
        <w:t>终端安全软件实现方式往往采用进程注入、API挂载、驱动挂载等系统级的处理方式，使得安全软件之间的兼容性，安全软件与其它软件的兼容性出现问题。譬如某软件安装后，其它软件出现功能无法使用、软件无法启动、系统蓝屏等问题。由于终端系统的复杂性，这种兼容性所带来的问题往往都比较难以处理。</w:t>
      </w:r>
    </w:p>
    <w:p>
      <w:pPr>
        <w:pStyle w:val="35"/>
        <w:ind w:firstLine="480"/>
        <w:rPr>
          <w:rFonts w:asciiTheme="minorEastAsia" w:hAnsiTheme="minorEastAsia" w:eastAsiaTheme="minorEastAsia"/>
        </w:rPr>
      </w:pPr>
      <w:r>
        <w:rPr>
          <w:rFonts w:asciiTheme="minorEastAsia" w:hAnsiTheme="minorEastAsia" w:eastAsiaTheme="minorEastAsia"/>
        </w:rPr>
        <w:t>（3）系统之间独立，无法联动</w:t>
      </w:r>
    </w:p>
    <w:p>
      <w:pPr>
        <w:pStyle w:val="35"/>
        <w:ind w:firstLine="480"/>
        <w:rPr>
          <w:rFonts w:asciiTheme="minorEastAsia" w:hAnsiTheme="minorEastAsia" w:eastAsiaTheme="minorEastAsia"/>
        </w:rPr>
      </w:pPr>
      <w:r>
        <w:rPr>
          <w:rFonts w:asciiTheme="minorEastAsia" w:hAnsiTheme="minorEastAsia" w:eastAsiaTheme="minorEastAsia"/>
        </w:rPr>
        <w:t>安全从过去的孤立针对某个方面的防护已经全面进入大数据阶段，通过各种数据的整合、分析、处置是应对新型威胁的有效办法。而过去安全建设所产生的多种安全防护体系彼此孤立，无论从系统层面还是数据层面都无法进行有效整合，从而造成实际防护效果大打折扣，在应对未知威胁时捉襟见肘。</w:t>
      </w:r>
    </w:p>
    <w:p>
      <w:pPr>
        <w:pStyle w:val="35"/>
        <w:ind w:firstLine="480"/>
        <w:rPr>
          <w:rFonts w:asciiTheme="minorEastAsia" w:hAnsiTheme="minorEastAsia" w:eastAsiaTheme="minorEastAsia"/>
        </w:rPr>
      </w:pPr>
      <w:r>
        <w:rPr>
          <w:rFonts w:asciiTheme="minorEastAsia" w:hAnsiTheme="minorEastAsia" w:eastAsiaTheme="minorEastAsia"/>
        </w:rPr>
        <w:t>（4）管理维护困难</w:t>
      </w:r>
    </w:p>
    <w:p>
      <w:pPr>
        <w:pStyle w:val="35"/>
        <w:ind w:firstLine="480"/>
        <w:rPr>
          <w:rFonts w:asciiTheme="minorEastAsia" w:hAnsiTheme="minorEastAsia" w:eastAsiaTheme="minorEastAsia"/>
        </w:rPr>
      </w:pPr>
      <w:r>
        <w:rPr>
          <w:rFonts w:asciiTheme="minorEastAsia" w:hAnsiTheme="minorEastAsia" w:eastAsiaTheme="minorEastAsia"/>
        </w:rPr>
        <w:t>多个安全系统的存在</w:t>
      </w:r>
      <w:r>
        <w:rPr>
          <w:rFonts w:hint="eastAsia" w:asciiTheme="minorEastAsia" w:hAnsiTheme="minorEastAsia" w:eastAsiaTheme="minorEastAsia"/>
        </w:rPr>
        <w:t>意味着</w:t>
      </w:r>
      <w:r>
        <w:rPr>
          <w:rFonts w:asciiTheme="minorEastAsia" w:hAnsiTheme="minorEastAsia" w:eastAsiaTheme="minorEastAsia"/>
        </w:rPr>
        <w:t>针对每个系统要有不同的运维管理的工作量，如系统的安全策略的定义、细化、调优、更改，系统的更新，系统日志管理、数据库管理等一系列工作。这无疑给安全管理人员提出来非常高的要求，这不仅仅是增加了工作量，而且要求管理员在不同的系统之间进行管理切换必须充分了解每个系统之间细微的差别，以确保对系统的设置不会出错。</w:t>
      </w:r>
    </w:p>
    <w:p>
      <w:pPr>
        <w:pStyle w:val="35"/>
        <w:ind w:firstLine="480"/>
        <w:rPr>
          <w:rFonts w:asciiTheme="minorEastAsia" w:hAnsiTheme="minorEastAsia" w:eastAsiaTheme="minorEastAsia"/>
        </w:rPr>
      </w:pPr>
      <w:r>
        <w:rPr>
          <w:rFonts w:asciiTheme="minorEastAsia" w:hAnsiTheme="minorEastAsia" w:eastAsiaTheme="minorEastAsia"/>
        </w:rPr>
        <w:t>2、控制要求</w:t>
      </w:r>
    </w:p>
    <w:p>
      <w:pPr>
        <w:pStyle w:val="35"/>
        <w:ind w:firstLine="480"/>
        <w:rPr>
          <w:rFonts w:asciiTheme="minorEastAsia" w:hAnsiTheme="minorEastAsia" w:eastAsiaTheme="minorEastAsia"/>
        </w:rPr>
      </w:pPr>
      <w:r>
        <w:rPr>
          <w:rFonts w:asciiTheme="minorEastAsia" w:hAnsiTheme="minorEastAsia" w:eastAsiaTheme="minorEastAsia"/>
        </w:rPr>
        <w:t>除了终端身份鉴别和访问控制外，等级保护对终端的安全防护主要从以下几个方面进行要求：</w:t>
      </w:r>
    </w:p>
    <w:p>
      <w:pPr>
        <w:pStyle w:val="35"/>
        <w:numPr>
          <w:ilvl w:val="0"/>
          <w:numId w:val="30"/>
        </w:numPr>
        <w:ind w:left="840" w:firstLine="480"/>
        <w:rPr>
          <w:rFonts w:asciiTheme="minorEastAsia" w:hAnsiTheme="minorEastAsia" w:eastAsiaTheme="minorEastAsia"/>
        </w:rPr>
      </w:pPr>
      <w:r>
        <w:rPr>
          <w:rFonts w:asciiTheme="minorEastAsia" w:hAnsiTheme="minorEastAsia" w:eastAsiaTheme="minorEastAsia"/>
        </w:rPr>
        <w:t>“应采用免受恶意代码攻击的技术措施或主动免疫可信验证机制及时识别入侵和病毒行为，并将其有效阻断；”</w:t>
      </w:r>
      <w:r>
        <w:rPr>
          <w:rFonts w:hint="eastAsia" w:asciiTheme="minorEastAsia" w:hAnsiTheme="minorEastAsia" w:eastAsiaTheme="minorEastAsia"/>
        </w:rPr>
        <w:t xml:space="preserve"> （8.1.4.5）</w:t>
      </w:r>
    </w:p>
    <w:p>
      <w:pPr>
        <w:pStyle w:val="35"/>
        <w:numPr>
          <w:ilvl w:val="0"/>
          <w:numId w:val="30"/>
        </w:numPr>
        <w:ind w:left="840" w:firstLine="480"/>
        <w:rPr>
          <w:rFonts w:asciiTheme="minorEastAsia" w:hAnsiTheme="minorEastAsia" w:eastAsiaTheme="minorEastAsia"/>
        </w:rPr>
      </w:pPr>
      <w:r>
        <w:rPr>
          <w:rFonts w:asciiTheme="minorEastAsia" w:hAnsiTheme="minorEastAsia" w:eastAsiaTheme="minorEastAsia"/>
        </w:rPr>
        <w:t>“应启用安全审计功能，审计覆盖到每个用户，对重要的用户行为和重要安全事件进行审计；”</w:t>
      </w:r>
      <w:r>
        <w:rPr>
          <w:rFonts w:hint="eastAsia" w:asciiTheme="minorEastAsia" w:hAnsiTheme="minorEastAsia" w:eastAsiaTheme="minorEastAsia"/>
        </w:rPr>
        <w:t xml:space="preserve"> （8.1.4.3 </w:t>
      </w:r>
      <w:r>
        <w:rPr>
          <w:rFonts w:asciiTheme="minorEastAsia" w:hAnsiTheme="minorEastAsia" w:eastAsiaTheme="minorEastAsia"/>
        </w:rPr>
        <w:t>a</w:t>
      </w:r>
      <w:r>
        <w:rPr>
          <w:rFonts w:hint="eastAsia" w:asciiTheme="minorEastAsia" w:hAnsiTheme="minorEastAsia" w:eastAsiaTheme="minorEastAsia"/>
        </w:rPr>
        <w:t>）</w:t>
      </w:r>
    </w:p>
    <w:p>
      <w:pPr>
        <w:pStyle w:val="35"/>
        <w:numPr>
          <w:ilvl w:val="0"/>
          <w:numId w:val="30"/>
        </w:numPr>
        <w:ind w:left="840" w:firstLine="480"/>
        <w:rPr>
          <w:rFonts w:asciiTheme="minorEastAsia" w:hAnsiTheme="minorEastAsia" w:eastAsiaTheme="minorEastAsia"/>
        </w:rPr>
      </w:pPr>
      <w:r>
        <w:rPr>
          <w:rFonts w:asciiTheme="minorEastAsia" w:hAnsiTheme="minorEastAsia" w:eastAsiaTheme="minorEastAsia"/>
        </w:rPr>
        <w:t>“审计记录应包括事件的日期和时间、用户、事件类型、事件是否成功及其他与审计相关的信息；”</w:t>
      </w:r>
      <w:r>
        <w:rPr>
          <w:rFonts w:hint="eastAsia" w:asciiTheme="minorEastAsia" w:hAnsiTheme="minorEastAsia" w:eastAsiaTheme="minorEastAsia"/>
        </w:rPr>
        <w:t xml:space="preserve"> （8.1.4.3 </w:t>
      </w:r>
      <w:r>
        <w:rPr>
          <w:rFonts w:asciiTheme="minorEastAsia" w:hAnsiTheme="minorEastAsia" w:eastAsiaTheme="minorEastAsia"/>
        </w:rPr>
        <w:t>b</w:t>
      </w:r>
      <w:r>
        <w:rPr>
          <w:rFonts w:hint="eastAsia" w:asciiTheme="minorEastAsia" w:hAnsiTheme="minorEastAsia" w:eastAsiaTheme="minorEastAsia"/>
        </w:rPr>
        <w:t>）</w:t>
      </w:r>
    </w:p>
    <w:p>
      <w:pPr>
        <w:pStyle w:val="35"/>
        <w:numPr>
          <w:ilvl w:val="0"/>
          <w:numId w:val="30"/>
        </w:numPr>
        <w:ind w:left="840" w:firstLine="480"/>
        <w:rPr>
          <w:rFonts w:asciiTheme="minorEastAsia" w:hAnsiTheme="minorEastAsia" w:eastAsiaTheme="minorEastAsia"/>
        </w:rPr>
      </w:pPr>
      <w:r>
        <w:rPr>
          <w:rFonts w:asciiTheme="minorEastAsia" w:hAnsiTheme="minorEastAsia" w:eastAsiaTheme="minorEastAsia"/>
        </w:rPr>
        <w:t>“应对审计记录进行保护，定期备份，避免受到未预期的删除、修改或覆盖等</w:t>
      </w:r>
      <w:r>
        <w:rPr>
          <w:rFonts w:hint="eastAsia" w:asciiTheme="minorEastAsia" w:hAnsiTheme="minorEastAsia" w:eastAsiaTheme="minorEastAsia"/>
        </w:rPr>
        <w:t>；</w:t>
      </w:r>
      <w:r>
        <w:rPr>
          <w:rFonts w:asciiTheme="minorEastAsia" w:hAnsiTheme="minorEastAsia" w:eastAsiaTheme="minorEastAsia"/>
        </w:rPr>
        <w:t>”</w:t>
      </w:r>
      <w:r>
        <w:rPr>
          <w:rFonts w:hint="eastAsia" w:asciiTheme="minorEastAsia" w:hAnsiTheme="minorEastAsia" w:eastAsiaTheme="minorEastAsia"/>
        </w:rPr>
        <w:t xml:space="preserve"> （8.1.4.3 </w:t>
      </w:r>
      <w:r>
        <w:rPr>
          <w:rFonts w:asciiTheme="minorEastAsia" w:hAnsiTheme="minorEastAsia" w:eastAsiaTheme="minorEastAsia"/>
        </w:rPr>
        <w:t>c</w:t>
      </w:r>
      <w:r>
        <w:rPr>
          <w:rFonts w:hint="eastAsia" w:asciiTheme="minorEastAsia" w:hAnsiTheme="minorEastAsia" w:eastAsiaTheme="minorEastAsia"/>
        </w:rPr>
        <w:t>）</w:t>
      </w:r>
    </w:p>
    <w:p>
      <w:pPr>
        <w:pStyle w:val="35"/>
        <w:numPr>
          <w:ilvl w:val="0"/>
          <w:numId w:val="30"/>
        </w:numPr>
        <w:ind w:left="840" w:firstLine="480"/>
        <w:rPr>
          <w:rFonts w:asciiTheme="minorEastAsia" w:hAnsiTheme="minorEastAsia" w:eastAsiaTheme="minorEastAsia"/>
        </w:rPr>
      </w:pPr>
      <w:r>
        <w:rPr>
          <w:rFonts w:asciiTheme="minorEastAsia" w:hAnsiTheme="minorEastAsia" w:eastAsiaTheme="minorEastAsia"/>
        </w:rPr>
        <w:t>“应对审计进程进行保护，防止未经授权的中断。”</w:t>
      </w:r>
      <w:r>
        <w:rPr>
          <w:rFonts w:hint="eastAsia" w:asciiTheme="minorEastAsia" w:hAnsiTheme="minorEastAsia" w:eastAsiaTheme="minorEastAsia"/>
        </w:rPr>
        <w:t xml:space="preserve"> （8.1.4.3 </w:t>
      </w:r>
      <w:r>
        <w:rPr>
          <w:rFonts w:asciiTheme="minorEastAsia" w:hAnsiTheme="minorEastAsia" w:eastAsiaTheme="minorEastAsia"/>
        </w:rPr>
        <w:t>d</w:t>
      </w:r>
      <w:r>
        <w:rPr>
          <w:rFonts w:hint="eastAsia" w:asciiTheme="minorEastAsia" w:hAnsiTheme="minorEastAsia" w:eastAsiaTheme="minorEastAsia"/>
        </w:rPr>
        <w:t>）</w:t>
      </w:r>
    </w:p>
    <w:p>
      <w:pPr>
        <w:pStyle w:val="35"/>
        <w:numPr>
          <w:ilvl w:val="0"/>
          <w:numId w:val="30"/>
        </w:numPr>
        <w:ind w:left="840" w:firstLine="480"/>
        <w:rPr>
          <w:rFonts w:asciiTheme="minorEastAsia" w:hAnsiTheme="minorEastAsia" w:eastAsiaTheme="minorEastAsia"/>
        </w:rPr>
      </w:pPr>
      <w:r>
        <w:rPr>
          <w:rFonts w:asciiTheme="minorEastAsia" w:hAnsiTheme="minorEastAsia" w:eastAsiaTheme="minorEastAsia"/>
        </w:rPr>
        <w:t>“应对安全策略、恶意代码、补丁升级等安全相关事项进行集中管理”</w:t>
      </w:r>
      <w:r>
        <w:rPr>
          <w:rFonts w:hint="eastAsia" w:asciiTheme="minorEastAsia" w:hAnsiTheme="minorEastAsia" w:eastAsiaTheme="minorEastAsia"/>
        </w:rPr>
        <w:t xml:space="preserve">。 （8.1.5.4 </w:t>
      </w:r>
      <w:r>
        <w:rPr>
          <w:rFonts w:asciiTheme="minorEastAsia" w:hAnsiTheme="minorEastAsia" w:eastAsiaTheme="minorEastAsia"/>
        </w:rPr>
        <w:t>e</w:t>
      </w:r>
      <w:r>
        <w:rPr>
          <w:rFonts w:hint="eastAsia" w:asciiTheme="minorEastAsia" w:hAnsiTheme="minorEastAsia" w:eastAsiaTheme="minorEastAsia"/>
        </w:rPr>
        <w:t>）</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综合分析</w:t>
      </w:r>
      <w:r>
        <w:rPr>
          <w:rFonts w:hint="eastAsia" w:asciiTheme="minorEastAsia" w:hAnsiTheme="minorEastAsia" w:eastAsiaTheme="minorEastAsia"/>
        </w:rPr>
        <w:t>学校</w:t>
      </w:r>
      <w:r>
        <w:rPr>
          <w:rFonts w:asciiTheme="minorEastAsia" w:hAnsiTheme="minorEastAsia" w:eastAsiaTheme="minorEastAsia"/>
        </w:rPr>
        <w:t>面临的终端安全风险，需要一个综合的终端安全管理系统，以应对不同层面的安全需求，满足合规要求，而满足这些安全需求的同时，又不会割裂这些系统之间的关系，使得他们能在统一的安全环境里执行一致的安全策略，并互相协同，发挥最大的安全防护效率。</w:t>
      </w:r>
    </w:p>
    <w:p>
      <w:pPr>
        <w:pStyle w:val="35"/>
        <w:ind w:firstLine="480"/>
        <w:rPr>
          <w:rFonts w:asciiTheme="minorEastAsia" w:hAnsiTheme="minorEastAsia" w:eastAsiaTheme="minorEastAsia"/>
        </w:rPr>
      </w:pPr>
      <w:r>
        <w:rPr>
          <w:rFonts w:asciiTheme="minorEastAsia" w:hAnsiTheme="minorEastAsia" w:eastAsiaTheme="minorEastAsia"/>
        </w:rPr>
        <w:t>采用终端安全管理系统作为终端合规管控一体化解决方案。通过建设恶意代码防范体系、落实终端安全管理技术措施、启用统一终端运维、开启安全审计功能，来建设终端合规一体化体系，</w:t>
      </w:r>
      <w:bookmarkStart w:id="126" w:name="_Toc458006792"/>
      <w:bookmarkStart w:id="127" w:name="_Toc279828750"/>
      <w:r>
        <w:rPr>
          <w:rFonts w:asciiTheme="minorEastAsia" w:hAnsiTheme="minorEastAsia" w:eastAsiaTheme="minorEastAsia"/>
        </w:rPr>
        <w:t>一体化终端安全管理的建设内容如下：</w:t>
      </w:r>
    </w:p>
    <w:p>
      <w:pPr>
        <w:pStyle w:val="35"/>
        <w:ind w:firstLine="480"/>
        <w:rPr>
          <w:rFonts w:asciiTheme="minorEastAsia" w:hAnsiTheme="minorEastAsia" w:eastAsiaTheme="minorEastAsia"/>
        </w:rPr>
      </w:pPr>
      <w:r>
        <w:rPr>
          <w:rFonts w:asciiTheme="minorEastAsia" w:hAnsiTheme="minorEastAsia" w:eastAsiaTheme="minorEastAsia"/>
        </w:rPr>
        <w:t>（1）终端恶意代码</w:t>
      </w:r>
      <w:bookmarkEnd w:id="126"/>
      <w:bookmarkEnd w:id="127"/>
      <w:r>
        <w:rPr>
          <w:rFonts w:asciiTheme="minorEastAsia" w:hAnsiTheme="minorEastAsia" w:eastAsiaTheme="minorEastAsia"/>
        </w:rPr>
        <w:t>防护</w:t>
      </w:r>
    </w:p>
    <w:p>
      <w:pPr>
        <w:pStyle w:val="35"/>
        <w:ind w:firstLine="480"/>
        <w:rPr>
          <w:rFonts w:asciiTheme="minorEastAsia" w:hAnsiTheme="minorEastAsia" w:eastAsiaTheme="minorEastAsia"/>
        </w:rPr>
      </w:pPr>
      <w:r>
        <w:rPr>
          <w:rFonts w:asciiTheme="minorEastAsia" w:hAnsiTheme="minorEastAsia" w:eastAsiaTheme="minorEastAsia"/>
        </w:rPr>
        <w:t>全网部署终端安全管理系统客户端代理，通过集中管理端实现对病毒查杀策略、病毒库的统一升级管理。通过采用云查杀引擎、未知病毒检测等新技术，解决传统防病毒软件本地特征库对新型病毒查杀效果不明显的问题。</w:t>
      </w:r>
    </w:p>
    <w:p>
      <w:pPr>
        <w:pStyle w:val="35"/>
        <w:ind w:firstLine="480"/>
        <w:rPr>
          <w:rFonts w:asciiTheme="minorEastAsia" w:hAnsiTheme="minorEastAsia" w:eastAsiaTheme="minorEastAsia"/>
        </w:rPr>
      </w:pPr>
      <w:bookmarkStart w:id="128" w:name="_Toc458006793"/>
      <w:bookmarkStart w:id="129" w:name="_Toc279828751"/>
      <w:r>
        <w:rPr>
          <w:rFonts w:asciiTheme="minorEastAsia" w:hAnsiTheme="minorEastAsia" w:eastAsiaTheme="minorEastAsia"/>
        </w:rPr>
        <w:t>（2）终端统一安全</w:t>
      </w:r>
      <w:bookmarkEnd w:id="128"/>
      <w:bookmarkEnd w:id="129"/>
      <w:r>
        <w:rPr>
          <w:rFonts w:asciiTheme="minorEastAsia" w:hAnsiTheme="minorEastAsia" w:eastAsiaTheme="minorEastAsia"/>
        </w:rPr>
        <w:t>管控</w:t>
      </w:r>
    </w:p>
    <w:p>
      <w:pPr>
        <w:pStyle w:val="35"/>
        <w:ind w:firstLine="480"/>
        <w:rPr>
          <w:rFonts w:asciiTheme="minorEastAsia" w:hAnsiTheme="minorEastAsia" w:eastAsiaTheme="minorEastAsia"/>
        </w:rPr>
      </w:pPr>
      <w:r>
        <w:rPr>
          <w:rFonts w:asciiTheme="minorEastAsia" w:hAnsiTheme="minorEastAsia" w:eastAsiaTheme="minorEastAsia"/>
        </w:rPr>
        <w:t>在终端安全管理系统的控制中心制定策略，进行全网终端的流量监控、非法外联监控、应用程序黑白名单控制、外设管控、桌面安全加固等。</w:t>
      </w:r>
    </w:p>
    <w:p>
      <w:pPr>
        <w:pStyle w:val="35"/>
        <w:ind w:firstLine="480"/>
        <w:rPr>
          <w:rFonts w:asciiTheme="minorEastAsia" w:hAnsiTheme="minorEastAsia" w:eastAsiaTheme="minorEastAsia"/>
        </w:rPr>
      </w:pPr>
      <w:r>
        <w:rPr>
          <w:rFonts w:asciiTheme="minorEastAsia" w:hAnsiTheme="minorEastAsia" w:eastAsiaTheme="minorEastAsia"/>
        </w:rPr>
        <w:t>（3）终端软件管理</w:t>
      </w:r>
    </w:p>
    <w:p>
      <w:pPr>
        <w:pStyle w:val="35"/>
        <w:ind w:firstLine="480"/>
        <w:rPr>
          <w:rFonts w:asciiTheme="minorEastAsia" w:hAnsiTheme="minorEastAsia" w:eastAsiaTheme="minorEastAsia"/>
        </w:rPr>
      </w:pPr>
      <w:r>
        <w:rPr>
          <w:rFonts w:asciiTheme="minorEastAsia" w:hAnsiTheme="minorEastAsia" w:eastAsiaTheme="minorEastAsia"/>
        </w:rPr>
        <w:t>通过策略配置和日志报表功能，管理员可以掌握网内软件使用情况，及时发现异常，保证</w:t>
      </w:r>
      <w:r>
        <w:rPr>
          <w:rFonts w:hint="eastAsia" w:asciiTheme="minorEastAsia" w:hAnsiTheme="minorEastAsia" w:eastAsiaTheme="minorEastAsia"/>
        </w:rPr>
        <w:t>校园</w:t>
      </w:r>
      <w:r>
        <w:rPr>
          <w:rFonts w:asciiTheme="minorEastAsia" w:hAnsiTheme="minorEastAsia" w:eastAsiaTheme="minorEastAsia"/>
        </w:rPr>
        <w:t>内部网软件的正常运行和软件安全性，支持</w:t>
      </w:r>
      <w:r>
        <w:rPr>
          <w:rFonts w:hint="eastAsia" w:asciiTheme="minorEastAsia" w:hAnsiTheme="minorEastAsia" w:eastAsiaTheme="minorEastAsia"/>
        </w:rPr>
        <w:t>校园</w:t>
      </w:r>
      <w:r>
        <w:rPr>
          <w:rFonts w:asciiTheme="minorEastAsia" w:hAnsiTheme="minorEastAsia" w:eastAsiaTheme="minorEastAsia"/>
        </w:rPr>
        <w:t>软件的统一分组、定时分发，并可实现自动安装应用以及强制卸载应用，帮助管理员按照</w:t>
      </w:r>
      <w:r>
        <w:rPr>
          <w:rFonts w:hint="eastAsia" w:asciiTheme="minorEastAsia" w:hAnsiTheme="minorEastAsia" w:eastAsiaTheme="minorEastAsia"/>
        </w:rPr>
        <w:t>校园</w:t>
      </w:r>
      <w:r>
        <w:rPr>
          <w:rFonts w:asciiTheme="minorEastAsia" w:hAnsiTheme="minorEastAsia" w:eastAsiaTheme="minorEastAsia"/>
        </w:rPr>
        <w:t>规定管理终端用户软件的安装。</w:t>
      </w:r>
    </w:p>
    <w:p>
      <w:pPr>
        <w:pStyle w:val="35"/>
        <w:ind w:firstLine="480"/>
        <w:rPr>
          <w:rFonts w:asciiTheme="minorEastAsia" w:hAnsiTheme="minorEastAsia" w:eastAsiaTheme="minorEastAsia"/>
        </w:rPr>
      </w:pPr>
      <w:bookmarkStart w:id="130" w:name="_Toc458006797"/>
      <w:r>
        <w:rPr>
          <w:rFonts w:asciiTheme="minorEastAsia" w:hAnsiTheme="minorEastAsia" w:eastAsiaTheme="minorEastAsia"/>
        </w:rPr>
        <w:t>（4）</w:t>
      </w:r>
      <w:bookmarkEnd w:id="130"/>
      <w:r>
        <w:rPr>
          <w:rFonts w:asciiTheme="minorEastAsia" w:hAnsiTheme="minorEastAsia" w:eastAsiaTheme="minorEastAsia"/>
        </w:rPr>
        <w:t>统一补丁升级和管理</w:t>
      </w:r>
    </w:p>
    <w:p>
      <w:pPr>
        <w:pStyle w:val="35"/>
        <w:ind w:firstLine="480"/>
        <w:rPr>
          <w:rFonts w:asciiTheme="minorEastAsia" w:hAnsiTheme="minorEastAsia" w:eastAsiaTheme="minorEastAsia"/>
        </w:rPr>
      </w:pPr>
      <w:r>
        <w:rPr>
          <w:rFonts w:hint="eastAsia" w:asciiTheme="minorEastAsia" w:hAnsiTheme="minorEastAsia" w:eastAsiaTheme="minorEastAsia"/>
        </w:rPr>
        <w:t>教学及办公</w:t>
      </w:r>
      <w:r>
        <w:rPr>
          <w:rFonts w:asciiTheme="minorEastAsia" w:hAnsiTheme="minorEastAsia" w:eastAsiaTheme="minorEastAsia"/>
        </w:rPr>
        <w:t>网络中存在各种不同类型的操作系统及不同版本的操作系统都需要进行全面的补丁管理，终端安全管理系统控制中心对全网计算机进行漏洞扫描把计算机与漏洞进行多维关联，根据终端或漏洞进行分组管理，并且能够根据不同的计算机分组与操作系统类型将补丁错峰下发，并能实现对补丁库的统一升级和管理。</w:t>
      </w:r>
    </w:p>
    <w:p>
      <w:pPr>
        <w:pStyle w:val="35"/>
        <w:ind w:firstLine="480"/>
        <w:rPr>
          <w:rFonts w:asciiTheme="minorEastAsia" w:hAnsiTheme="minorEastAsia" w:eastAsiaTheme="minorEastAsia"/>
        </w:rPr>
      </w:pPr>
      <w:bookmarkStart w:id="131" w:name="_Toc458006794"/>
      <w:bookmarkStart w:id="132" w:name="_Toc279828753"/>
      <w:r>
        <w:rPr>
          <w:rFonts w:asciiTheme="minorEastAsia" w:hAnsiTheme="minorEastAsia" w:eastAsiaTheme="minorEastAsia"/>
        </w:rPr>
        <w:t>（5）终端统一安全运维</w:t>
      </w:r>
      <w:bookmarkEnd w:id="131"/>
      <w:bookmarkEnd w:id="132"/>
    </w:p>
    <w:p>
      <w:pPr>
        <w:pStyle w:val="35"/>
        <w:ind w:firstLine="480"/>
        <w:rPr>
          <w:rFonts w:asciiTheme="minorEastAsia" w:hAnsiTheme="minorEastAsia" w:eastAsiaTheme="minorEastAsia"/>
        </w:rPr>
      </w:pPr>
      <w:r>
        <w:rPr>
          <w:rFonts w:asciiTheme="minorEastAsia" w:hAnsiTheme="minorEastAsia" w:eastAsiaTheme="minorEastAsia"/>
        </w:rPr>
        <w:t>终端安全管理系统统一运维功能，实现全网终端硬件资产管理，并且通过远程协助功能，当终端需要远程帮助的时候，运维人员向终端用户发送远程控制请求，等终端用户确认后，协助IT维护人员高效的完成终端运维工作。</w:t>
      </w:r>
    </w:p>
    <w:p>
      <w:pPr>
        <w:pStyle w:val="35"/>
        <w:ind w:firstLine="480"/>
        <w:rPr>
          <w:rFonts w:asciiTheme="minorEastAsia" w:hAnsiTheme="minorEastAsia" w:eastAsiaTheme="minorEastAsia"/>
        </w:rPr>
      </w:pPr>
      <w:bookmarkStart w:id="133" w:name="_Toc458006796"/>
      <w:bookmarkStart w:id="134" w:name="_Toc279828754"/>
      <w:r>
        <w:rPr>
          <w:rFonts w:asciiTheme="minorEastAsia" w:hAnsiTheme="minorEastAsia" w:eastAsiaTheme="minorEastAsia"/>
        </w:rPr>
        <w:t>（6）终端综合审计</w:t>
      </w:r>
      <w:bookmarkEnd w:id="133"/>
    </w:p>
    <w:p>
      <w:pPr>
        <w:pStyle w:val="35"/>
        <w:ind w:firstLine="480"/>
        <w:rPr>
          <w:rFonts w:asciiTheme="minorEastAsia" w:hAnsiTheme="minorEastAsia" w:eastAsiaTheme="minorEastAsia"/>
        </w:rPr>
      </w:pPr>
      <w:r>
        <w:rPr>
          <w:rFonts w:asciiTheme="minorEastAsia" w:hAnsiTheme="minorEastAsia" w:eastAsiaTheme="minorEastAsia"/>
        </w:rPr>
        <w:t>终端安全管理系统通过综合审计功能，对终端用户的行为进行审计，审计内容包括软件使用日志、外设使用日志、开关机日志、系统帐号日志、文件操作日志、文件打印日志、邮件记录日志等；并提供报表功能，对终端安全日志、漏洞修复、病毒日志、木马查杀、插件清除、安全配置、文件及应用日志、终端事件告警等信息进行报表统计。</w:t>
      </w:r>
    </w:p>
    <w:bookmarkEnd w:id="134"/>
    <w:p>
      <w:pPr>
        <w:pStyle w:val="35"/>
        <w:ind w:firstLine="480"/>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产品</w:t>
      </w:r>
      <w:r>
        <w:rPr>
          <w:rFonts w:asciiTheme="minorEastAsia" w:hAnsiTheme="minorEastAsia" w:eastAsiaTheme="minorEastAsia"/>
        </w:rPr>
        <w:t>部署</w:t>
      </w:r>
    </w:p>
    <w:p>
      <w:pPr>
        <w:pStyle w:val="35"/>
        <w:ind w:firstLine="480"/>
        <w:rPr>
          <w:rFonts w:asciiTheme="minorEastAsia" w:hAnsiTheme="minorEastAsia" w:eastAsiaTheme="minorEastAsia"/>
        </w:rPr>
      </w:pPr>
      <w:r>
        <w:rPr>
          <w:rFonts w:asciiTheme="minorEastAsia" w:hAnsiTheme="minorEastAsia" w:eastAsiaTheme="minorEastAsia"/>
        </w:rPr>
        <w:t>在网络内部部署终端安全管理系统控制中心和终端，终端通过控制中心连接到升级服务器进行升级、更新等。终端根据控制中心制定的安全策略，进行杀毒、修复漏洞、运维管控、移动存储管理等安全操作。</w:t>
      </w:r>
    </w:p>
    <w:p>
      <w:pPr>
        <w:pStyle w:val="9"/>
        <w:ind w:firstLine="482" w:firstLineChars="0"/>
      </w:pPr>
      <w:r>
        <w:rPr>
          <w:rFonts w:hint="eastAsia"/>
        </w:rPr>
        <w:t>终端安全管理系统功能需求</w:t>
      </w:r>
    </w:p>
    <w:p>
      <w:pPr>
        <w:pStyle w:val="33"/>
        <w:widowControl/>
        <w:numPr>
          <w:ilvl w:val="0"/>
          <w:numId w:val="31"/>
        </w:numPr>
        <w:ind w:firstLineChars="0"/>
        <w:rPr>
          <w:rFonts w:cs="Times New Roman" w:asciiTheme="minorEastAsia" w:hAnsiTheme="minorEastAsia"/>
        </w:rPr>
      </w:pPr>
      <w:r>
        <w:rPr>
          <w:rFonts w:hint="eastAsia" w:cs="Times New Roman" w:asciiTheme="minorEastAsia" w:hAnsiTheme="minorEastAsia"/>
        </w:rPr>
        <w:t>配置不少于500点位Windows或国产操作系统终端至少包含病毒查杀、补丁管理、主机防火墙、终端管控功能的授权；不少于25点位Windows Server或国产服务器操作系统至少包含多引擎协同，对病毒、木马、恶意软件等查杀功能授权；不少于5点位Linux Server至少包含对病毒、木马、恶意软件等查杀功能授权；上诉授权点位数量可按照实际情况随意拆分 windows或国产操作系统终端授权、信创终端授权；特征授权配置3年升级服务；</w:t>
      </w:r>
    </w:p>
    <w:p>
      <w:pPr>
        <w:pStyle w:val="33"/>
        <w:widowControl/>
        <w:numPr>
          <w:ilvl w:val="0"/>
          <w:numId w:val="31"/>
        </w:numPr>
        <w:ind w:firstLineChars="0"/>
        <w:rPr>
          <w:rFonts w:cs="Times New Roman" w:asciiTheme="minorEastAsia" w:hAnsiTheme="minorEastAsia"/>
        </w:rPr>
      </w:pPr>
      <w:r>
        <w:rPr>
          <w:rFonts w:hint="eastAsia" w:cs="Times New Roman" w:asciiTheme="minorEastAsia" w:hAnsiTheme="minorEastAsia"/>
        </w:rPr>
        <w:t>控制中心采用B/S架构管理端，根据客户端点数的增加支持横向扩展；</w:t>
      </w:r>
    </w:p>
    <w:p>
      <w:pPr>
        <w:pStyle w:val="33"/>
        <w:widowControl/>
        <w:numPr>
          <w:ilvl w:val="0"/>
          <w:numId w:val="31"/>
        </w:numPr>
        <w:ind w:firstLineChars="0"/>
        <w:rPr>
          <w:rFonts w:cs="Times New Roman" w:asciiTheme="minorEastAsia" w:hAnsiTheme="minorEastAsia"/>
        </w:rPr>
      </w:pPr>
      <w:r>
        <w:rPr>
          <w:rFonts w:hint="eastAsia" w:cs="Times New Roman" w:asciiTheme="minorEastAsia" w:hAnsiTheme="minorEastAsia"/>
        </w:rPr>
        <w:t>支持根据分组、计算机名称、IP地址、操作系统、在线状态等条件的组合筛选出符合条件的终端进行管理；</w:t>
      </w:r>
    </w:p>
    <w:p>
      <w:pPr>
        <w:pStyle w:val="33"/>
        <w:widowControl/>
        <w:numPr>
          <w:ilvl w:val="0"/>
          <w:numId w:val="31"/>
        </w:numPr>
        <w:ind w:firstLineChars="0"/>
        <w:rPr>
          <w:rFonts w:cs="Times New Roman" w:asciiTheme="minorEastAsia" w:hAnsiTheme="minorEastAsia"/>
        </w:rPr>
      </w:pPr>
      <w:r>
        <w:rPr>
          <w:rFonts w:hint="eastAsia" w:cs="Times New Roman" w:asciiTheme="minorEastAsia" w:hAnsiTheme="minorEastAsia"/>
        </w:rPr>
        <w:t>支持定时公告功能，可配置开机显示、周期显示和立即推送；</w:t>
      </w:r>
    </w:p>
    <w:p>
      <w:pPr>
        <w:pStyle w:val="33"/>
        <w:widowControl/>
        <w:numPr>
          <w:ilvl w:val="0"/>
          <w:numId w:val="31"/>
        </w:numPr>
        <w:ind w:firstLineChars="0"/>
        <w:rPr>
          <w:rFonts w:cs="Times New Roman" w:asciiTheme="minorEastAsia" w:hAnsiTheme="minorEastAsia"/>
        </w:rPr>
      </w:pPr>
      <w:r>
        <w:rPr>
          <w:rFonts w:hint="eastAsia" w:cs="Times New Roman" w:asciiTheme="minorEastAsia" w:hAnsiTheme="minorEastAsia"/>
        </w:rPr>
        <w:t>管理控制中心当登录账号输入密码错误次数超过锁定阈值后账号将被锁定，同时应支持双因子认证登录方式，提高安全性；</w:t>
      </w:r>
    </w:p>
    <w:p>
      <w:pPr>
        <w:pStyle w:val="33"/>
        <w:widowControl/>
        <w:numPr>
          <w:ilvl w:val="0"/>
          <w:numId w:val="31"/>
        </w:numPr>
        <w:ind w:firstLineChars="0"/>
        <w:rPr>
          <w:rFonts w:cs="Times New Roman" w:asciiTheme="minorEastAsia" w:hAnsiTheme="minorEastAsia"/>
        </w:rPr>
      </w:pPr>
      <w:r>
        <w:rPr>
          <w:rFonts w:hint="eastAsia" w:cs="Times New Roman" w:asciiTheme="minorEastAsia" w:hAnsiTheme="minorEastAsia"/>
        </w:rPr>
        <w:t>客户端主程序、病毒库版本支持按分组和多批次进行灰度更新，保持在低风险中完成终端能力更新。支持设置不同终端类型设置和每批次观察时长。</w:t>
      </w:r>
    </w:p>
    <w:p>
      <w:pPr>
        <w:pStyle w:val="33"/>
        <w:widowControl/>
        <w:numPr>
          <w:ilvl w:val="0"/>
          <w:numId w:val="31"/>
        </w:numPr>
        <w:ind w:firstLineChars="0"/>
        <w:rPr>
          <w:rFonts w:cs="Times New Roman" w:asciiTheme="minorEastAsia" w:hAnsiTheme="minorEastAsia"/>
        </w:rPr>
      </w:pPr>
      <w:r>
        <w:rPr>
          <w:rFonts w:hint="eastAsia" w:cs="Times New Roman" w:asciiTheme="minorEastAsia" w:hAnsiTheme="minorEastAsia"/>
        </w:rPr>
        <w:t>支持终端密码保护功能，支持终端“防退出”密码保护、“防卸载”密码保护、防安装密码保护；</w:t>
      </w:r>
    </w:p>
    <w:p>
      <w:pPr>
        <w:pStyle w:val="33"/>
        <w:widowControl/>
        <w:numPr>
          <w:ilvl w:val="0"/>
          <w:numId w:val="31"/>
        </w:numPr>
        <w:ind w:firstLineChars="0"/>
        <w:rPr>
          <w:rFonts w:cs="Times New Roman" w:asciiTheme="minorEastAsia" w:hAnsiTheme="minorEastAsia"/>
        </w:rPr>
      </w:pPr>
      <w:r>
        <w:rPr>
          <w:rFonts w:hint="eastAsia" w:cs="Times New Roman" w:asciiTheme="minorEastAsia" w:hAnsiTheme="minorEastAsia"/>
        </w:rPr>
        <w:t>病毒防护日志包含：病毒查杀日志、查杀任务日志、攻击防护日志、系统防护日志、按分组、按终端、按时间；</w:t>
      </w:r>
    </w:p>
    <w:p>
      <w:pPr>
        <w:pStyle w:val="33"/>
        <w:widowControl/>
        <w:numPr>
          <w:ilvl w:val="0"/>
          <w:numId w:val="31"/>
        </w:numPr>
        <w:ind w:firstLineChars="0"/>
        <w:rPr>
          <w:rFonts w:cs="Times New Roman" w:asciiTheme="minorEastAsia" w:hAnsiTheme="minorEastAsia"/>
        </w:rPr>
      </w:pPr>
      <w:r>
        <w:rPr>
          <w:rFonts w:hint="eastAsia" w:cs="Times New Roman" w:asciiTheme="minorEastAsia" w:hAnsiTheme="minorEastAsia"/>
        </w:rPr>
        <w:t>支持扫描资源占用设置，可设置不限制、均衡型、低资源三种模式；</w:t>
      </w:r>
    </w:p>
    <w:p>
      <w:pPr>
        <w:pStyle w:val="33"/>
        <w:widowControl/>
        <w:numPr>
          <w:ilvl w:val="0"/>
          <w:numId w:val="31"/>
        </w:numPr>
        <w:ind w:firstLineChars="0"/>
        <w:rPr>
          <w:rFonts w:cs="Times New Roman" w:asciiTheme="minorEastAsia" w:hAnsiTheme="minorEastAsia"/>
        </w:rPr>
      </w:pPr>
      <w:r>
        <w:rPr>
          <w:rFonts w:hint="eastAsia" w:cs="Times New Roman" w:asciiTheme="minorEastAsia" w:hAnsiTheme="minorEastAsia"/>
        </w:rPr>
        <w:t>支持自动阻止远程登录行为，防护黑客远程爆破和拦截恶意的远程登录；</w:t>
      </w:r>
    </w:p>
    <w:p>
      <w:pPr>
        <w:pStyle w:val="33"/>
        <w:widowControl/>
        <w:numPr>
          <w:ilvl w:val="0"/>
          <w:numId w:val="31"/>
        </w:numPr>
        <w:ind w:firstLineChars="0"/>
        <w:rPr>
          <w:rFonts w:cs="Times New Roman" w:asciiTheme="minorEastAsia" w:hAnsiTheme="minorEastAsia"/>
        </w:rPr>
      </w:pPr>
      <w:r>
        <w:rPr>
          <w:rFonts w:hint="eastAsia" w:cs="Times New Roman" w:asciiTheme="minorEastAsia" w:hAnsiTheme="minorEastAsia"/>
        </w:rPr>
        <w:t>支持开启自动修复漏洞，包括开机时修复，并支持随机延迟执行、间隔修复和按时间段修复，可设置延迟时间、间隔修复时间和修复时间段；</w:t>
      </w:r>
    </w:p>
    <w:p>
      <w:pPr>
        <w:pStyle w:val="35"/>
        <w:numPr>
          <w:ilvl w:val="0"/>
          <w:numId w:val="31"/>
        </w:numPr>
        <w:rPr>
          <w:rFonts w:asciiTheme="minorEastAsia" w:hAnsiTheme="minorEastAsia" w:eastAsiaTheme="minorEastAsia"/>
        </w:rPr>
      </w:pPr>
      <w:r>
        <w:rPr>
          <w:rFonts w:hint="eastAsia" w:asciiTheme="minorEastAsia" w:hAnsiTheme="minorEastAsia" w:eastAsiaTheme="minorEastAsia"/>
        </w:rPr>
        <w:t>支持对外设进行多维度的放行，包括设备名称、PID/VID、实例路径，通过添加实现例外或加黑；</w:t>
      </w:r>
    </w:p>
    <w:p>
      <w:pPr>
        <w:pStyle w:val="35"/>
        <w:numPr>
          <w:ilvl w:val="0"/>
          <w:numId w:val="31"/>
        </w:numPr>
        <w:rPr>
          <w:rFonts w:asciiTheme="minorEastAsia" w:hAnsiTheme="minorEastAsia" w:eastAsiaTheme="minorEastAsia"/>
        </w:rPr>
      </w:pPr>
      <w:r>
        <w:rPr>
          <w:rFonts w:hint="eastAsia" w:asciiTheme="minorEastAsia" w:hAnsiTheme="minorEastAsia" w:eastAsiaTheme="minorEastAsia"/>
        </w:rPr>
        <w:t>支持国产操作系统安全防护，包括银河麒麟、中标普华、一铭、红旗、中标麒麟、深度、中科方德等，支持飞腾、龙芯、兆芯、申威等国产cpu，实现了与国产各平台的无缝对接。</w:t>
      </w:r>
    </w:p>
    <w:p>
      <w:pPr>
        <w:pStyle w:val="8"/>
        <w:ind w:firstLine="562"/>
      </w:pPr>
      <w:bookmarkStart w:id="135" w:name="_Toc6996994"/>
      <w:r>
        <w:t>WEB应用安全防护</w:t>
      </w:r>
      <w:bookmarkEnd w:id="135"/>
    </w:p>
    <w:p>
      <w:pPr>
        <w:pStyle w:val="35"/>
        <w:ind w:firstLine="480"/>
        <w:rPr>
          <w:rFonts w:asciiTheme="minorEastAsia" w:hAnsiTheme="minorEastAsia" w:eastAsiaTheme="minorEastAsia"/>
        </w:rPr>
      </w:pPr>
      <w:r>
        <w:rPr>
          <w:rFonts w:asciiTheme="minorEastAsia" w:hAnsiTheme="minorEastAsia" w:eastAsiaTheme="minorEastAsia"/>
        </w:rPr>
        <w:t>1、安全风险</w:t>
      </w:r>
    </w:p>
    <w:p>
      <w:pPr>
        <w:pStyle w:val="35"/>
        <w:ind w:firstLine="480" w:firstLineChars="200"/>
        <w:rPr>
          <w:rFonts w:asciiTheme="minorEastAsia" w:hAnsiTheme="minorEastAsia" w:eastAsiaTheme="minorEastAsia"/>
        </w:rPr>
      </w:pPr>
      <w:r>
        <w:rPr>
          <w:rFonts w:asciiTheme="minorEastAsia" w:hAnsiTheme="minorEastAsia" w:eastAsiaTheme="minorEastAsia"/>
        </w:rPr>
        <w:t>2019年上半年，网络攻击数量总体呈上升趋势，网站态势依然严峻，教育行业的网站漏洞数量发现最多。</w:t>
      </w:r>
      <w:r>
        <w:rPr>
          <w:rFonts w:hint="eastAsia" w:asciiTheme="minorEastAsia" w:hAnsiTheme="minorEastAsia" w:eastAsiaTheme="minorEastAsia"/>
        </w:rPr>
        <w:t>关键时间节点，如高考报名及公布成绩期间，重大节假日期间，学校网站面临ddos攻击和网页被恶意篡改风险。对于校园网来说，校内拥有大量的教育网公网地址，缺省情况下，互联网用户都可以访问到这些地址，因此学校内部老师或者学生私自创建了大量的科研、学术、生活类网站。再加上服务器部署时间长、人员更迭，服务器的应用情况很难摸清。</w:t>
      </w:r>
    </w:p>
    <w:p>
      <w:pPr>
        <w:pStyle w:val="35"/>
        <w:ind w:firstLine="480"/>
        <w:rPr>
          <w:rFonts w:asciiTheme="minorEastAsia" w:hAnsiTheme="minorEastAsia" w:eastAsiaTheme="minorEastAsia"/>
        </w:rPr>
      </w:pPr>
      <w:r>
        <w:rPr>
          <w:rFonts w:asciiTheme="minorEastAsia" w:hAnsiTheme="minorEastAsia" w:eastAsiaTheme="minorEastAsia"/>
        </w:rPr>
        <w:t>Web服务器端是Web安全防护的重要环节，虽然Web服务器做了相关的安全防护。但服务器端的安全设置较为专业、复杂，一旦设置不合理，就使得Web服务器端很容易成为恶意攻击入侵的对象。</w:t>
      </w:r>
    </w:p>
    <w:p>
      <w:pPr>
        <w:pStyle w:val="35"/>
        <w:ind w:firstLine="480"/>
        <w:rPr>
          <w:rFonts w:asciiTheme="minorEastAsia" w:hAnsiTheme="minorEastAsia" w:eastAsiaTheme="minorEastAsia"/>
        </w:rPr>
      </w:pPr>
      <w:r>
        <w:rPr>
          <w:rFonts w:asciiTheme="minorEastAsia" w:hAnsiTheme="minorEastAsia" w:eastAsiaTheme="minorEastAsia"/>
        </w:rPr>
        <w:t>2、控制要求</w:t>
      </w:r>
    </w:p>
    <w:p>
      <w:pPr>
        <w:pStyle w:val="35"/>
        <w:ind w:firstLine="480"/>
        <w:rPr>
          <w:rFonts w:asciiTheme="minorEastAsia" w:hAnsiTheme="minorEastAsia" w:eastAsiaTheme="minorEastAsia"/>
        </w:rPr>
      </w:pPr>
      <w:r>
        <w:rPr>
          <w:rFonts w:asciiTheme="minorEastAsia" w:hAnsiTheme="minorEastAsia" w:eastAsiaTheme="minorEastAsia"/>
        </w:rPr>
        <w:t>在等级保护要求中对于计算环境的安全防护明确要求：</w:t>
      </w:r>
    </w:p>
    <w:p>
      <w:pPr>
        <w:pStyle w:val="35"/>
        <w:numPr>
          <w:ilvl w:val="0"/>
          <w:numId w:val="32"/>
        </w:numPr>
        <w:ind w:left="840" w:firstLine="480"/>
        <w:rPr>
          <w:rFonts w:cs="宋体" w:asciiTheme="minorEastAsia" w:hAnsiTheme="minorEastAsia" w:eastAsiaTheme="minorEastAsia"/>
        </w:rPr>
      </w:pPr>
      <w:r>
        <w:rPr>
          <w:rFonts w:hint="eastAsia" w:cs="宋体" w:asciiTheme="minorEastAsia" w:hAnsiTheme="minorEastAsia" w:eastAsiaTheme="minorEastAsia"/>
        </w:rPr>
        <w:t>“应能发现可能存在的已知漏洞， 并在经过充分测试评估后，及时修补漏洞；” （8.1.4.4 e）</w:t>
      </w:r>
    </w:p>
    <w:p>
      <w:pPr>
        <w:pStyle w:val="35"/>
        <w:numPr>
          <w:ilvl w:val="0"/>
          <w:numId w:val="32"/>
        </w:numPr>
        <w:ind w:left="840" w:firstLine="480"/>
        <w:rPr>
          <w:rFonts w:cs="宋体" w:asciiTheme="minorEastAsia" w:hAnsiTheme="minorEastAsia" w:eastAsiaTheme="minorEastAsia"/>
        </w:rPr>
      </w:pPr>
      <w:r>
        <w:rPr>
          <w:rFonts w:hint="eastAsia" w:cs="宋体" w:asciiTheme="minorEastAsia" w:hAnsiTheme="minorEastAsia" w:eastAsiaTheme="minorEastAsia"/>
        </w:rPr>
        <w:t>“应能够检测到对重要节点进行入侵的行为，并在发生严重入侵事件时提供报警。” （8.1.4.4 f）</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可以采用WEB应用防火墙</w:t>
      </w:r>
      <w:r>
        <w:rPr>
          <w:rFonts w:hint="eastAsia" w:asciiTheme="minorEastAsia" w:hAnsiTheme="minorEastAsia" w:eastAsiaTheme="minorEastAsia"/>
        </w:rPr>
        <w:t>及web安全云防护</w:t>
      </w:r>
      <w:r>
        <w:rPr>
          <w:rFonts w:asciiTheme="minorEastAsia" w:hAnsiTheme="minorEastAsia" w:eastAsiaTheme="minorEastAsia"/>
        </w:rPr>
        <w:t>对WEB应用进行安全防护。WEB防火墙可针对WEB应用实现以下防护功能。</w:t>
      </w:r>
    </w:p>
    <w:p>
      <w:pPr>
        <w:pStyle w:val="35"/>
        <w:ind w:firstLine="480"/>
        <w:rPr>
          <w:rFonts w:asciiTheme="minorEastAsia" w:hAnsiTheme="minorEastAsia" w:eastAsiaTheme="minorEastAsia"/>
        </w:rPr>
      </w:pPr>
      <w:r>
        <w:rPr>
          <w:rFonts w:asciiTheme="minorEastAsia" w:hAnsiTheme="minorEastAsia" w:eastAsiaTheme="minorEastAsia"/>
        </w:rPr>
        <w:t xml:space="preserve">（1）漏洞防护  </w:t>
      </w:r>
    </w:p>
    <w:p>
      <w:pPr>
        <w:pStyle w:val="35"/>
        <w:ind w:firstLine="480"/>
        <w:rPr>
          <w:rFonts w:asciiTheme="minorEastAsia" w:hAnsiTheme="minorEastAsia" w:eastAsiaTheme="minorEastAsia"/>
        </w:rPr>
      </w:pPr>
      <w:r>
        <w:rPr>
          <w:rFonts w:asciiTheme="minorEastAsia" w:hAnsiTheme="minorEastAsia" w:eastAsiaTheme="minorEastAsia"/>
        </w:rPr>
        <w:t>Web应用防火墙能够对SQL注入、跨站脚本、代码执行、目录遍历、脚本源代码泄露、CRLF注入、COOKIE篡改、URL重定向等多种漏洞攻击进行有效防护。</w:t>
      </w:r>
    </w:p>
    <w:p>
      <w:pPr>
        <w:pStyle w:val="35"/>
        <w:ind w:firstLine="480"/>
        <w:rPr>
          <w:rFonts w:asciiTheme="minorEastAsia" w:hAnsiTheme="minorEastAsia" w:eastAsiaTheme="minorEastAsia"/>
        </w:rPr>
      </w:pPr>
      <w:r>
        <w:rPr>
          <w:rFonts w:asciiTheme="minorEastAsia" w:hAnsiTheme="minorEastAsia" w:eastAsiaTheme="minorEastAsia"/>
        </w:rPr>
        <w:t xml:space="preserve">（2）攻击防护  </w:t>
      </w:r>
    </w:p>
    <w:p>
      <w:pPr>
        <w:pStyle w:val="35"/>
        <w:ind w:firstLine="480"/>
        <w:rPr>
          <w:rFonts w:asciiTheme="minorEastAsia" w:hAnsiTheme="minorEastAsia" w:eastAsiaTheme="minorEastAsia"/>
        </w:rPr>
      </w:pPr>
      <w:r>
        <w:rPr>
          <w:rFonts w:asciiTheme="minorEastAsia" w:hAnsiTheme="minorEastAsia" w:eastAsiaTheme="minorEastAsia"/>
        </w:rPr>
        <w:t>Web应用防火墙能够对用户请求提供多重检查机制和智能分析，确保对高安全风险级别攻击事件的准确识别率。针对Flood攻击、SQL注入、跨站脚本、目录遍历等主要攻击手段， WAF系统提供了有效识别、阻断并告警。</w:t>
      </w:r>
    </w:p>
    <w:p>
      <w:pPr>
        <w:pStyle w:val="35"/>
        <w:ind w:firstLine="480"/>
        <w:rPr>
          <w:rFonts w:asciiTheme="minorEastAsia" w:hAnsiTheme="minorEastAsia" w:eastAsiaTheme="minorEastAsia"/>
        </w:rPr>
      </w:pPr>
      <w:r>
        <w:rPr>
          <w:rFonts w:asciiTheme="minorEastAsia" w:hAnsiTheme="minorEastAsia" w:eastAsiaTheme="minorEastAsia"/>
        </w:rPr>
        <w:t xml:space="preserve">（3）网页代码检查  </w:t>
      </w:r>
    </w:p>
    <w:p>
      <w:pPr>
        <w:pStyle w:val="35"/>
        <w:ind w:firstLine="480"/>
        <w:rPr>
          <w:rFonts w:asciiTheme="minorEastAsia" w:hAnsiTheme="minorEastAsia" w:eastAsiaTheme="minorEastAsia"/>
        </w:rPr>
      </w:pPr>
      <w:r>
        <w:rPr>
          <w:rFonts w:asciiTheme="minorEastAsia" w:hAnsiTheme="minorEastAsia" w:eastAsiaTheme="minorEastAsia"/>
        </w:rPr>
        <w:t>Web应用防火墙能够对用ASP、ASPX、JSP、PHP、CGI等语言编写的页面，对用SQL Server、MySQL、Oracle等数据构建的网站进行检查，能够在客户网站被挂马之前发现网站的脆弱点，从而使客户可以未雨绸缪，避免挂马事件的发生。</w:t>
      </w:r>
    </w:p>
    <w:p>
      <w:pPr>
        <w:pStyle w:val="35"/>
        <w:ind w:firstLine="480"/>
        <w:rPr>
          <w:rFonts w:asciiTheme="minorEastAsia" w:hAnsiTheme="minorEastAsia" w:eastAsiaTheme="minorEastAsia"/>
        </w:rPr>
      </w:pPr>
      <w:r>
        <w:rPr>
          <w:rFonts w:asciiTheme="minorEastAsia" w:hAnsiTheme="minorEastAsia" w:eastAsiaTheme="minorEastAsia"/>
        </w:rPr>
        <w:t xml:space="preserve">（4）访问加速  </w:t>
      </w:r>
    </w:p>
    <w:p>
      <w:pPr>
        <w:pStyle w:val="35"/>
        <w:ind w:firstLine="480"/>
        <w:rPr>
          <w:rFonts w:asciiTheme="minorEastAsia" w:hAnsiTheme="minorEastAsia" w:eastAsiaTheme="minorEastAsia"/>
        </w:rPr>
      </w:pPr>
      <w:r>
        <w:rPr>
          <w:rFonts w:asciiTheme="minorEastAsia" w:hAnsiTheme="minorEastAsia" w:eastAsiaTheme="minorEastAsia"/>
        </w:rPr>
        <w:t>Web应用防火墙通过在现有的互联网中增加一层新的网络架构，将网站服务器内容缓存到系统内存中，使用户可以就近取得所需内容，降低服务器的压力，解决互联网拥挤的状况，提高用户访问服务器的响应速度。从而解决由于网络带宽小、用户访问量大、网点分布不均等原因所造成的用户访问网站响应速度慢的问题。</w:t>
      </w:r>
    </w:p>
    <w:p>
      <w:pPr>
        <w:pStyle w:val="35"/>
        <w:ind w:firstLine="480"/>
        <w:rPr>
          <w:rFonts w:asciiTheme="minorEastAsia" w:hAnsiTheme="minorEastAsia" w:eastAsiaTheme="minorEastAsia"/>
        </w:rPr>
      </w:pPr>
      <w:r>
        <w:rPr>
          <w:rFonts w:asciiTheme="minorEastAsia" w:hAnsiTheme="minorEastAsia" w:eastAsiaTheme="minorEastAsia"/>
        </w:rPr>
        <w:t xml:space="preserve">（5）挂马检测  </w:t>
      </w:r>
    </w:p>
    <w:p>
      <w:pPr>
        <w:pStyle w:val="35"/>
        <w:ind w:firstLine="480"/>
        <w:rPr>
          <w:rFonts w:asciiTheme="minorEastAsia" w:hAnsiTheme="minorEastAsia" w:eastAsiaTheme="minorEastAsia"/>
        </w:rPr>
      </w:pPr>
      <w:r>
        <w:rPr>
          <w:rFonts w:asciiTheme="minorEastAsia" w:hAnsiTheme="minorEastAsia" w:eastAsiaTheme="minorEastAsia"/>
        </w:rPr>
        <w:t>多数攻击者在成功入侵并不采取直接的网站篡改，为了获取更多的经济利益往往采取比较隐蔽的方式，其最终目的是为了盗取用户的敏感信息，如各类账号密码，甚至使用户电脑沦为攻击者的“肉鸡”。一旦网站服务器成为传播病毒木马的“傀儡帮凶”，将会严重影响到网站的公众信誉度</w:t>
      </w:r>
    </w:p>
    <w:p>
      <w:pPr>
        <w:pStyle w:val="35"/>
        <w:ind w:firstLine="480"/>
        <w:rPr>
          <w:rFonts w:asciiTheme="minorEastAsia" w:hAnsiTheme="minorEastAsia" w:eastAsiaTheme="minorEastAsia"/>
        </w:rPr>
      </w:pPr>
      <w:r>
        <w:rPr>
          <w:rFonts w:asciiTheme="minorEastAsia" w:hAnsiTheme="minorEastAsia" w:eastAsiaTheme="minorEastAsia"/>
        </w:rPr>
        <w:t>（6）网页防篡改</w:t>
      </w:r>
    </w:p>
    <w:p>
      <w:pPr>
        <w:pStyle w:val="35"/>
        <w:ind w:firstLine="480"/>
        <w:rPr>
          <w:rFonts w:asciiTheme="minorEastAsia" w:hAnsiTheme="minorEastAsia" w:eastAsiaTheme="minorEastAsia"/>
        </w:rPr>
      </w:pPr>
      <w:r>
        <w:rPr>
          <w:rFonts w:asciiTheme="minorEastAsia" w:hAnsiTheme="minorEastAsia" w:eastAsiaTheme="minorEastAsia"/>
        </w:rPr>
        <w:t>Web应用防火墙内置有网页防篡改监控平台，可以对网页防篡改客户端进行实时监控。当网页防篡改客户端与Web应用防火墙的网络中断时，网页文件会被自动锁定，所有“写”的权限进行封锁，只有“读”的权限。当网络恢复中，所有相关权限会自动下发，网站正常恢复更新。</w:t>
      </w:r>
    </w:p>
    <w:p>
      <w:pPr>
        <w:pStyle w:val="35"/>
        <w:ind w:firstLine="480"/>
        <w:rPr>
          <w:rFonts w:asciiTheme="minorEastAsia" w:hAnsiTheme="minorEastAsia" w:eastAsiaTheme="minorEastAsia"/>
        </w:rPr>
      </w:pPr>
      <w:r>
        <w:rPr>
          <w:rFonts w:asciiTheme="minorEastAsia" w:hAnsiTheme="minorEastAsia" w:eastAsiaTheme="minorEastAsia"/>
        </w:rPr>
        <w:t>4、产品部署</w:t>
      </w:r>
    </w:p>
    <w:p>
      <w:pPr>
        <w:pStyle w:val="35"/>
        <w:ind w:firstLine="480"/>
        <w:rPr>
          <w:rFonts w:asciiTheme="minorEastAsia" w:hAnsiTheme="minorEastAsia" w:eastAsiaTheme="minorEastAsia"/>
        </w:rPr>
      </w:pPr>
      <w:r>
        <w:rPr>
          <w:rFonts w:asciiTheme="minorEastAsia" w:hAnsiTheme="minorEastAsia" w:eastAsiaTheme="minorEastAsia"/>
        </w:rPr>
        <w:t>部署采用纯透明串行接入模式，交换机上串行接入Web应用防火墙，所有Web请求和恶意访问攻击均由Web应用防火墙来承担处理，清洗、过滤后Web应用防火墙向真实的服务器提交请求并将响应进行整形、压缩等处理后送交给请求客户端。这样可以很好的防范来自互联网的威胁，保护网站的安全、稳定、高性能运行。</w:t>
      </w:r>
    </w:p>
    <w:p>
      <w:pPr>
        <w:pStyle w:val="35"/>
        <w:ind w:firstLine="480"/>
        <w:rPr>
          <w:rFonts w:asciiTheme="minorEastAsia" w:hAnsiTheme="minorEastAsia" w:eastAsiaTheme="minorEastAsia"/>
        </w:rPr>
      </w:pPr>
      <w:r>
        <w:rPr>
          <w:rFonts w:hint="eastAsia" w:asciiTheme="minorEastAsia" w:hAnsiTheme="minorEastAsia" w:eastAsiaTheme="minorEastAsia"/>
        </w:rPr>
        <w:t>安域则部署在云端，它大大利用了云端的资源优势。当</w:t>
      </w:r>
      <w:r>
        <w:rPr>
          <w:rFonts w:asciiTheme="minorEastAsia" w:hAnsiTheme="minorEastAsia" w:eastAsiaTheme="minorEastAsia"/>
        </w:rPr>
        <w:t>DDOS攻击远远超过用户带宽的时候，出口已经被打死，流量清洗设备完全失去效果，安域云平台可以依靠云端的带宽储备进行流量的负载与清洗。在有紧急事件发生时，安域在云端进行防护策略的更新，没有时间延迟，除此之外，安域还具备对网站的加速与监控能力，在页面加速与问题发现的能力上都要比本地设备有效。</w:t>
      </w:r>
    </w:p>
    <w:p>
      <w:pPr>
        <w:pStyle w:val="9"/>
        <w:ind w:firstLine="482" w:firstLineChars="0"/>
      </w:pPr>
      <w:r>
        <w:rPr>
          <w:rFonts w:hint="eastAsia"/>
        </w:rPr>
        <w:t>WEB应用防火墙功能需求</w:t>
      </w:r>
    </w:p>
    <w:p>
      <w:pPr>
        <w:pStyle w:val="33"/>
        <w:widowControl/>
        <w:numPr>
          <w:ilvl w:val="0"/>
          <w:numId w:val="33"/>
        </w:numPr>
        <w:ind w:firstLineChars="0"/>
        <w:rPr>
          <w:rFonts w:cs="Times New Roman" w:asciiTheme="minorEastAsia" w:hAnsiTheme="minorEastAsia"/>
        </w:rPr>
      </w:pPr>
      <w:r>
        <w:rPr>
          <w:rFonts w:hint="eastAsia" w:cs="Times New Roman" w:asciiTheme="minorEastAsia" w:hAnsiTheme="minorEastAsia"/>
        </w:rPr>
        <w:t>专业性WEB应用防火墙设备，配置≥6个10/100/1000M自适应电口，≥2个千兆SFP光接口，≥2组bypass端口，Web安全保护不少于8个站点；网络吞吐量不低于</w:t>
      </w:r>
      <w:r>
        <w:rPr>
          <w:rFonts w:cs="Times New Roman" w:asciiTheme="minorEastAsia" w:hAnsiTheme="minorEastAsia"/>
        </w:rPr>
        <w:t>5G</w:t>
      </w:r>
      <w:r>
        <w:rPr>
          <w:rFonts w:hint="eastAsia" w:cs="Times New Roman" w:asciiTheme="minorEastAsia" w:hAnsiTheme="minorEastAsia"/>
        </w:rPr>
        <w:t>bps，应用层处理能力不低于</w:t>
      </w:r>
      <w:r>
        <w:rPr>
          <w:rFonts w:cs="Times New Roman" w:asciiTheme="minorEastAsia" w:hAnsiTheme="minorEastAsia"/>
        </w:rPr>
        <w:t>5</w:t>
      </w:r>
      <w:r>
        <w:rPr>
          <w:rFonts w:hint="eastAsia" w:cs="Times New Roman" w:asciiTheme="minorEastAsia" w:hAnsiTheme="minorEastAsia"/>
        </w:rPr>
        <w:t>00Mbps，网络并发连接数不低于</w:t>
      </w:r>
      <w:r>
        <w:rPr>
          <w:rFonts w:cs="Times New Roman" w:asciiTheme="minorEastAsia" w:hAnsiTheme="minorEastAsia"/>
        </w:rPr>
        <w:t>5</w:t>
      </w:r>
      <w:r>
        <w:rPr>
          <w:rFonts w:hint="eastAsia" w:cs="Times New Roman" w:asciiTheme="minorEastAsia" w:hAnsiTheme="minorEastAsia"/>
        </w:rPr>
        <w:t>0万，HTTP并发为不低于</w:t>
      </w:r>
      <w:r>
        <w:rPr>
          <w:rFonts w:cs="Times New Roman" w:asciiTheme="minorEastAsia" w:hAnsiTheme="minorEastAsia"/>
        </w:rPr>
        <w:t>2</w:t>
      </w:r>
      <w:r>
        <w:rPr>
          <w:rFonts w:hint="eastAsia" w:cs="Times New Roman" w:asciiTheme="minorEastAsia" w:hAnsiTheme="minorEastAsia"/>
        </w:rPr>
        <w:t>2万，3年设备质保及WAF特征库升级；</w:t>
      </w:r>
    </w:p>
    <w:p>
      <w:pPr>
        <w:pStyle w:val="33"/>
        <w:widowControl/>
        <w:numPr>
          <w:ilvl w:val="0"/>
          <w:numId w:val="33"/>
        </w:numPr>
        <w:ind w:firstLineChars="0"/>
        <w:rPr>
          <w:rFonts w:cs="Times New Roman" w:asciiTheme="minorEastAsia" w:hAnsiTheme="minorEastAsia"/>
        </w:rPr>
      </w:pPr>
      <w:r>
        <w:rPr>
          <w:rFonts w:hint="eastAsia" w:cs="Times New Roman" w:asciiTheme="minorEastAsia" w:hAnsiTheme="minorEastAsia"/>
        </w:rPr>
        <w:t>支持旁路部署对镜像流量分析的同时实现阻断功能，产品具备专门的阻断接口设置和对端MAC地址设置功能；</w:t>
      </w:r>
    </w:p>
    <w:p>
      <w:pPr>
        <w:pStyle w:val="33"/>
        <w:widowControl/>
        <w:numPr>
          <w:ilvl w:val="0"/>
          <w:numId w:val="33"/>
        </w:numPr>
        <w:ind w:firstLineChars="0"/>
        <w:rPr>
          <w:rFonts w:cs="Times New Roman" w:asciiTheme="minorEastAsia" w:hAnsiTheme="minorEastAsia"/>
        </w:rPr>
      </w:pPr>
      <w:r>
        <w:rPr>
          <w:rFonts w:hint="eastAsia" w:cs="Times New Roman" w:asciiTheme="minorEastAsia" w:hAnsiTheme="minorEastAsia"/>
        </w:rPr>
        <w:t>支持对HTTP、HTTPS协议的代理网关功能，支持透明代理、反向代理、负载均衡等模式；</w:t>
      </w:r>
    </w:p>
    <w:p>
      <w:pPr>
        <w:pStyle w:val="33"/>
        <w:widowControl/>
        <w:numPr>
          <w:ilvl w:val="0"/>
          <w:numId w:val="33"/>
        </w:numPr>
        <w:ind w:firstLineChars="0"/>
        <w:rPr>
          <w:rFonts w:cs="Times New Roman" w:asciiTheme="minorEastAsia" w:hAnsiTheme="minorEastAsia"/>
        </w:rPr>
      </w:pPr>
      <w:r>
        <w:rPr>
          <w:rFonts w:hint="eastAsia" w:cs="Times New Roman" w:asciiTheme="minorEastAsia" w:hAnsiTheme="minorEastAsia"/>
        </w:rPr>
        <w:t>支持SQL注入、XSS跨站攻击防御策略，支持特征检测与语义算法检测；</w:t>
      </w:r>
    </w:p>
    <w:p>
      <w:pPr>
        <w:pStyle w:val="33"/>
        <w:widowControl/>
        <w:numPr>
          <w:ilvl w:val="0"/>
          <w:numId w:val="33"/>
        </w:numPr>
        <w:ind w:firstLineChars="0"/>
        <w:rPr>
          <w:rFonts w:cs="Times New Roman" w:asciiTheme="minorEastAsia" w:hAnsiTheme="minorEastAsia"/>
        </w:rPr>
      </w:pPr>
      <w:r>
        <w:rPr>
          <w:rFonts w:hint="eastAsia" w:cs="Times New Roman" w:asciiTheme="minorEastAsia" w:hAnsiTheme="minorEastAsia"/>
        </w:rPr>
        <w:t>支持Web业务控制防御功能，提供针对爬虫、黑链、内网代理以及盗链的防护功能；支持Web业务加固防御功能，提供人机识别、弱密码检测、会话安全、CGI安全、跨站请求伪造以及业务流程控制的防御功能；</w:t>
      </w:r>
    </w:p>
    <w:p>
      <w:pPr>
        <w:pStyle w:val="33"/>
        <w:widowControl/>
        <w:numPr>
          <w:ilvl w:val="0"/>
          <w:numId w:val="33"/>
        </w:numPr>
        <w:ind w:firstLineChars="0"/>
        <w:rPr>
          <w:rFonts w:cs="Times New Roman" w:asciiTheme="minorEastAsia" w:hAnsiTheme="minorEastAsia"/>
        </w:rPr>
      </w:pPr>
      <w:r>
        <w:rPr>
          <w:rFonts w:hint="eastAsia" w:cs="Times New Roman" w:asciiTheme="minorEastAsia" w:hAnsiTheme="minorEastAsia"/>
        </w:rPr>
        <w:t>支持敏感信息检测防护，检测类型包括：中间件信息保护，数据库信息保护，敏感文件保护，代码错误信息保护，隐私信息保护；</w:t>
      </w:r>
    </w:p>
    <w:p>
      <w:pPr>
        <w:pStyle w:val="33"/>
        <w:widowControl/>
        <w:numPr>
          <w:ilvl w:val="0"/>
          <w:numId w:val="33"/>
        </w:numPr>
        <w:ind w:firstLineChars="0"/>
        <w:rPr>
          <w:rFonts w:cs="Times New Roman" w:asciiTheme="minorEastAsia" w:hAnsiTheme="minorEastAsia"/>
        </w:rPr>
      </w:pPr>
      <w:r>
        <w:rPr>
          <w:rFonts w:hint="eastAsia" w:cs="Times New Roman" w:asciiTheme="minorEastAsia" w:hAnsiTheme="minorEastAsia"/>
        </w:rPr>
        <w:t>具备蜜罐防御功能，提供伪造的后台管理系统页面防御功能；</w:t>
      </w:r>
    </w:p>
    <w:p>
      <w:pPr>
        <w:pStyle w:val="33"/>
        <w:widowControl/>
        <w:numPr>
          <w:ilvl w:val="0"/>
          <w:numId w:val="33"/>
        </w:numPr>
        <w:ind w:firstLineChars="0"/>
        <w:rPr>
          <w:rFonts w:cs="Times New Roman" w:asciiTheme="minorEastAsia" w:hAnsiTheme="minorEastAsia"/>
        </w:rPr>
      </w:pPr>
      <w:r>
        <w:rPr>
          <w:rFonts w:hint="eastAsia" w:cs="Times New Roman" w:asciiTheme="minorEastAsia" w:hAnsiTheme="minorEastAsia"/>
        </w:rPr>
        <w:t>支持自定义每天、每周、每月自动化对资产识别探测；</w:t>
      </w:r>
    </w:p>
    <w:p>
      <w:pPr>
        <w:pStyle w:val="33"/>
        <w:widowControl/>
        <w:numPr>
          <w:ilvl w:val="0"/>
          <w:numId w:val="33"/>
        </w:numPr>
        <w:ind w:firstLineChars="0"/>
        <w:rPr>
          <w:rFonts w:cs="Times New Roman" w:asciiTheme="minorEastAsia" w:hAnsiTheme="minorEastAsia"/>
        </w:rPr>
      </w:pPr>
      <w:r>
        <w:rPr>
          <w:rFonts w:hint="eastAsia" w:cs="Times New Roman" w:asciiTheme="minorEastAsia" w:hAnsiTheme="minorEastAsia"/>
        </w:rPr>
        <w:t>支持检测TCP并发链接数，TCP新建链接数，TCP带宽（c2s），UDP带宽（c2s），ICMP带宽（c2s），HTTP GET 速率，HTTP POST 速率，HTTP 其他请求速率，DNS 查询请求速率，并发IP数量等单用户和总量进行自定义阈值配置；</w:t>
      </w:r>
    </w:p>
    <w:p>
      <w:pPr>
        <w:pStyle w:val="33"/>
        <w:widowControl/>
        <w:numPr>
          <w:ilvl w:val="0"/>
          <w:numId w:val="33"/>
        </w:numPr>
        <w:ind w:firstLineChars="0"/>
        <w:rPr>
          <w:rFonts w:cs="Times New Roman" w:asciiTheme="minorEastAsia" w:hAnsiTheme="minorEastAsia"/>
        </w:rPr>
      </w:pPr>
      <w:r>
        <w:rPr>
          <w:rFonts w:hint="eastAsia" w:cs="Times New Roman" w:asciiTheme="minorEastAsia" w:hAnsiTheme="minorEastAsia"/>
        </w:rPr>
        <w:t>支持检测并抵御IP，TCP，UDP，ICMP，DNS，HTTP协议的20多种DDoS攻击类型；</w:t>
      </w:r>
    </w:p>
    <w:p>
      <w:pPr>
        <w:pStyle w:val="33"/>
        <w:widowControl/>
        <w:numPr>
          <w:ilvl w:val="0"/>
          <w:numId w:val="33"/>
        </w:numPr>
        <w:ind w:firstLineChars="0"/>
        <w:rPr>
          <w:rFonts w:cs="Times New Roman" w:asciiTheme="minorEastAsia" w:hAnsiTheme="minorEastAsia"/>
        </w:rPr>
      </w:pPr>
      <w:r>
        <w:rPr>
          <w:rFonts w:hint="eastAsia" w:cs="Times New Roman" w:asciiTheme="minorEastAsia" w:hAnsiTheme="minorEastAsia"/>
        </w:rPr>
        <w:t>支持检测漏洞后门类攻击，包括漏洞利用、后门攻击、文件包含、缓冲溢出、目录遍历，shellcode等；支持检测僵木蠕类攻击，包括木马、蠕虫病毒、僵尸网络等；</w:t>
      </w:r>
    </w:p>
    <w:p>
      <w:pPr>
        <w:pStyle w:val="33"/>
        <w:widowControl/>
        <w:numPr>
          <w:ilvl w:val="0"/>
          <w:numId w:val="33"/>
        </w:numPr>
        <w:ind w:firstLineChars="0"/>
        <w:rPr>
          <w:rFonts w:cs="Times New Roman" w:asciiTheme="minorEastAsia" w:hAnsiTheme="minorEastAsia"/>
        </w:rPr>
      </w:pPr>
      <w:r>
        <w:rPr>
          <w:rFonts w:hint="eastAsia" w:cs="Times New Roman" w:asciiTheme="minorEastAsia" w:hAnsiTheme="minorEastAsia"/>
        </w:rPr>
        <w:t>支持安全态势大屏实时展示，可通过产品自带的实时态势监测模块进行攻击态势地图展示，至少包含对源地域、目标资产、安全防护攻击类型、攻击趋势、HTTP并发请求及实时事件统计；</w:t>
      </w:r>
    </w:p>
    <w:p>
      <w:pPr>
        <w:pStyle w:val="35"/>
        <w:numPr>
          <w:ilvl w:val="0"/>
          <w:numId w:val="33"/>
        </w:numPr>
        <w:rPr>
          <w:rFonts w:asciiTheme="minorEastAsia" w:hAnsiTheme="minorEastAsia" w:eastAsiaTheme="minorEastAsia"/>
        </w:rPr>
      </w:pPr>
      <w:r>
        <w:rPr>
          <w:rFonts w:hint="eastAsia" w:asciiTheme="minorEastAsia" w:hAnsiTheme="minorEastAsia" w:eastAsiaTheme="minorEastAsia"/>
        </w:rPr>
        <w:t>支持日志综合统计分析，可对源IP、目的IP，源地域，攻击类型，级别，处理动作，协议类型，客户端设备类型，客户端操作系统，客户端浏览器类型进行综合统计分析，并通过饼图、曲线图及柱图等对分析结果进行图形化统计。</w:t>
      </w:r>
    </w:p>
    <w:p>
      <w:pPr>
        <w:pStyle w:val="6"/>
        <w:ind w:firstLine="562" w:firstLineChars="0"/>
      </w:pPr>
      <w:bookmarkStart w:id="136" w:name="_Toc114328207"/>
      <w:r>
        <w:rPr>
          <w:rFonts w:hint="eastAsia"/>
        </w:rPr>
        <w:t>数据完整性与保密性</w:t>
      </w:r>
      <w:bookmarkEnd w:id="136"/>
    </w:p>
    <w:p>
      <w:pPr>
        <w:pStyle w:val="8"/>
        <w:ind w:firstLine="562"/>
      </w:pPr>
      <w:bookmarkStart w:id="137" w:name="_Toc6996996"/>
      <w:r>
        <w:t>数据加密与保护</w:t>
      </w:r>
      <w:bookmarkEnd w:id="137"/>
    </w:p>
    <w:p>
      <w:pPr>
        <w:pStyle w:val="35"/>
        <w:ind w:firstLine="480"/>
        <w:rPr>
          <w:rFonts w:asciiTheme="minorEastAsia" w:hAnsiTheme="minorEastAsia" w:eastAsiaTheme="minorEastAsia"/>
        </w:rPr>
      </w:pPr>
      <w:bookmarkStart w:id="138" w:name="_Toc323806216"/>
      <w:bookmarkStart w:id="139" w:name="_Toc298330075"/>
      <w:r>
        <w:rPr>
          <w:rFonts w:asciiTheme="minorEastAsia" w:hAnsiTheme="minorEastAsia" w:eastAsiaTheme="minorEastAsia"/>
        </w:rPr>
        <w:t>1、安全风险</w:t>
      </w:r>
    </w:p>
    <w:p>
      <w:pPr>
        <w:pStyle w:val="35"/>
        <w:ind w:firstLine="480"/>
        <w:rPr>
          <w:rFonts w:asciiTheme="minorEastAsia" w:hAnsiTheme="minorEastAsia" w:eastAsiaTheme="minorEastAsia"/>
        </w:rPr>
      </w:pPr>
      <w:r>
        <w:rPr>
          <w:rFonts w:hint="eastAsia" w:asciiTheme="minorEastAsia" w:hAnsiTheme="minorEastAsia" w:eastAsiaTheme="minorEastAsia"/>
        </w:rPr>
        <w:t>学生</w:t>
      </w:r>
      <w:r>
        <w:rPr>
          <w:rFonts w:asciiTheme="minorEastAsia" w:hAnsiTheme="minorEastAsia" w:eastAsiaTheme="minorEastAsia"/>
        </w:rPr>
        <w:t>数据是</w:t>
      </w:r>
      <w:r>
        <w:rPr>
          <w:rFonts w:hint="eastAsia" w:asciiTheme="minorEastAsia" w:hAnsiTheme="minorEastAsia" w:eastAsiaTheme="minorEastAsia"/>
        </w:rPr>
        <w:t>学校</w:t>
      </w:r>
      <w:r>
        <w:rPr>
          <w:rFonts w:asciiTheme="minorEastAsia" w:hAnsiTheme="minorEastAsia" w:eastAsiaTheme="minorEastAsia"/>
        </w:rPr>
        <w:t>的核心资产，是攻击者的最终目标，</w:t>
      </w:r>
      <w:r>
        <w:rPr>
          <w:rFonts w:hint="eastAsia" w:asciiTheme="minorEastAsia" w:hAnsiTheme="minorEastAsia" w:eastAsiaTheme="minorEastAsia"/>
        </w:rPr>
        <w:t>存在学生学籍信息被泄露风险。</w:t>
      </w:r>
      <w:r>
        <w:rPr>
          <w:rFonts w:asciiTheme="minorEastAsia" w:hAnsiTheme="minorEastAsia" w:eastAsiaTheme="minorEastAsia"/>
        </w:rPr>
        <w:t>数据分布在</w:t>
      </w:r>
      <w:r>
        <w:rPr>
          <w:rFonts w:hint="eastAsia" w:asciiTheme="minorEastAsia" w:hAnsiTheme="minorEastAsia" w:eastAsiaTheme="minorEastAsia"/>
        </w:rPr>
        <w:t>学校</w:t>
      </w:r>
      <w:r>
        <w:rPr>
          <w:rFonts w:asciiTheme="minorEastAsia" w:hAnsiTheme="minorEastAsia" w:eastAsiaTheme="minorEastAsia"/>
        </w:rPr>
        <w:t>信息系统的各个组件中，被大量终端用户进行访问和处理，数据的分散性和流动性导致数据在产生、处理、流转、存储等生命周期中各个环节都面临着巨大的安全风险，必须系统</w:t>
      </w:r>
      <w:r>
        <w:rPr>
          <w:rFonts w:hint="eastAsia" w:asciiTheme="minorEastAsia" w:hAnsiTheme="minorEastAsia" w:eastAsiaTheme="minorEastAsia"/>
        </w:rPr>
        <w:t>的</w:t>
      </w:r>
      <w:r>
        <w:rPr>
          <w:rFonts w:asciiTheme="minorEastAsia" w:hAnsiTheme="minorEastAsia" w:eastAsiaTheme="minorEastAsia"/>
        </w:rPr>
        <w:t>全面地对数据安全风险进行分析，并采取有效的措施保护数据安全。</w:t>
      </w:r>
    </w:p>
    <w:p>
      <w:pPr>
        <w:pStyle w:val="35"/>
        <w:ind w:firstLine="480"/>
        <w:rPr>
          <w:rFonts w:asciiTheme="minorEastAsia" w:hAnsiTheme="minorEastAsia" w:eastAsiaTheme="minorEastAsia"/>
        </w:rPr>
      </w:pPr>
      <w:r>
        <w:rPr>
          <w:rFonts w:asciiTheme="minorEastAsia" w:hAnsiTheme="minorEastAsia" w:eastAsiaTheme="minorEastAsia"/>
        </w:rPr>
        <w:t>2、控制要求</w:t>
      </w:r>
    </w:p>
    <w:bookmarkEnd w:id="138"/>
    <w:bookmarkEnd w:id="139"/>
    <w:p>
      <w:pPr>
        <w:pStyle w:val="35"/>
        <w:ind w:firstLine="480"/>
        <w:rPr>
          <w:rFonts w:asciiTheme="minorEastAsia" w:hAnsiTheme="minorEastAsia" w:eastAsiaTheme="minorEastAsia"/>
        </w:rPr>
      </w:pPr>
      <w:r>
        <w:rPr>
          <w:rFonts w:asciiTheme="minorEastAsia" w:hAnsiTheme="minorEastAsia" w:eastAsiaTheme="minorEastAsia"/>
        </w:rPr>
        <w:t>等级保护制度中，对于数据安全的防护要求主要是从完整性和保密性进行规范的，并主要定义了数据在传输和存储环节的安全要求，包括：</w:t>
      </w:r>
    </w:p>
    <w:p>
      <w:pPr>
        <w:pStyle w:val="35"/>
        <w:numPr>
          <w:ilvl w:val="0"/>
          <w:numId w:val="34"/>
        </w:numPr>
        <w:ind w:left="840" w:firstLine="480"/>
        <w:rPr>
          <w:rFonts w:cs="宋体" w:asciiTheme="minorEastAsia" w:hAnsiTheme="minorEastAsia" w:eastAsiaTheme="minorEastAsia"/>
        </w:rPr>
      </w:pPr>
      <w:r>
        <w:rPr>
          <w:rFonts w:hint="eastAsia" w:cs="宋体" w:asciiTheme="minorEastAsia" w:hAnsiTheme="minorEastAsia" w:eastAsiaTheme="minorEastAsia"/>
        </w:rPr>
        <w:t>“应采用校验技术或密码技术保证重要数据在传输过程中的完整性， 包括但不限于鉴别数据、重要业务数据、重要审计数据、重要配置数据、重要视频数据和重要个人信息等；”（8.1.4.7 a）</w:t>
      </w:r>
    </w:p>
    <w:p>
      <w:pPr>
        <w:pStyle w:val="35"/>
        <w:numPr>
          <w:ilvl w:val="0"/>
          <w:numId w:val="34"/>
        </w:numPr>
        <w:ind w:left="840" w:firstLine="480"/>
        <w:rPr>
          <w:rFonts w:cs="宋体" w:asciiTheme="minorEastAsia" w:hAnsiTheme="minorEastAsia" w:eastAsiaTheme="minorEastAsia"/>
        </w:rPr>
      </w:pPr>
      <w:r>
        <w:rPr>
          <w:rFonts w:hint="eastAsia" w:cs="宋体" w:asciiTheme="minorEastAsia" w:hAnsiTheme="minorEastAsia" w:eastAsiaTheme="minorEastAsia"/>
        </w:rPr>
        <w:t>“应采用校验技术或密码技术保证重要数据在存储过程中的完整性，包括但不限于鉴别数据、重要业务数据、重要审计数据、重要配置数据、重要视频数据和重要个人信息等。” （8.1.4.7 b）</w:t>
      </w:r>
    </w:p>
    <w:p>
      <w:pPr>
        <w:pStyle w:val="35"/>
        <w:numPr>
          <w:ilvl w:val="0"/>
          <w:numId w:val="34"/>
        </w:numPr>
        <w:ind w:left="840" w:firstLine="480"/>
        <w:rPr>
          <w:rFonts w:cs="宋体" w:asciiTheme="minorEastAsia" w:hAnsiTheme="minorEastAsia" w:eastAsiaTheme="minorEastAsia"/>
        </w:rPr>
      </w:pPr>
      <w:r>
        <w:rPr>
          <w:rFonts w:hint="eastAsia" w:cs="宋体" w:asciiTheme="minorEastAsia" w:hAnsiTheme="minorEastAsia" w:eastAsiaTheme="minorEastAsia"/>
        </w:rPr>
        <w:t>“应采用密码技术保证重要数 据在传输过程中的保密性，包括但不限于鉴别数据 、重要业务数据和重要个人信息等；” （8.1.4.8 a）</w:t>
      </w:r>
    </w:p>
    <w:p>
      <w:pPr>
        <w:pStyle w:val="35"/>
        <w:numPr>
          <w:ilvl w:val="0"/>
          <w:numId w:val="34"/>
        </w:numPr>
        <w:ind w:left="840" w:firstLine="480"/>
        <w:rPr>
          <w:rFonts w:cs="宋体" w:asciiTheme="minorEastAsia" w:hAnsiTheme="minorEastAsia" w:eastAsiaTheme="minorEastAsia"/>
        </w:rPr>
      </w:pPr>
      <w:r>
        <w:rPr>
          <w:rFonts w:hint="eastAsia" w:cs="宋体" w:asciiTheme="minorEastAsia" w:hAnsiTheme="minorEastAsia" w:eastAsiaTheme="minorEastAsia"/>
        </w:rPr>
        <w:t>“应采用密码技术保证重要数据在存储过程中的保密性，包括但不限于鉴别数据、重要业务数据和重要个人信息等。” （8.1.4.8 b）</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数据的完整性和保密性保护措施可以在应用系统开发过程中同步采取基于密码技术的相关功能实现，但数据保护是个复杂的过程，由于数据的分散性和流动性，在终端、网络、数据库等各层面也需要采用相关的数据防护措施。</w:t>
      </w:r>
    </w:p>
    <w:p>
      <w:pPr>
        <w:pStyle w:val="35"/>
        <w:ind w:firstLine="480"/>
        <w:rPr>
          <w:rFonts w:asciiTheme="minorEastAsia" w:hAnsiTheme="minorEastAsia" w:eastAsiaTheme="minorEastAsia"/>
        </w:rPr>
      </w:pPr>
      <w:r>
        <w:rPr>
          <w:rFonts w:asciiTheme="minorEastAsia" w:hAnsiTheme="minorEastAsia" w:eastAsiaTheme="minorEastAsia"/>
        </w:rPr>
        <w:t>建议通过以下具体的技术保护手段，在数据和文档的生命周期过程中对其进行安全相关防护，确保内部数据在整个生命周期的过程中的安全。</w:t>
      </w:r>
    </w:p>
    <w:p>
      <w:pPr>
        <w:pStyle w:val="35"/>
        <w:ind w:firstLine="480"/>
        <w:rPr>
          <w:rFonts w:asciiTheme="minorEastAsia" w:hAnsiTheme="minorEastAsia" w:eastAsiaTheme="minorEastAsia"/>
        </w:rPr>
      </w:pPr>
      <w:r>
        <w:rPr>
          <w:rFonts w:asciiTheme="minorEastAsia" w:hAnsiTheme="minorEastAsia" w:eastAsiaTheme="minorEastAsia"/>
        </w:rPr>
        <w:t>（1）加强对于数据的分级分类管理</w:t>
      </w:r>
    </w:p>
    <w:p>
      <w:pPr>
        <w:pStyle w:val="35"/>
        <w:ind w:firstLine="480"/>
        <w:rPr>
          <w:rFonts w:asciiTheme="minorEastAsia" w:hAnsiTheme="minorEastAsia" w:eastAsiaTheme="minorEastAsia"/>
        </w:rPr>
      </w:pPr>
      <w:r>
        <w:rPr>
          <w:rFonts w:asciiTheme="minorEastAsia" w:hAnsiTheme="minorEastAsia" w:eastAsiaTheme="minorEastAsia"/>
        </w:rPr>
        <w:t>对关键敏感数据须设置标记，对于重要的数据应对其本身设置相应的认证机制。</w:t>
      </w:r>
    </w:p>
    <w:p>
      <w:pPr>
        <w:pStyle w:val="35"/>
        <w:ind w:firstLine="480"/>
        <w:rPr>
          <w:rFonts w:asciiTheme="minorEastAsia" w:hAnsiTheme="minorEastAsia" w:eastAsiaTheme="minorEastAsia"/>
        </w:rPr>
      </w:pPr>
      <w:r>
        <w:rPr>
          <w:rFonts w:asciiTheme="minorEastAsia" w:hAnsiTheme="minorEastAsia" w:eastAsiaTheme="minorEastAsia"/>
        </w:rPr>
        <w:t>（2）加强对于数据的授权管理</w:t>
      </w:r>
    </w:p>
    <w:p>
      <w:pPr>
        <w:pStyle w:val="35"/>
        <w:ind w:firstLine="480"/>
        <w:rPr>
          <w:rFonts w:asciiTheme="minorEastAsia" w:hAnsiTheme="minorEastAsia" w:eastAsiaTheme="minorEastAsia"/>
        </w:rPr>
      </w:pPr>
      <w:r>
        <w:rPr>
          <w:rFonts w:asciiTheme="minorEastAsia" w:hAnsiTheme="minorEastAsia" w:eastAsiaTheme="minorEastAsia"/>
        </w:rPr>
        <w:t>对文件系统的访问权限进行一定的限制；对网络共享文件夹进行必要的认证和授权。除非特别必要，可禁止在个人的计算机上设置网络文件夹共享。</w:t>
      </w:r>
    </w:p>
    <w:p>
      <w:pPr>
        <w:pStyle w:val="35"/>
        <w:ind w:firstLine="480"/>
        <w:rPr>
          <w:rFonts w:asciiTheme="minorEastAsia" w:hAnsiTheme="minorEastAsia" w:eastAsiaTheme="minorEastAsia"/>
        </w:rPr>
      </w:pPr>
      <w:r>
        <w:rPr>
          <w:rFonts w:asciiTheme="minorEastAsia" w:hAnsiTheme="minorEastAsia" w:eastAsiaTheme="minorEastAsia"/>
        </w:rPr>
        <w:t>（3）数据和文档加密</w:t>
      </w:r>
    </w:p>
    <w:p>
      <w:pPr>
        <w:pStyle w:val="35"/>
        <w:ind w:firstLine="480"/>
        <w:rPr>
          <w:rFonts w:asciiTheme="minorEastAsia" w:hAnsiTheme="minorEastAsia" w:eastAsiaTheme="minorEastAsia"/>
        </w:rPr>
      </w:pPr>
      <w:r>
        <w:rPr>
          <w:rFonts w:asciiTheme="minorEastAsia" w:hAnsiTheme="minorEastAsia" w:eastAsiaTheme="minorEastAsia"/>
        </w:rPr>
        <w:t>保护数据和文档的另一个重要方法是进行数据和文档加密。数据加密后，即使别人获得了相应的数据和文档，也无法获得其中的内容。</w:t>
      </w:r>
    </w:p>
    <w:p>
      <w:pPr>
        <w:pStyle w:val="35"/>
        <w:ind w:firstLine="480"/>
        <w:rPr>
          <w:rFonts w:asciiTheme="minorEastAsia" w:hAnsiTheme="minorEastAsia" w:eastAsiaTheme="minorEastAsia"/>
        </w:rPr>
      </w:pPr>
      <w:r>
        <w:rPr>
          <w:rFonts w:asciiTheme="minorEastAsia" w:hAnsiTheme="minorEastAsia" w:eastAsiaTheme="minorEastAsia"/>
        </w:rPr>
        <w:t>网络设备、操作系统、数据库系统和应用程序的鉴别信息、敏感的系统管理数据和敏感的用户数据应采用加密或其他有效措施实现传输保密性和存储保密性。</w:t>
      </w:r>
    </w:p>
    <w:p>
      <w:pPr>
        <w:pStyle w:val="35"/>
        <w:ind w:firstLine="480"/>
        <w:rPr>
          <w:rFonts w:asciiTheme="minorEastAsia" w:hAnsiTheme="minorEastAsia" w:eastAsiaTheme="minorEastAsia"/>
        </w:rPr>
      </w:pPr>
      <w:r>
        <w:rPr>
          <w:rFonts w:asciiTheme="minorEastAsia" w:hAnsiTheme="minorEastAsia" w:eastAsiaTheme="minorEastAsia"/>
        </w:rPr>
        <w:t>当使用便携式和移动式设备时，应加密或者采用可移动磁盘存储敏感信息。</w:t>
      </w:r>
    </w:p>
    <w:p>
      <w:pPr>
        <w:pStyle w:val="35"/>
        <w:ind w:firstLine="480"/>
        <w:rPr>
          <w:rFonts w:asciiTheme="minorEastAsia" w:hAnsiTheme="minorEastAsia" w:eastAsiaTheme="minorEastAsia"/>
        </w:rPr>
      </w:pPr>
      <w:r>
        <w:rPr>
          <w:rFonts w:asciiTheme="minorEastAsia" w:hAnsiTheme="minorEastAsia" w:eastAsiaTheme="minorEastAsia"/>
        </w:rPr>
        <w:t>（4）加强对数据和文档日志审计管理</w:t>
      </w:r>
    </w:p>
    <w:p>
      <w:pPr>
        <w:pStyle w:val="35"/>
        <w:ind w:firstLine="480"/>
        <w:rPr>
          <w:rFonts w:asciiTheme="minorEastAsia" w:hAnsiTheme="minorEastAsia" w:eastAsiaTheme="minorEastAsia"/>
        </w:rPr>
      </w:pPr>
      <w:r>
        <w:rPr>
          <w:rFonts w:asciiTheme="minorEastAsia" w:hAnsiTheme="minorEastAsia" w:eastAsiaTheme="minorEastAsia"/>
        </w:rPr>
        <w:t>使用审计策略对文件夹、数据和文档进行审计，审计结果记录在安全日志中，通过安全日志就可查看哪些组或用户对文件夹、文件进行了什么级别的操作，从而发现系统可能面临的非法访问，并通过采取相应的措施，将这种安全隐患减到最低。</w:t>
      </w:r>
    </w:p>
    <w:p>
      <w:pPr>
        <w:pStyle w:val="35"/>
        <w:ind w:firstLine="480"/>
        <w:rPr>
          <w:rFonts w:asciiTheme="minorEastAsia" w:hAnsiTheme="minorEastAsia" w:eastAsiaTheme="minorEastAsia"/>
        </w:rPr>
      </w:pPr>
      <w:r>
        <w:rPr>
          <w:rFonts w:asciiTheme="minorEastAsia" w:hAnsiTheme="minorEastAsia" w:eastAsiaTheme="minorEastAsia"/>
        </w:rPr>
        <w:t>（5）进行通信保密</w:t>
      </w:r>
    </w:p>
    <w:p>
      <w:pPr>
        <w:pStyle w:val="35"/>
        <w:ind w:firstLine="480"/>
        <w:rPr>
          <w:rFonts w:asciiTheme="minorEastAsia" w:hAnsiTheme="minorEastAsia" w:eastAsiaTheme="minorEastAsia"/>
        </w:rPr>
      </w:pPr>
      <w:r>
        <w:rPr>
          <w:rFonts w:asciiTheme="minorEastAsia" w:hAnsiTheme="minorEastAsia" w:eastAsiaTheme="minorEastAsia"/>
        </w:rPr>
        <w:t>用于特定业务通信的通信信道应符合相关的国家规定，密码算法和密钥的使用应符合国家密码管理规定。</w:t>
      </w:r>
    </w:p>
    <w:p>
      <w:pPr>
        <w:pStyle w:val="35"/>
        <w:ind w:firstLine="480"/>
        <w:rPr>
          <w:rFonts w:asciiTheme="minorEastAsia" w:hAnsiTheme="minorEastAsia" w:eastAsiaTheme="minorEastAsia"/>
        </w:rPr>
      </w:pPr>
      <w:r>
        <w:rPr>
          <w:rFonts w:hint="eastAsia" w:asciiTheme="minorEastAsia" w:hAnsiTheme="minorEastAsia" w:eastAsiaTheme="minorEastAsia"/>
        </w:rPr>
        <w:t>4、产品部署</w:t>
      </w:r>
    </w:p>
    <w:p>
      <w:pPr>
        <w:pStyle w:val="35"/>
        <w:ind w:firstLine="480"/>
        <w:rPr>
          <w:rFonts w:asciiTheme="minorEastAsia" w:hAnsiTheme="minorEastAsia" w:eastAsiaTheme="minorEastAsia"/>
        </w:rPr>
      </w:pPr>
      <w:r>
        <w:rPr>
          <w:rFonts w:asciiTheme="minorEastAsia" w:hAnsiTheme="minorEastAsia" w:eastAsiaTheme="minorEastAsia"/>
        </w:rPr>
        <w:t>对于存在大量敏感信息的系统，还可针对信息系统和数据在使用过程中面临的具体风险进行整体地分析，采用专业的数据防泄密系统（DLP）对数据进行全生命周期防护。</w:t>
      </w:r>
    </w:p>
    <w:p>
      <w:pPr>
        <w:pStyle w:val="8"/>
        <w:ind w:firstLine="562"/>
      </w:pPr>
      <w:bookmarkStart w:id="140" w:name="_Toc6996997"/>
      <w:r>
        <w:t>数据访问安全审计</w:t>
      </w:r>
      <w:bookmarkEnd w:id="140"/>
    </w:p>
    <w:p>
      <w:pPr>
        <w:pStyle w:val="35"/>
        <w:ind w:firstLine="480"/>
        <w:rPr>
          <w:rFonts w:asciiTheme="minorEastAsia" w:hAnsiTheme="minorEastAsia" w:eastAsiaTheme="minorEastAsia"/>
        </w:rPr>
      </w:pPr>
      <w:r>
        <w:rPr>
          <w:rFonts w:asciiTheme="minorEastAsia" w:hAnsiTheme="minorEastAsia" w:eastAsiaTheme="minorEastAsia"/>
        </w:rPr>
        <w:t>1、安全风险</w:t>
      </w:r>
    </w:p>
    <w:p>
      <w:pPr>
        <w:pStyle w:val="35"/>
        <w:ind w:firstLine="480"/>
        <w:rPr>
          <w:rFonts w:asciiTheme="minorEastAsia" w:hAnsiTheme="minorEastAsia" w:eastAsiaTheme="minorEastAsia"/>
        </w:rPr>
      </w:pPr>
      <w:r>
        <w:rPr>
          <w:rFonts w:hint="eastAsia" w:asciiTheme="minorEastAsia" w:hAnsiTheme="minorEastAsia" w:eastAsiaTheme="minorEastAsia"/>
        </w:rPr>
        <w:t>学校</w:t>
      </w:r>
      <w:r>
        <w:rPr>
          <w:rFonts w:asciiTheme="minorEastAsia" w:hAnsiTheme="minorEastAsia" w:eastAsiaTheme="minorEastAsia"/>
        </w:rPr>
        <w:t>大量敏感数据都保存在数据库中，数据库存在的安全风险主要表现在：</w:t>
      </w:r>
    </w:p>
    <w:p>
      <w:pPr>
        <w:pStyle w:val="35"/>
        <w:ind w:firstLine="480"/>
        <w:rPr>
          <w:rFonts w:asciiTheme="minorEastAsia" w:hAnsiTheme="minorEastAsia" w:eastAsiaTheme="minorEastAsia"/>
        </w:rPr>
      </w:pPr>
      <w:r>
        <w:rPr>
          <w:rFonts w:asciiTheme="minorEastAsia" w:hAnsiTheme="minorEastAsia" w:eastAsiaTheme="minorEastAsia"/>
        </w:rPr>
        <w:t>（1）无法通过本地部署访问控制，及时发现或阻断超级用户对数据发起的访问。</w:t>
      </w:r>
    </w:p>
    <w:p>
      <w:pPr>
        <w:pStyle w:val="35"/>
        <w:ind w:firstLine="480"/>
        <w:rPr>
          <w:rFonts w:asciiTheme="minorEastAsia" w:hAnsiTheme="minorEastAsia" w:eastAsiaTheme="minorEastAsia"/>
        </w:rPr>
      </w:pPr>
      <w:r>
        <w:rPr>
          <w:rFonts w:asciiTheme="minorEastAsia" w:hAnsiTheme="minorEastAsia" w:eastAsiaTheme="minorEastAsia"/>
        </w:rPr>
        <w:t>（2）分布式技术的部署，导致用户对数据的真实存储位置不可知。</w:t>
      </w:r>
    </w:p>
    <w:p>
      <w:pPr>
        <w:pStyle w:val="35"/>
        <w:ind w:firstLine="480"/>
        <w:rPr>
          <w:rFonts w:asciiTheme="minorEastAsia" w:hAnsiTheme="minorEastAsia" w:eastAsiaTheme="minorEastAsia"/>
        </w:rPr>
      </w:pPr>
      <w:r>
        <w:rPr>
          <w:rFonts w:asciiTheme="minorEastAsia" w:hAnsiTheme="minorEastAsia" w:eastAsiaTheme="minorEastAsia"/>
        </w:rPr>
        <w:t>（3）虚拟化技术的运用，使用户难以获知正与哪个或者哪些其他用户共享相同的存储或处理设备，对于提供商在解决数据隔离保护问题方面部署措施的有效性更是难以获得充分、可信的信息。</w:t>
      </w:r>
    </w:p>
    <w:p>
      <w:pPr>
        <w:pStyle w:val="35"/>
        <w:ind w:firstLine="480"/>
        <w:rPr>
          <w:rFonts w:asciiTheme="minorEastAsia" w:hAnsiTheme="minorEastAsia" w:eastAsiaTheme="minorEastAsia"/>
        </w:rPr>
      </w:pPr>
      <w:r>
        <w:rPr>
          <w:rFonts w:asciiTheme="minorEastAsia" w:hAnsiTheme="minorEastAsia" w:eastAsiaTheme="minorEastAsia"/>
        </w:rPr>
        <w:t>2、控制要求</w:t>
      </w:r>
    </w:p>
    <w:p>
      <w:pPr>
        <w:pStyle w:val="35"/>
        <w:ind w:firstLine="480"/>
        <w:rPr>
          <w:rFonts w:asciiTheme="minorEastAsia" w:hAnsiTheme="minorEastAsia" w:eastAsiaTheme="minorEastAsia"/>
        </w:rPr>
      </w:pPr>
      <w:r>
        <w:rPr>
          <w:rFonts w:asciiTheme="minorEastAsia" w:hAnsiTheme="minorEastAsia" w:eastAsiaTheme="minorEastAsia"/>
        </w:rPr>
        <w:t xml:space="preserve">新等级保护要求对计算环境中包括数据库在内的保护对象有着明确的审计要求，包括以下： </w:t>
      </w:r>
    </w:p>
    <w:p>
      <w:pPr>
        <w:pStyle w:val="35"/>
        <w:numPr>
          <w:ilvl w:val="0"/>
          <w:numId w:val="35"/>
        </w:numPr>
        <w:ind w:left="840" w:firstLine="480"/>
        <w:rPr>
          <w:rFonts w:cs="宋体" w:asciiTheme="minorEastAsia" w:hAnsiTheme="minorEastAsia" w:eastAsiaTheme="minorEastAsia"/>
        </w:rPr>
      </w:pPr>
      <w:r>
        <w:rPr>
          <w:rFonts w:hint="eastAsia" w:cs="宋体" w:asciiTheme="minorEastAsia" w:hAnsiTheme="minorEastAsia" w:eastAsiaTheme="minorEastAsia"/>
        </w:rPr>
        <w:t>“应启用安全审计功能，审计覆盖到每个用户，对重要的用户行为和重要安全事件进行审计；”（8.1.4.3 a）</w:t>
      </w:r>
    </w:p>
    <w:p>
      <w:pPr>
        <w:pStyle w:val="35"/>
        <w:numPr>
          <w:ilvl w:val="0"/>
          <w:numId w:val="35"/>
        </w:numPr>
        <w:ind w:left="840" w:firstLine="480"/>
        <w:rPr>
          <w:rFonts w:cs="宋体" w:asciiTheme="minorEastAsia" w:hAnsiTheme="minorEastAsia" w:eastAsiaTheme="minorEastAsia"/>
        </w:rPr>
      </w:pPr>
      <w:r>
        <w:rPr>
          <w:rFonts w:hint="eastAsia" w:cs="宋体" w:asciiTheme="minorEastAsia" w:hAnsiTheme="minorEastAsia" w:eastAsiaTheme="minorEastAsia"/>
        </w:rPr>
        <w:t>“应对审计管理员进行身份鉴别，只允许其通过特定的命令或操作界面进行安全审计操作，并对这些操作进行审计；”（8.1.5.2 a）</w:t>
      </w:r>
    </w:p>
    <w:p>
      <w:pPr>
        <w:pStyle w:val="35"/>
        <w:numPr>
          <w:ilvl w:val="0"/>
          <w:numId w:val="35"/>
        </w:numPr>
        <w:ind w:left="840" w:firstLine="480"/>
        <w:rPr>
          <w:rFonts w:cs="宋体" w:asciiTheme="minorEastAsia" w:hAnsiTheme="minorEastAsia" w:eastAsiaTheme="minorEastAsia"/>
        </w:rPr>
      </w:pPr>
      <w:r>
        <w:rPr>
          <w:rFonts w:hint="eastAsia" w:cs="宋体" w:asciiTheme="minorEastAsia" w:hAnsiTheme="minorEastAsia" w:eastAsiaTheme="minorEastAsia"/>
        </w:rPr>
        <w:t>“应通过审计管理员对审计记录进行分析，并根据分析结果进行处理，包括根据安全审计策略对审计记录进行存储、管理和查询等。”（8.1.5.2 b）</w:t>
      </w:r>
    </w:p>
    <w:p>
      <w:pPr>
        <w:pStyle w:val="35"/>
        <w:ind w:firstLine="480"/>
        <w:rPr>
          <w:rFonts w:asciiTheme="minorEastAsia" w:hAnsiTheme="minorEastAsia" w:eastAsiaTheme="minorEastAsia"/>
        </w:rPr>
      </w:pPr>
      <w:r>
        <w:rPr>
          <w:rFonts w:asciiTheme="minorEastAsia" w:hAnsiTheme="minorEastAsia" w:eastAsiaTheme="minorEastAsia"/>
        </w:rPr>
        <w:t>3、控制措施</w:t>
      </w:r>
    </w:p>
    <w:p>
      <w:pPr>
        <w:pStyle w:val="35"/>
        <w:ind w:firstLine="480"/>
        <w:rPr>
          <w:rFonts w:asciiTheme="minorEastAsia" w:hAnsiTheme="minorEastAsia" w:eastAsiaTheme="minorEastAsia"/>
        </w:rPr>
      </w:pPr>
      <w:r>
        <w:rPr>
          <w:rFonts w:asciiTheme="minorEastAsia" w:hAnsiTheme="minorEastAsia" w:eastAsiaTheme="minorEastAsia"/>
        </w:rPr>
        <w:t>数据库审计系统能够对业务网络中的各种数据库进行全方位的安全审计，具体包括：</w:t>
      </w:r>
    </w:p>
    <w:p>
      <w:pPr>
        <w:pStyle w:val="35"/>
        <w:ind w:firstLine="480"/>
        <w:rPr>
          <w:rFonts w:asciiTheme="minorEastAsia" w:hAnsiTheme="minorEastAsia" w:eastAsiaTheme="minorEastAsia"/>
        </w:rPr>
      </w:pPr>
      <w:r>
        <w:rPr>
          <w:rFonts w:asciiTheme="minorEastAsia" w:hAnsiTheme="minorEastAsia" w:eastAsiaTheme="minorEastAsia"/>
        </w:rPr>
        <w:t>（1）数据访问审计：记录所有对保护数据的访问信息，包括文件操作、数据库执行SQL语句或存储过程等。系统审计所有用户对关键数据的访问行为，防止外部黑客入侵访问和内部人员非法获取敏感信息</w:t>
      </w:r>
    </w:p>
    <w:p>
      <w:pPr>
        <w:pStyle w:val="35"/>
        <w:ind w:firstLine="480"/>
        <w:rPr>
          <w:rFonts w:asciiTheme="minorEastAsia" w:hAnsiTheme="minorEastAsia" w:eastAsiaTheme="minorEastAsia"/>
        </w:rPr>
      </w:pPr>
      <w:r>
        <w:rPr>
          <w:rFonts w:asciiTheme="minorEastAsia" w:hAnsiTheme="minorEastAsia" w:eastAsiaTheme="minorEastAsia"/>
        </w:rPr>
        <w:t>（2）数据变更审计：统计和查询所有被保护数据的变更记录，包括核心业务数据库表结构、关键数据文件的修改操作等等，防止外部和内部人员非法篡改重要的业务数据</w:t>
      </w:r>
    </w:p>
    <w:p>
      <w:pPr>
        <w:pStyle w:val="35"/>
        <w:ind w:firstLine="480"/>
        <w:rPr>
          <w:rFonts w:asciiTheme="minorEastAsia" w:hAnsiTheme="minorEastAsia" w:eastAsiaTheme="minorEastAsia"/>
        </w:rPr>
      </w:pPr>
      <w:r>
        <w:rPr>
          <w:rFonts w:asciiTheme="minorEastAsia" w:hAnsiTheme="minorEastAsia" w:eastAsiaTheme="minorEastAsia"/>
        </w:rPr>
        <w:t>（3）用户操作审计：统计和查询所有用户的登录成功和失败尝试记录，记录所有用户的访问操作和用户配置信息及其权限变更情况，可用于事故和故障的追踪和诊断</w:t>
      </w:r>
    </w:p>
    <w:p>
      <w:pPr>
        <w:pStyle w:val="35"/>
        <w:ind w:firstLine="480"/>
        <w:rPr>
          <w:rFonts w:asciiTheme="minorEastAsia" w:hAnsiTheme="minorEastAsia" w:eastAsiaTheme="minorEastAsia"/>
        </w:rPr>
      </w:pPr>
      <w:r>
        <w:rPr>
          <w:rFonts w:asciiTheme="minorEastAsia" w:hAnsiTheme="minorEastAsia" w:eastAsiaTheme="minorEastAsia"/>
        </w:rPr>
        <w:t>（4）违规访问行为审计：记录和发现用户违规访问。支持设定用户黑白名单，以及定义复杂的合规规则，支持告警。</w:t>
      </w:r>
    </w:p>
    <w:p>
      <w:pPr>
        <w:pStyle w:val="35"/>
        <w:ind w:firstLine="480"/>
        <w:rPr>
          <w:rFonts w:asciiTheme="minorEastAsia" w:hAnsiTheme="minorEastAsia" w:eastAsiaTheme="minorEastAsia"/>
        </w:rPr>
      </w:pPr>
      <w:r>
        <w:rPr>
          <w:rFonts w:asciiTheme="minorEastAsia" w:hAnsiTheme="minorEastAsia" w:eastAsiaTheme="minorEastAsia"/>
        </w:rPr>
        <w:t>4、产品部署</w:t>
      </w:r>
    </w:p>
    <w:p>
      <w:pPr>
        <w:pStyle w:val="35"/>
        <w:ind w:firstLine="480"/>
        <w:rPr>
          <w:rFonts w:asciiTheme="minorEastAsia" w:hAnsiTheme="minorEastAsia" w:eastAsiaTheme="minorEastAsia"/>
        </w:rPr>
      </w:pPr>
      <w:r>
        <w:rPr>
          <w:rFonts w:asciiTheme="minorEastAsia" w:hAnsiTheme="minorEastAsia" w:eastAsiaTheme="minorEastAsia"/>
        </w:rPr>
        <w:t>一般情况下，数据库审计系统旁路部署在服务器区，对数据库访问行为进行审计。</w:t>
      </w:r>
    </w:p>
    <w:p>
      <w:pPr>
        <w:pStyle w:val="9"/>
        <w:ind w:firstLine="482" w:firstLineChars="0"/>
      </w:pPr>
      <w:r>
        <w:rPr>
          <w:rFonts w:hint="eastAsia"/>
        </w:rPr>
        <w:t>数据库审计功能要求</w:t>
      </w:r>
    </w:p>
    <w:p>
      <w:pPr>
        <w:pStyle w:val="33"/>
        <w:widowControl/>
        <w:numPr>
          <w:ilvl w:val="0"/>
          <w:numId w:val="36"/>
        </w:numPr>
        <w:ind w:firstLineChars="0"/>
        <w:rPr>
          <w:rFonts w:cs="Times New Roman" w:asciiTheme="minorEastAsia" w:hAnsiTheme="minorEastAsia"/>
        </w:rPr>
      </w:pPr>
      <w:r>
        <w:rPr>
          <w:rFonts w:hint="eastAsia" w:cs="Times New Roman" w:asciiTheme="minorEastAsia" w:hAnsiTheme="minorEastAsia"/>
        </w:rPr>
        <w:t>采用专用硬件平台和安全操作系统，事件处理不低于</w:t>
      </w:r>
      <w:r>
        <w:rPr>
          <w:rFonts w:cs="Times New Roman" w:asciiTheme="minorEastAsia" w:hAnsiTheme="minorEastAsia"/>
        </w:rPr>
        <w:t>3</w:t>
      </w:r>
      <w:r>
        <w:rPr>
          <w:rFonts w:hint="eastAsia" w:cs="Times New Roman" w:asciiTheme="minorEastAsia" w:hAnsiTheme="minorEastAsia"/>
        </w:rPr>
        <w:t>0000条/秒，不低于4TB磁盘存储空间，≥6个千兆自适应电口，≥2个扩展槽位，支持液晶屏，3年软件升级和硬件质保服务；</w:t>
      </w:r>
    </w:p>
    <w:p>
      <w:pPr>
        <w:pStyle w:val="33"/>
        <w:widowControl/>
        <w:numPr>
          <w:ilvl w:val="0"/>
          <w:numId w:val="36"/>
        </w:numPr>
        <w:ind w:firstLineChars="0"/>
        <w:rPr>
          <w:rFonts w:cs="Times New Roman" w:asciiTheme="minorEastAsia" w:hAnsiTheme="minorEastAsia"/>
        </w:rPr>
      </w:pPr>
      <w:r>
        <w:rPr>
          <w:rFonts w:hint="eastAsia" w:cs="Times New Roman" w:asciiTheme="minorEastAsia" w:hAnsiTheme="minorEastAsia"/>
        </w:rPr>
        <w:t>支持Oracle、SQL-Server、DB2、Informix、Sybase、MySQL、PostgreSQL、达梦、人大金仓kingbase、南大通用Gbase，hadoop架构下Hbase，支持后关系型数据库Cache的审计；</w:t>
      </w:r>
    </w:p>
    <w:p>
      <w:pPr>
        <w:pStyle w:val="33"/>
        <w:widowControl/>
        <w:numPr>
          <w:ilvl w:val="0"/>
          <w:numId w:val="36"/>
        </w:numPr>
        <w:ind w:firstLineChars="0"/>
        <w:rPr>
          <w:rFonts w:cs="Times New Roman" w:asciiTheme="minorEastAsia" w:hAnsiTheme="minorEastAsia"/>
        </w:rPr>
      </w:pPr>
      <w:r>
        <w:rPr>
          <w:rFonts w:hint="eastAsia" w:cs="Times New Roman" w:asciiTheme="minorEastAsia" w:hAnsiTheme="minorEastAsia"/>
        </w:rPr>
        <w:t>支持旁路阻断功能（非串联方式），阻断两种模式，宽松模式：对单一会话危险操作阻断；严格模式：源IP操作的所有请求直接阻断；</w:t>
      </w:r>
    </w:p>
    <w:p>
      <w:pPr>
        <w:pStyle w:val="33"/>
        <w:widowControl/>
        <w:numPr>
          <w:ilvl w:val="0"/>
          <w:numId w:val="36"/>
        </w:numPr>
        <w:ind w:firstLineChars="0"/>
        <w:rPr>
          <w:rFonts w:cs="Times New Roman" w:asciiTheme="minorEastAsia" w:hAnsiTheme="minorEastAsia"/>
        </w:rPr>
      </w:pPr>
      <w:r>
        <w:rPr>
          <w:rFonts w:hint="eastAsia" w:cs="Times New Roman" w:asciiTheme="minorEastAsia" w:hAnsiTheme="minorEastAsia"/>
        </w:rPr>
        <w:t>支持B/S、C/S应用系统三层架构http应用审计，可提取包括应用系统的应用层帐号、数据库帐号、操作系统用户名、客户端主机名、客户端IP、客户端MAC等身份信息，精确定位到人，并可获取XML返回结果；</w:t>
      </w:r>
    </w:p>
    <w:p>
      <w:pPr>
        <w:pStyle w:val="33"/>
        <w:widowControl/>
        <w:numPr>
          <w:ilvl w:val="0"/>
          <w:numId w:val="36"/>
        </w:numPr>
        <w:ind w:firstLineChars="0"/>
        <w:rPr>
          <w:rFonts w:cs="Times New Roman" w:asciiTheme="minorEastAsia" w:hAnsiTheme="minorEastAsia"/>
        </w:rPr>
      </w:pPr>
      <w:r>
        <w:rPr>
          <w:rFonts w:hint="eastAsia" w:cs="Times New Roman" w:asciiTheme="minorEastAsia" w:hAnsiTheme="minorEastAsia"/>
        </w:rPr>
        <w:t>支持C/S架构COM、COM+、DCOM组件的审计，可提取应用层工号（账号）的身份信息，精确定位到人；</w:t>
      </w:r>
    </w:p>
    <w:p>
      <w:pPr>
        <w:pStyle w:val="33"/>
        <w:widowControl/>
        <w:numPr>
          <w:ilvl w:val="0"/>
          <w:numId w:val="36"/>
        </w:numPr>
        <w:ind w:firstLineChars="0"/>
        <w:rPr>
          <w:rFonts w:cs="Times New Roman" w:asciiTheme="minorEastAsia" w:hAnsiTheme="minorEastAsia"/>
        </w:rPr>
      </w:pPr>
      <w:r>
        <w:rPr>
          <w:rFonts w:hint="eastAsia" w:cs="Times New Roman" w:asciiTheme="minorEastAsia" w:hAnsiTheme="minorEastAsia"/>
        </w:rPr>
        <w:t>内置疑似SQL注入、跨站脚本攻击、字段猜测、代码更改、等近500种风险审计规则库，无需单独配置，直接调用；</w:t>
      </w:r>
    </w:p>
    <w:p>
      <w:pPr>
        <w:pStyle w:val="33"/>
        <w:widowControl/>
        <w:numPr>
          <w:ilvl w:val="0"/>
          <w:numId w:val="36"/>
        </w:numPr>
        <w:ind w:firstLineChars="0"/>
        <w:rPr>
          <w:rFonts w:cs="Times New Roman" w:asciiTheme="minorEastAsia" w:hAnsiTheme="minorEastAsia"/>
        </w:rPr>
      </w:pPr>
      <w:r>
        <w:rPr>
          <w:rFonts w:hint="eastAsia" w:cs="Times New Roman" w:asciiTheme="minorEastAsia" w:hAnsiTheme="minorEastAsia"/>
        </w:rPr>
        <w:t>支持重复操作的统计审计规则，可根据在一定的时间内，重复某项操作达到设定的统计次数进行规则审计告警；</w:t>
      </w:r>
    </w:p>
    <w:p>
      <w:pPr>
        <w:pStyle w:val="33"/>
        <w:widowControl/>
        <w:numPr>
          <w:ilvl w:val="0"/>
          <w:numId w:val="36"/>
        </w:numPr>
        <w:ind w:firstLineChars="0"/>
        <w:rPr>
          <w:rFonts w:cs="Times New Roman" w:asciiTheme="minorEastAsia" w:hAnsiTheme="minorEastAsia"/>
        </w:rPr>
      </w:pPr>
      <w:r>
        <w:rPr>
          <w:rFonts w:hint="eastAsia" w:cs="Times New Roman" w:asciiTheme="minorEastAsia" w:hAnsiTheme="minorEastAsia"/>
        </w:rPr>
        <w:t>具备翻译功能：实现对SQL语句转换成中文自然语言的描述功能，便于非技术人员理解报警内容；</w:t>
      </w:r>
    </w:p>
    <w:p>
      <w:pPr>
        <w:pStyle w:val="33"/>
        <w:widowControl/>
        <w:numPr>
          <w:ilvl w:val="0"/>
          <w:numId w:val="36"/>
        </w:numPr>
        <w:ind w:firstLineChars="0"/>
        <w:rPr>
          <w:rFonts w:cs="Times New Roman" w:asciiTheme="minorEastAsia" w:hAnsiTheme="minorEastAsia"/>
        </w:rPr>
      </w:pPr>
      <w:r>
        <w:rPr>
          <w:rFonts w:hint="eastAsia" w:cs="Times New Roman" w:asciiTheme="minorEastAsia" w:hAnsiTheme="minorEastAsia"/>
        </w:rPr>
        <w:t>提供用户界面告警、Syslog告警、SNMP告警、邮件告警、短信系统、短信猫等多种告警方式；</w:t>
      </w:r>
    </w:p>
    <w:p>
      <w:pPr>
        <w:pStyle w:val="33"/>
        <w:widowControl/>
        <w:numPr>
          <w:ilvl w:val="0"/>
          <w:numId w:val="36"/>
        </w:numPr>
        <w:ind w:firstLineChars="0"/>
        <w:rPr>
          <w:rFonts w:cs="Times New Roman" w:asciiTheme="minorEastAsia" w:hAnsiTheme="minorEastAsia"/>
        </w:rPr>
      </w:pPr>
      <w:r>
        <w:rPr>
          <w:rFonts w:hint="eastAsia" w:cs="Times New Roman" w:asciiTheme="minorEastAsia" w:hAnsiTheme="minorEastAsia"/>
        </w:rPr>
        <w:t>支持全文检索数据库solr的审计，可审计到solr的查询、插入行为的操作信息；</w:t>
      </w:r>
    </w:p>
    <w:p>
      <w:pPr>
        <w:pStyle w:val="33"/>
        <w:widowControl/>
        <w:numPr>
          <w:ilvl w:val="0"/>
          <w:numId w:val="36"/>
        </w:numPr>
        <w:ind w:firstLineChars="0"/>
        <w:rPr>
          <w:rFonts w:cs="Times New Roman" w:asciiTheme="minorEastAsia" w:hAnsiTheme="minorEastAsia"/>
        </w:rPr>
      </w:pPr>
      <w:r>
        <w:rPr>
          <w:rFonts w:hint="eastAsia" w:cs="Times New Roman" w:asciiTheme="minorEastAsia" w:hAnsiTheme="minorEastAsia"/>
        </w:rPr>
        <w:t>支持操作语句系列的组合审计规则，可根据某一客体的操作行为序列，连续操作了设定的语句序列时进行规则审计告警；</w:t>
      </w:r>
    </w:p>
    <w:p>
      <w:pPr>
        <w:pStyle w:val="35"/>
        <w:numPr>
          <w:ilvl w:val="0"/>
          <w:numId w:val="36"/>
        </w:numPr>
        <w:rPr>
          <w:rFonts w:asciiTheme="minorEastAsia" w:hAnsiTheme="minorEastAsia" w:eastAsiaTheme="minorEastAsia"/>
        </w:rPr>
      </w:pPr>
      <w:r>
        <w:rPr>
          <w:rFonts w:hint="eastAsia" w:asciiTheme="minorEastAsia" w:hAnsiTheme="minorEastAsia" w:eastAsiaTheme="minorEastAsia"/>
        </w:rPr>
        <w:t>支持事件进行关联综合分析，并能够通过阈值设定筛选潜在危害事件，能够通过用户活动、系统资源使用情况、网络通讯连接数等多种异常情况进行异常事件分析；</w:t>
      </w:r>
    </w:p>
    <w:p>
      <w:pPr>
        <w:pStyle w:val="35"/>
        <w:ind w:firstLine="480"/>
        <w:rPr>
          <w:rFonts w:asciiTheme="minorEastAsia" w:hAnsiTheme="minorEastAsia" w:eastAsiaTheme="minorEastAsia"/>
        </w:rPr>
      </w:pPr>
    </w:p>
    <w:p>
      <w:pPr>
        <w:pStyle w:val="4"/>
      </w:pPr>
      <w:bookmarkStart w:id="141" w:name="_Toc132179228"/>
      <w:bookmarkStart w:id="142" w:name="_Toc116550857"/>
      <w:bookmarkStart w:id="143" w:name="_Toc114328215"/>
      <w:bookmarkStart w:id="144" w:name="_Toc131333557"/>
      <w:r>
        <w:t>安全管理体系设计</w:t>
      </w:r>
      <w:bookmarkEnd w:id="141"/>
      <w:bookmarkEnd w:id="142"/>
      <w:bookmarkEnd w:id="143"/>
      <w:bookmarkEnd w:id="144"/>
    </w:p>
    <w:p>
      <w:pPr>
        <w:pStyle w:val="5"/>
        <w:ind w:firstLine="643"/>
      </w:pPr>
      <w:bookmarkStart w:id="145" w:name="_Toc329789281"/>
      <w:bookmarkStart w:id="146" w:name="_Toc369255778"/>
      <w:bookmarkStart w:id="147" w:name="_Toc131333558"/>
      <w:bookmarkStart w:id="148" w:name="_Toc116550858"/>
      <w:bookmarkStart w:id="149" w:name="_Toc6997008"/>
      <w:bookmarkStart w:id="150" w:name="_Toc132179229"/>
      <w:bookmarkStart w:id="151" w:name="_Toc114328216"/>
      <w:r>
        <w:t>安全</w:t>
      </w:r>
      <w:bookmarkEnd w:id="145"/>
      <w:bookmarkEnd w:id="146"/>
      <w:r>
        <w:t>管理制度</w:t>
      </w:r>
      <w:bookmarkEnd w:id="147"/>
      <w:bookmarkEnd w:id="148"/>
      <w:bookmarkEnd w:id="149"/>
      <w:bookmarkEnd w:id="150"/>
      <w:bookmarkEnd w:id="151"/>
    </w:p>
    <w:p>
      <w:pPr>
        <w:pStyle w:val="6"/>
        <w:ind w:firstLine="562" w:firstLineChars="0"/>
      </w:pPr>
      <w:bookmarkStart w:id="152" w:name="_Toc6997009"/>
      <w:bookmarkStart w:id="153" w:name="_Toc114328217"/>
      <w:r>
        <w:t>安全策略和制度体系</w:t>
      </w:r>
      <w:bookmarkEnd w:id="152"/>
      <w:bookmarkEnd w:id="153"/>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安全技术</w:t>
      </w:r>
      <w:r>
        <w:rPr>
          <w:rFonts w:asciiTheme="minorEastAsia" w:hAnsiTheme="minorEastAsia" w:eastAsiaTheme="minorEastAsia"/>
        </w:rPr>
        <w:t>措施的</w:t>
      </w:r>
      <w:r>
        <w:rPr>
          <w:rFonts w:hint="eastAsia" w:asciiTheme="minorEastAsia" w:hAnsiTheme="minorEastAsia" w:eastAsiaTheme="minorEastAsia"/>
        </w:rPr>
        <w:t>有效</w:t>
      </w:r>
      <w:r>
        <w:rPr>
          <w:rFonts w:asciiTheme="minorEastAsia" w:hAnsiTheme="minorEastAsia" w:eastAsiaTheme="minorEastAsia"/>
        </w:rPr>
        <w:t>实施需要安全管理制度的</w:t>
      </w:r>
      <w:r>
        <w:rPr>
          <w:rFonts w:hint="eastAsia" w:asciiTheme="minorEastAsia" w:hAnsiTheme="minorEastAsia" w:eastAsiaTheme="minorEastAsia"/>
        </w:rPr>
        <w:t>助力</w:t>
      </w:r>
      <w:r>
        <w:rPr>
          <w:rFonts w:asciiTheme="minorEastAsia" w:hAnsiTheme="minorEastAsia" w:eastAsiaTheme="minorEastAsia"/>
        </w:rPr>
        <w:t>，同样，安全管理制度的落实也常常需要技术措施的支撑，</w:t>
      </w:r>
      <w:r>
        <w:rPr>
          <w:rFonts w:hint="eastAsia" w:asciiTheme="minorEastAsia" w:hAnsiTheme="minorEastAsia" w:eastAsiaTheme="minorEastAsia"/>
        </w:rPr>
        <w:t>两者</w:t>
      </w:r>
      <w:r>
        <w:rPr>
          <w:rFonts w:asciiTheme="minorEastAsia" w:hAnsiTheme="minorEastAsia" w:eastAsiaTheme="minorEastAsia"/>
        </w:rPr>
        <w:t>是相辅相成，</w:t>
      </w:r>
      <w:r>
        <w:rPr>
          <w:rFonts w:hint="eastAsia" w:asciiTheme="minorEastAsia" w:hAnsiTheme="minorEastAsia" w:eastAsiaTheme="minorEastAsia"/>
        </w:rPr>
        <w:t>相互</w:t>
      </w:r>
      <w:r>
        <w:rPr>
          <w:rFonts w:asciiTheme="minorEastAsia" w:hAnsiTheme="minorEastAsia" w:eastAsiaTheme="minorEastAsia"/>
        </w:rPr>
        <w:t>关联的，等级保护对于</w:t>
      </w:r>
      <w:r>
        <w:rPr>
          <w:rFonts w:hint="eastAsia" w:asciiTheme="minorEastAsia" w:hAnsiTheme="minorEastAsia" w:eastAsiaTheme="minorEastAsia"/>
        </w:rPr>
        <w:t>单位安全</w:t>
      </w:r>
      <w:r>
        <w:rPr>
          <w:rFonts w:asciiTheme="minorEastAsia" w:hAnsiTheme="minorEastAsia" w:eastAsiaTheme="minorEastAsia"/>
        </w:rPr>
        <w:t>制度体系</w:t>
      </w:r>
      <w:r>
        <w:rPr>
          <w:rFonts w:hint="eastAsia" w:asciiTheme="minorEastAsia" w:hAnsiTheme="minorEastAsia" w:eastAsiaTheme="minorEastAsia"/>
        </w:rPr>
        <w:t>的</w:t>
      </w:r>
      <w:r>
        <w:rPr>
          <w:rFonts w:asciiTheme="minorEastAsia" w:hAnsiTheme="minorEastAsia" w:eastAsiaTheme="minorEastAsia"/>
        </w:rPr>
        <w:t>建设</w:t>
      </w:r>
      <w:r>
        <w:rPr>
          <w:rFonts w:hint="eastAsia" w:asciiTheme="minorEastAsia" w:hAnsiTheme="minorEastAsia" w:eastAsiaTheme="minorEastAsia"/>
        </w:rPr>
        <w:t>要求</w:t>
      </w:r>
      <w:r>
        <w:rPr>
          <w:rFonts w:asciiTheme="minorEastAsia" w:hAnsiTheme="minorEastAsia" w:eastAsiaTheme="minorEastAsia"/>
        </w:rPr>
        <w:t>参照了</w:t>
      </w:r>
      <w:r>
        <w:rPr>
          <w:rFonts w:hint="eastAsia" w:asciiTheme="minorEastAsia" w:hAnsiTheme="minorEastAsia" w:eastAsiaTheme="minorEastAsia"/>
        </w:rPr>
        <w:t>ISO 27001的</w:t>
      </w:r>
      <w:r>
        <w:rPr>
          <w:rFonts w:asciiTheme="minorEastAsia" w:hAnsiTheme="minorEastAsia" w:eastAsiaTheme="minorEastAsia"/>
        </w:rPr>
        <w:t>相关</w:t>
      </w:r>
      <w:r>
        <w:rPr>
          <w:rFonts w:hint="eastAsia" w:asciiTheme="minorEastAsia" w:hAnsiTheme="minorEastAsia" w:eastAsiaTheme="minorEastAsia"/>
        </w:rPr>
        <w:t>标准，</w:t>
      </w:r>
      <w:r>
        <w:rPr>
          <w:rFonts w:asciiTheme="minorEastAsia" w:hAnsiTheme="minorEastAsia" w:eastAsiaTheme="minorEastAsia"/>
        </w:rPr>
        <w:t>即安全管理制度体系</w:t>
      </w:r>
      <w:r>
        <w:rPr>
          <w:rFonts w:hint="eastAsia" w:asciiTheme="minorEastAsia" w:hAnsiTheme="minorEastAsia" w:eastAsiaTheme="minorEastAsia"/>
        </w:rPr>
        <w:t>自上而下</w:t>
      </w:r>
      <w:r>
        <w:rPr>
          <w:rFonts w:asciiTheme="minorEastAsia" w:hAnsiTheme="minorEastAsia" w:eastAsiaTheme="minorEastAsia"/>
        </w:rPr>
        <w:t>分为</w:t>
      </w:r>
      <w:r>
        <w:rPr>
          <w:rFonts w:hint="eastAsia" w:asciiTheme="minorEastAsia" w:hAnsiTheme="minorEastAsia" w:eastAsiaTheme="minorEastAsia"/>
        </w:rPr>
        <w:t>安全策略、管理制度和操作规程、记录表单，单位</w:t>
      </w:r>
      <w:r>
        <w:rPr>
          <w:rFonts w:asciiTheme="minorEastAsia" w:hAnsiTheme="minorEastAsia" w:eastAsiaTheme="minorEastAsia"/>
        </w:rPr>
        <w:t>需要建设符合单位实际情况的管理制度体系</w:t>
      </w:r>
      <w:r>
        <w:rPr>
          <w:rFonts w:hint="eastAsia" w:asciiTheme="minorEastAsia" w:hAnsiTheme="minorEastAsia" w:eastAsiaTheme="minorEastAsia"/>
        </w:rPr>
        <w:t>，</w:t>
      </w:r>
      <w:r>
        <w:rPr>
          <w:rFonts w:asciiTheme="minorEastAsia" w:hAnsiTheme="minorEastAsia" w:eastAsiaTheme="minorEastAsia"/>
        </w:rPr>
        <w:t>应</w:t>
      </w:r>
      <w:r>
        <w:rPr>
          <w:rFonts w:hint="eastAsia" w:asciiTheme="minorEastAsia" w:hAnsiTheme="minorEastAsia" w:eastAsiaTheme="minorEastAsia"/>
        </w:rPr>
        <w:t>覆盖物理、网络、主机系统、数据、应用、建设和运维等管理内容，并对管理人员或操作人员执行的日常管理操作建立操作规程。</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hint="eastAsia" w:asciiTheme="minorEastAsia" w:hAnsiTheme="minorEastAsia" w:eastAsiaTheme="minorEastAsia"/>
        </w:rPr>
        <w:t>单位</w:t>
      </w:r>
      <w:r>
        <w:rPr>
          <w:rFonts w:asciiTheme="minorEastAsia" w:hAnsiTheme="minorEastAsia" w:eastAsiaTheme="minorEastAsia"/>
        </w:rPr>
        <w:t>网络安全管理制度体系应</w:t>
      </w:r>
      <w:r>
        <w:rPr>
          <w:rFonts w:hint="eastAsia" w:asciiTheme="minorEastAsia" w:hAnsiTheme="minorEastAsia" w:eastAsiaTheme="minorEastAsia"/>
        </w:rPr>
        <w:t>结合</w:t>
      </w:r>
      <w:r>
        <w:rPr>
          <w:rFonts w:asciiTheme="minorEastAsia" w:hAnsiTheme="minorEastAsia" w:eastAsiaTheme="minorEastAsia"/>
        </w:rPr>
        <w:t>实际业务需要，建立</w:t>
      </w:r>
      <w:r>
        <w:rPr>
          <w:rFonts w:hint="eastAsia" w:asciiTheme="minorEastAsia" w:hAnsiTheme="minorEastAsia" w:eastAsiaTheme="minorEastAsia"/>
        </w:rPr>
        <w:t>符合</w:t>
      </w:r>
      <w:r>
        <w:rPr>
          <w:rFonts w:asciiTheme="minorEastAsia" w:hAnsiTheme="minorEastAsia" w:eastAsiaTheme="minorEastAsia"/>
        </w:rPr>
        <w:t>本单位实际情况的安全制度体系，需包括网络安全方针、安全策略、安全管理制度、安全技术规范以及流程</w:t>
      </w:r>
      <w:r>
        <w:rPr>
          <w:rFonts w:hint="eastAsia" w:asciiTheme="minorEastAsia" w:hAnsiTheme="minorEastAsia" w:eastAsiaTheme="minorEastAsia"/>
        </w:rPr>
        <w:t>等，如下</w:t>
      </w:r>
      <w:r>
        <w:rPr>
          <w:rFonts w:asciiTheme="minorEastAsia" w:hAnsiTheme="minorEastAsia" w:eastAsiaTheme="minorEastAsia"/>
        </w:rPr>
        <w:t>所示。</w:t>
      </w:r>
    </w:p>
    <w:p>
      <w:pPr>
        <w:pStyle w:val="37"/>
        <w:spacing w:before="78" w:after="78"/>
        <w:rPr>
          <w:rFonts w:asciiTheme="minorEastAsia" w:hAnsiTheme="minorEastAsia" w:eastAsiaTheme="minorEastAsia"/>
        </w:rPr>
      </w:pPr>
      <w:r>
        <w:rPr>
          <w:rFonts w:asciiTheme="minorEastAsia" w:hAnsiTheme="minorEastAsia" w:eastAsiaTheme="minorEastAsia"/>
        </w:rPr>
        <w:drawing>
          <wp:inline distT="0" distB="0" distL="0" distR="0">
            <wp:extent cx="4000500" cy="3819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000500" cy="3819525"/>
                    </a:xfrm>
                    <a:prstGeom prst="rect">
                      <a:avLst/>
                    </a:prstGeom>
                    <a:noFill/>
                    <a:ln>
                      <a:noFill/>
                    </a:ln>
                  </pic:spPr>
                </pic:pic>
              </a:graphicData>
            </a:graphic>
          </wp:inline>
        </w:drawing>
      </w:r>
    </w:p>
    <w:p>
      <w:pPr>
        <w:pStyle w:val="14"/>
        <w:spacing w:before="156" w:after="312"/>
        <w:ind w:firstLine="480"/>
        <w:rPr>
          <w:rFonts w:asciiTheme="minorEastAsia" w:hAnsiTheme="minorEastAsia" w:eastAsiaTheme="minorEastAsia"/>
        </w:rPr>
      </w:pPr>
      <w:bookmarkStart w:id="154" w:name="_Toc323138720"/>
      <w:r>
        <w:rPr>
          <w:rFonts w:asciiTheme="minorEastAsia" w:hAnsiTheme="minorEastAsia" w:eastAsiaTheme="minorEastAsia"/>
        </w:rPr>
        <w:t xml:space="preserve">图 </w:t>
      </w:r>
      <w:r>
        <w:rPr>
          <w:rFonts w:asciiTheme="minorEastAsia" w:hAnsiTheme="minorEastAsia" w:eastAsiaTheme="minorEastAsia"/>
        </w:rPr>
        <w:fldChar w:fldCharType="begin"/>
      </w:r>
      <w:r>
        <w:rPr>
          <w:rFonts w:asciiTheme="minorEastAsia" w:hAnsiTheme="minorEastAsia" w:eastAsiaTheme="minorEastAsia"/>
        </w:rPr>
        <w:instrText xml:space="preserve"> STYLEREF 1 \s </w:instrText>
      </w:r>
      <w:r>
        <w:rPr>
          <w:rFonts w:asciiTheme="minorEastAsia" w:hAnsiTheme="minorEastAsia" w:eastAsiaTheme="minorEastAsia"/>
        </w:rPr>
        <w:fldChar w:fldCharType="separate"/>
      </w:r>
      <w:r>
        <w:rPr>
          <w:rFonts w:asciiTheme="minorEastAsia" w:hAnsiTheme="minorEastAsia" w:eastAsiaTheme="minorEastAsia"/>
        </w:rPr>
        <w:t>7</w:t>
      </w:r>
      <w:r>
        <w:rPr>
          <w:rFonts w:asciiTheme="minorEastAsia" w:hAnsiTheme="minorEastAsia" w:eastAsiaTheme="minorEastAsia"/>
        </w:rPr>
        <w:fldChar w:fldCharType="end"/>
      </w:r>
      <w:r>
        <w:rPr>
          <w:rFonts w:asciiTheme="minorEastAsia" w:hAnsiTheme="minorEastAsia" w:eastAsiaTheme="minorEastAsia"/>
        </w:rPr>
        <w:noBreakHyphen/>
      </w:r>
      <w:r>
        <w:rPr>
          <w:rFonts w:asciiTheme="minorEastAsia" w:hAnsiTheme="minorEastAsia" w:eastAsiaTheme="minorEastAsia"/>
        </w:rPr>
        <w:fldChar w:fldCharType="begin"/>
      </w:r>
      <w:r>
        <w:rPr>
          <w:rFonts w:asciiTheme="minorEastAsia" w:hAnsiTheme="minorEastAsia" w:eastAsiaTheme="minorEastAsia"/>
        </w:rPr>
        <w:instrText xml:space="preserve"> SEQ 图 \* ARABIC \s 1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t>安全管理制度体系图</w:t>
      </w:r>
      <w:bookmarkEnd w:id="154"/>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安全方针和策略。</w:t>
      </w:r>
    </w:p>
    <w:p>
      <w:pPr>
        <w:pStyle w:val="35"/>
        <w:spacing w:after="31"/>
        <w:rPr>
          <w:rFonts w:asciiTheme="minorEastAsia" w:hAnsiTheme="minorEastAsia" w:eastAsiaTheme="minorEastAsia"/>
        </w:rPr>
      </w:pPr>
      <w:r>
        <w:rPr>
          <w:rFonts w:asciiTheme="minorEastAsia" w:hAnsiTheme="minorEastAsia" w:eastAsiaTheme="minorEastAsia"/>
        </w:rPr>
        <w:t>最高方针，纲领性的安全策略主文档，陈述本策略的目的、适用范围、网络安全的管理意图、支持目标以及指导原则，网络安全各个方面所应遵守的原则方法和指导性策略。</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安全管理制度和规范</w:t>
      </w:r>
    </w:p>
    <w:p>
      <w:pPr>
        <w:pStyle w:val="35"/>
        <w:spacing w:after="31"/>
        <w:rPr>
          <w:rFonts w:asciiTheme="minorEastAsia" w:hAnsiTheme="minorEastAsia" w:eastAsiaTheme="minorEastAsia"/>
        </w:rPr>
      </w:pPr>
      <w:r>
        <w:rPr>
          <w:rFonts w:asciiTheme="minorEastAsia" w:hAnsiTheme="minorEastAsia" w:eastAsiaTheme="minorEastAsia"/>
        </w:rPr>
        <w:t>各类管理规定、管理办法和暂行规定。从安全策略主文档中规定的安全各个方面所应遵守的原则方法和指导性策略引出的具体管理规定、管理办法和实施办法，是必须具有可操作性，而且必须得到有效推行和实施的。</w:t>
      </w:r>
    </w:p>
    <w:p>
      <w:pPr>
        <w:pStyle w:val="35"/>
        <w:spacing w:after="31"/>
        <w:rPr>
          <w:rFonts w:asciiTheme="minorEastAsia" w:hAnsiTheme="minorEastAsia" w:eastAsiaTheme="minorEastAsia"/>
        </w:rPr>
      </w:pPr>
      <w:r>
        <w:rPr>
          <w:rFonts w:asciiTheme="minorEastAsia" w:hAnsiTheme="minorEastAsia" w:eastAsiaTheme="minorEastAsia"/>
        </w:rPr>
        <w:t>技术标准和规范，包括各个安全等级区域网络设备、主机操作系统和主要应用程序的应遵守的安全配置和管理的技术标准和规范。技术标准和规范将作为各个网络设备、主机操作系统和应用程序的安装、配置、采购、项目评审、日常安全管理和维护时必须遵照的标准，不允许发生违背和冲突。</w:t>
      </w:r>
    </w:p>
    <w:p>
      <w:pPr>
        <w:pStyle w:val="35"/>
        <w:spacing w:after="31"/>
        <w:rPr>
          <w:rFonts w:asciiTheme="minorEastAsia" w:hAnsiTheme="minorEastAsia" w:eastAsiaTheme="minorEastAsia"/>
        </w:rPr>
      </w:pPr>
      <w:r>
        <w:rPr>
          <w:rFonts w:asciiTheme="minorEastAsia" w:hAnsiTheme="minorEastAsia" w:eastAsiaTheme="minorEastAsia"/>
        </w:rPr>
        <w:t>安全管理制度和规范包括如下表：</w:t>
      </w:r>
      <w:r>
        <w:rPr>
          <w:rFonts w:hint="eastAsia" w:asciiTheme="minorEastAsia" w:hAnsiTheme="minorEastAsia" w:eastAsiaTheme="minorEastAsia"/>
        </w:rPr>
        <w:t>（示例）</w:t>
      </w:r>
    </w:p>
    <w:tbl>
      <w:tblPr>
        <w:tblStyle w:val="2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846"/>
        <w:gridCol w:w="2410"/>
        <w:gridCol w:w="4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6" w:hRule="atLeast"/>
        </w:trPr>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序号</w:t>
            </w:r>
          </w:p>
        </w:tc>
        <w:tc>
          <w:tcPr>
            <w:tcW w:w="2410"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类型</w:t>
            </w: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制度组成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44" w:hRule="atLeast"/>
        </w:trPr>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1</w:t>
            </w:r>
          </w:p>
        </w:tc>
        <w:tc>
          <w:tcPr>
            <w:tcW w:w="2410"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总体方针、安全策略</w:t>
            </w: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《网络安全总体方针和安全策略》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2</w:t>
            </w:r>
          </w:p>
        </w:tc>
        <w:tc>
          <w:tcPr>
            <w:tcW w:w="2410" w:type="dxa"/>
            <w:vMerge w:val="restart"/>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安全管理机构</w:t>
            </w: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《网络安全组织及职责管理规定》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3</w:t>
            </w:r>
          </w:p>
        </w:tc>
        <w:tc>
          <w:tcPr>
            <w:tcW w:w="2410" w:type="dxa"/>
            <w:vMerge w:val="continue"/>
            <w:shd w:val="clear" w:color="auto" w:fill="FFFFFF" w:themeFill="background1"/>
          </w:tcPr>
          <w:p>
            <w:pPr>
              <w:pStyle w:val="36"/>
              <w:spacing w:after="31"/>
              <w:rPr>
                <w:rFonts w:asciiTheme="minorEastAsia" w:hAnsiTheme="minorEastAsia" w:eastAsiaTheme="minorEastAsia"/>
                <w:color w:val="auto"/>
              </w:rPr>
            </w:pP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《重大事项授权和审批管理规定》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4</w:t>
            </w:r>
          </w:p>
        </w:tc>
        <w:tc>
          <w:tcPr>
            <w:tcW w:w="2410"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安全制度管理</w:t>
            </w: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《网络安全制度管理规定》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5</w:t>
            </w:r>
          </w:p>
        </w:tc>
        <w:tc>
          <w:tcPr>
            <w:tcW w:w="2410" w:type="dxa"/>
            <w:vMerge w:val="restart"/>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人员安全管理</w:t>
            </w: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《内部人员安全管理规定》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6</w:t>
            </w:r>
          </w:p>
        </w:tc>
        <w:tc>
          <w:tcPr>
            <w:tcW w:w="2410" w:type="dxa"/>
            <w:vMerge w:val="continue"/>
            <w:shd w:val="clear" w:color="auto" w:fill="FFFFFF" w:themeFill="background1"/>
          </w:tcPr>
          <w:p>
            <w:pPr>
              <w:pStyle w:val="36"/>
              <w:spacing w:after="31"/>
              <w:rPr>
                <w:rFonts w:asciiTheme="minorEastAsia" w:hAnsiTheme="minorEastAsia" w:eastAsiaTheme="minorEastAsia"/>
                <w:color w:val="auto"/>
              </w:rPr>
            </w:pP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《外部人员安全管理规定》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7</w:t>
            </w:r>
          </w:p>
        </w:tc>
        <w:tc>
          <w:tcPr>
            <w:tcW w:w="2410"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信息系统建设管理</w:t>
            </w: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《信息系统建设安全管理办法》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8</w:t>
            </w:r>
          </w:p>
        </w:tc>
        <w:tc>
          <w:tcPr>
            <w:tcW w:w="2410" w:type="dxa"/>
            <w:vMerge w:val="restart"/>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系统运维管理</w:t>
            </w: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《机房环境安全管理规定》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9</w:t>
            </w:r>
          </w:p>
        </w:tc>
        <w:tc>
          <w:tcPr>
            <w:tcW w:w="2410" w:type="dxa"/>
            <w:vMerge w:val="continue"/>
            <w:shd w:val="clear" w:color="auto" w:fill="FFFFFF" w:themeFill="background1"/>
          </w:tcPr>
          <w:p>
            <w:pPr>
              <w:pStyle w:val="36"/>
              <w:spacing w:after="31"/>
              <w:rPr>
                <w:rFonts w:asciiTheme="minorEastAsia" w:hAnsiTheme="minorEastAsia" w:eastAsiaTheme="minorEastAsia"/>
                <w:color w:val="auto"/>
              </w:rPr>
            </w:pP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《办公环境安全管理办法》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10</w:t>
            </w:r>
          </w:p>
        </w:tc>
        <w:tc>
          <w:tcPr>
            <w:tcW w:w="2410" w:type="dxa"/>
            <w:vMerge w:val="continue"/>
            <w:shd w:val="clear" w:color="auto" w:fill="FFFFFF" w:themeFill="background1"/>
          </w:tcPr>
          <w:p>
            <w:pPr>
              <w:pStyle w:val="36"/>
              <w:spacing w:after="31"/>
              <w:rPr>
                <w:rFonts w:asciiTheme="minorEastAsia" w:hAnsiTheme="minorEastAsia" w:eastAsiaTheme="minorEastAsia"/>
                <w:color w:val="auto"/>
              </w:rPr>
            </w:pP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《信息资产安全管理办法》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11</w:t>
            </w:r>
          </w:p>
        </w:tc>
        <w:tc>
          <w:tcPr>
            <w:tcW w:w="2410" w:type="dxa"/>
            <w:vMerge w:val="continue"/>
            <w:shd w:val="clear" w:color="auto" w:fill="FFFFFF" w:themeFill="background1"/>
          </w:tcPr>
          <w:p>
            <w:pPr>
              <w:pStyle w:val="36"/>
              <w:spacing w:after="31"/>
              <w:rPr>
                <w:rFonts w:asciiTheme="minorEastAsia" w:hAnsiTheme="minorEastAsia" w:eastAsiaTheme="minorEastAsia"/>
                <w:color w:val="auto"/>
              </w:rPr>
            </w:pP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《介质管理办法》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12</w:t>
            </w:r>
          </w:p>
        </w:tc>
        <w:tc>
          <w:tcPr>
            <w:tcW w:w="2410" w:type="dxa"/>
            <w:vMerge w:val="continue"/>
            <w:shd w:val="clear" w:color="auto" w:fill="FFFFFF" w:themeFill="background1"/>
          </w:tcPr>
          <w:p>
            <w:pPr>
              <w:pStyle w:val="36"/>
              <w:spacing w:after="31"/>
              <w:rPr>
                <w:rFonts w:asciiTheme="minorEastAsia" w:hAnsiTheme="minorEastAsia" w:eastAsiaTheme="minorEastAsia"/>
                <w:color w:val="auto"/>
              </w:rPr>
            </w:pP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《信息资产运行维护安全管理办法》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13</w:t>
            </w:r>
          </w:p>
        </w:tc>
        <w:tc>
          <w:tcPr>
            <w:tcW w:w="2410" w:type="dxa"/>
            <w:vMerge w:val="continue"/>
            <w:shd w:val="clear" w:color="auto" w:fill="FFFFFF" w:themeFill="background1"/>
          </w:tcPr>
          <w:p>
            <w:pPr>
              <w:pStyle w:val="36"/>
              <w:spacing w:after="31"/>
              <w:rPr>
                <w:rFonts w:asciiTheme="minorEastAsia" w:hAnsiTheme="minorEastAsia" w:eastAsiaTheme="minorEastAsia"/>
                <w:color w:val="auto"/>
              </w:rPr>
            </w:pP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《网络安全管理规定》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14</w:t>
            </w:r>
          </w:p>
        </w:tc>
        <w:tc>
          <w:tcPr>
            <w:tcW w:w="2410" w:type="dxa"/>
            <w:vMerge w:val="continue"/>
            <w:shd w:val="clear" w:color="auto" w:fill="FFFFFF" w:themeFill="background1"/>
          </w:tcPr>
          <w:p>
            <w:pPr>
              <w:pStyle w:val="36"/>
              <w:spacing w:after="31"/>
              <w:rPr>
                <w:rFonts w:asciiTheme="minorEastAsia" w:hAnsiTheme="minorEastAsia" w:eastAsiaTheme="minorEastAsia"/>
                <w:color w:val="auto"/>
              </w:rPr>
            </w:pP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《系统安全管理规定》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15</w:t>
            </w:r>
          </w:p>
        </w:tc>
        <w:tc>
          <w:tcPr>
            <w:tcW w:w="2410" w:type="dxa"/>
            <w:vMerge w:val="continue"/>
            <w:shd w:val="clear" w:color="auto" w:fill="FFFFFF" w:themeFill="background1"/>
          </w:tcPr>
          <w:p>
            <w:pPr>
              <w:pStyle w:val="36"/>
              <w:spacing w:after="31"/>
              <w:rPr>
                <w:rFonts w:asciiTheme="minorEastAsia" w:hAnsiTheme="minorEastAsia" w:eastAsiaTheme="minorEastAsia"/>
                <w:color w:val="auto"/>
              </w:rPr>
            </w:pP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《防病毒管理办法》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16</w:t>
            </w:r>
          </w:p>
        </w:tc>
        <w:tc>
          <w:tcPr>
            <w:tcW w:w="2410" w:type="dxa"/>
            <w:vMerge w:val="continue"/>
            <w:shd w:val="clear" w:color="auto" w:fill="FFFFFF" w:themeFill="background1"/>
          </w:tcPr>
          <w:p>
            <w:pPr>
              <w:pStyle w:val="36"/>
              <w:spacing w:after="31"/>
              <w:rPr>
                <w:rFonts w:asciiTheme="minorEastAsia" w:hAnsiTheme="minorEastAsia" w:eastAsiaTheme="minorEastAsia"/>
                <w:color w:val="auto"/>
              </w:rPr>
            </w:pP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《口令管理办法》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17</w:t>
            </w:r>
          </w:p>
        </w:tc>
        <w:tc>
          <w:tcPr>
            <w:tcW w:w="2410" w:type="dxa"/>
            <w:vMerge w:val="continue"/>
            <w:shd w:val="clear" w:color="auto" w:fill="FFFFFF" w:themeFill="background1"/>
          </w:tcPr>
          <w:p>
            <w:pPr>
              <w:pStyle w:val="36"/>
              <w:spacing w:after="31"/>
              <w:rPr>
                <w:rFonts w:asciiTheme="minorEastAsia" w:hAnsiTheme="minorEastAsia" w:eastAsiaTheme="minorEastAsia"/>
                <w:color w:val="auto"/>
              </w:rPr>
            </w:pP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《信息系统变更管理规定》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18</w:t>
            </w:r>
          </w:p>
        </w:tc>
        <w:tc>
          <w:tcPr>
            <w:tcW w:w="2410" w:type="dxa"/>
            <w:vMerge w:val="continue"/>
            <w:shd w:val="clear" w:color="auto" w:fill="FFFFFF" w:themeFill="background1"/>
          </w:tcPr>
          <w:p>
            <w:pPr>
              <w:pStyle w:val="36"/>
              <w:spacing w:after="31"/>
              <w:rPr>
                <w:rFonts w:asciiTheme="minorEastAsia" w:hAnsiTheme="minorEastAsia" w:eastAsiaTheme="minorEastAsia"/>
                <w:color w:val="auto"/>
              </w:rPr>
            </w:pPr>
          </w:p>
        </w:tc>
        <w:tc>
          <w:tcPr>
            <w:tcW w:w="4715" w:type="dxa"/>
            <w:shd w:val="clear" w:color="auto" w:fill="FFFFFF" w:themeFill="background1"/>
          </w:tcPr>
          <w:p>
            <w:pPr>
              <w:pStyle w:val="36"/>
              <w:spacing w:after="31"/>
              <w:rPr>
                <w:rFonts w:asciiTheme="minorEastAsia" w:hAnsiTheme="minorEastAsia" w:eastAsiaTheme="minorEastAsia"/>
                <w:color w:val="auto"/>
              </w:rPr>
            </w:pPr>
            <w:r>
              <w:rPr>
                <w:rFonts w:asciiTheme="minorEastAsia" w:hAnsiTheme="minorEastAsia" w:eastAsiaTheme="minorEastAsia"/>
                <w:color w:val="auto"/>
              </w:rPr>
              <w:t>《备份与恢复管理规定》</w:t>
            </w:r>
          </w:p>
        </w:tc>
      </w:tr>
    </w:tbl>
    <w:p>
      <w:pPr>
        <w:spacing w:after="24"/>
        <w:ind w:firstLine="480"/>
      </w:pPr>
    </w:p>
    <w:p>
      <w:pPr>
        <w:pStyle w:val="35"/>
        <w:spacing w:after="31"/>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安全流程和操作规程</w:t>
      </w:r>
    </w:p>
    <w:p>
      <w:pPr>
        <w:pStyle w:val="35"/>
        <w:spacing w:after="31"/>
        <w:rPr>
          <w:rFonts w:asciiTheme="minorEastAsia" w:hAnsiTheme="minorEastAsia" w:eastAsiaTheme="minorEastAsia"/>
        </w:rPr>
      </w:pPr>
      <w:r>
        <w:rPr>
          <w:rFonts w:asciiTheme="minorEastAsia" w:hAnsiTheme="minorEastAsia" w:eastAsiaTheme="minorEastAsia"/>
        </w:rPr>
        <w:t>为网络安全建立相关的流程，保证安全运营可以遵照标准流程制度执行，主要的内容包括：</w:t>
      </w:r>
    </w:p>
    <w:p>
      <w:pPr>
        <w:pStyle w:val="35"/>
        <w:spacing w:after="31"/>
        <w:rPr>
          <w:rFonts w:asciiTheme="minorEastAsia" w:hAnsiTheme="minorEastAsia" w:eastAsiaTheme="minorEastAsia"/>
        </w:rPr>
      </w:pPr>
      <w:r>
        <w:rPr>
          <w:rFonts w:asciiTheme="minorEastAsia" w:hAnsiTheme="minorEastAsia" w:eastAsiaTheme="minorEastAsia"/>
        </w:rPr>
        <w:t>流程制定：建立健全流程管理制度，主要包括的流程有：安全事件处置流程、安全风险评估流程、安全事件应急响应流程、安全事件溯源取证流程、安全设备上线交割流程等；</w:t>
      </w:r>
    </w:p>
    <w:p>
      <w:pPr>
        <w:pStyle w:val="35"/>
        <w:spacing w:after="31"/>
        <w:rPr>
          <w:rFonts w:asciiTheme="minorEastAsia" w:hAnsiTheme="minorEastAsia" w:eastAsiaTheme="minorEastAsia"/>
        </w:rPr>
      </w:pPr>
      <w:r>
        <w:rPr>
          <w:rFonts w:asciiTheme="minorEastAsia" w:hAnsiTheme="minorEastAsia" w:eastAsiaTheme="minorEastAsia"/>
        </w:rPr>
        <w:t>流程变更维护：定期的维护和修订相关的管理制度；</w:t>
      </w:r>
    </w:p>
    <w:p>
      <w:pPr>
        <w:pStyle w:val="35"/>
        <w:spacing w:after="31"/>
        <w:rPr>
          <w:rFonts w:asciiTheme="minorEastAsia" w:hAnsiTheme="minorEastAsia" w:eastAsiaTheme="minorEastAsia"/>
        </w:rPr>
      </w:pPr>
      <w:r>
        <w:rPr>
          <w:rFonts w:asciiTheme="minorEastAsia" w:hAnsiTheme="minorEastAsia" w:eastAsiaTheme="minorEastAsia"/>
        </w:rPr>
        <w:t>流程发布：根据需要，定期发布变更后的全套流程到相关的组织范围内，并对发布的流程进行相关的培训。</w:t>
      </w:r>
    </w:p>
    <w:p>
      <w:pPr>
        <w:pStyle w:val="35"/>
        <w:spacing w:after="31"/>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安全记录单</w:t>
      </w:r>
    </w:p>
    <w:p>
      <w:pPr>
        <w:pStyle w:val="35"/>
        <w:spacing w:after="31"/>
        <w:rPr>
          <w:rFonts w:asciiTheme="minorEastAsia" w:hAnsiTheme="minorEastAsia" w:eastAsiaTheme="minorEastAsia"/>
        </w:rPr>
      </w:pPr>
      <w:r>
        <w:rPr>
          <w:rFonts w:asciiTheme="minorEastAsia" w:hAnsiTheme="minorEastAsia" w:eastAsiaTheme="minorEastAsia"/>
        </w:rPr>
        <w:t>安全记录单是落实安全流程和操作规程的具体表单，根据不同等级信息系统的要求可以通过不同方式的安全记录单落实并在日常工作中具体执行。主要包括日常操作的记录、工作记录、流转记录以及审批记录等。</w:t>
      </w:r>
    </w:p>
    <w:p>
      <w:pPr>
        <w:pStyle w:val="6"/>
        <w:ind w:firstLine="562" w:firstLineChars="0"/>
      </w:pPr>
      <w:bookmarkStart w:id="155" w:name="_Toc114328218"/>
      <w:bookmarkStart w:id="156" w:name="_Toc6997010"/>
      <w:r>
        <w:t>制度文件管理</w:t>
      </w:r>
      <w:bookmarkEnd w:id="155"/>
      <w:bookmarkEnd w:id="156"/>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制度</w:t>
      </w:r>
      <w:r>
        <w:rPr>
          <w:rFonts w:asciiTheme="minorEastAsia" w:hAnsiTheme="minorEastAsia" w:eastAsiaTheme="minorEastAsia"/>
        </w:rPr>
        <w:t>文件</w:t>
      </w:r>
      <w:r>
        <w:rPr>
          <w:rFonts w:hint="eastAsia" w:asciiTheme="minorEastAsia" w:hAnsiTheme="minorEastAsia" w:eastAsiaTheme="minorEastAsia"/>
        </w:rPr>
        <w:t>需要</w:t>
      </w:r>
      <w:r>
        <w:rPr>
          <w:rFonts w:asciiTheme="minorEastAsia" w:hAnsiTheme="minorEastAsia" w:eastAsiaTheme="minorEastAsia"/>
        </w:rPr>
        <w:t>正式发布</w:t>
      </w:r>
      <w:r>
        <w:rPr>
          <w:rFonts w:hint="eastAsia" w:asciiTheme="minorEastAsia" w:hAnsiTheme="minorEastAsia" w:eastAsiaTheme="minorEastAsia"/>
        </w:rPr>
        <w:t>并进行定期</w:t>
      </w:r>
      <w:r>
        <w:rPr>
          <w:rFonts w:asciiTheme="minorEastAsia" w:hAnsiTheme="minorEastAsia" w:eastAsiaTheme="minorEastAsia"/>
        </w:rPr>
        <w:t>评审修订</w:t>
      </w:r>
      <w:r>
        <w:rPr>
          <w:rFonts w:hint="eastAsia" w:asciiTheme="minorEastAsia" w:hAnsiTheme="minorEastAsia" w:eastAsiaTheme="minorEastAsia"/>
        </w:rPr>
        <w:t>和</w:t>
      </w:r>
      <w:r>
        <w:rPr>
          <w:rFonts w:asciiTheme="minorEastAsia" w:hAnsiTheme="minorEastAsia" w:eastAsiaTheme="minorEastAsia"/>
        </w:rPr>
        <w:t>版本控制</w:t>
      </w:r>
      <w:r>
        <w:rPr>
          <w:rFonts w:hint="eastAsia" w:asciiTheme="minorEastAsia" w:hAnsiTheme="minorEastAsia" w:eastAsiaTheme="minorEastAsia"/>
        </w:rPr>
        <w:t>。网络安全</w:t>
      </w:r>
      <w:r>
        <w:rPr>
          <w:rFonts w:asciiTheme="minorEastAsia" w:hAnsiTheme="minorEastAsia" w:eastAsiaTheme="minorEastAsia"/>
        </w:rPr>
        <w:t>管理</w:t>
      </w:r>
      <w:r>
        <w:rPr>
          <w:rFonts w:hint="eastAsia" w:asciiTheme="minorEastAsia" w:hAnsiTheme="minorEastAsia" w:eastAsiaTheme="minorEastAsia"/>
        </w:rPr>
        <w:t>制度</w:t>
      </w:r>
      <w:r>
        <w:rPr>
          <w:rFonts w:asciiTheme="minorEastAsia" w:hAnsiTheme="minorEastAsia" w:eastAsiaTheme="minorEastAsia"/>
        </w:rPr>
        <w:t>应该</w:t>
      </w:r>
      <w:r>
        <w:rPr>
          <w:rFonts w:hint="eastAsia" w:asciiTheme="minorEastAsia" w:hAnsiTheme="minorEastAsia" w:eastAsiaTheme="minorEastAsia"/>
        </w:rPr>
        <w:t>得到</w:t>
      </w:r>
      <w:r>
        <w:rPr>
          <w:rFonts w:asciiTheme="minorEastAsia" w:hAnsiTheme="minorEastAsia" w:eastAsiaTheme="minorEastAsia"/>
        </w:rPr>
        <w:t>单位</w:t>
      </w:r>
      <w:r>
        <w:rPr>
          <w:rFonts w:hint="eastAsia" w:asciiTheme="minorEastAsia" w:hAnsiTheme="minorEastAsia" w:eastAsiaTheme="minorEastAsia"/>
        </w:rPr>
        <w:t>负责人</w:t>
      </w:r>
      <w:r>
        <w:rPr>
          <w:rFonts w:asciiTheme="minorEastAsia" w:hAnsiTheme="minorEastAsia" w:eastAsiaTheme="minorEastAsia"/>
        </w:rPr>
        <w:t>的签发和认可，</w:t>
      </w:r>
      <w:r>
        <w:rPr>
          <w:rFonts w:hint="eastAsia" w:asciiTheme="minorEastAsia" w:hAnsiTheme="minorEastAsia" w:eastAsiaTheme="minorEastAsia"/>
        </w:rPr>
        <w:t>只有被</w:t>
      </w:r>
      <w:r>
        <w:rPr>
          <w:rFonts w:asciiTheme="minorEastAsia" w:hAnsiTheme="minorEastAsia" w:eastAsiaTheme="minorEastAsia"/>
        </w:rPr>
        <w:t>正式发布并真正落实的管理制度才能</w:t>
      </w:r>
      <w:r>
        <w:rPr>
          <w:rFonts w:hint="eastAsia" w:asciiTheme="minorEastAsia" w:hAnsiTheme="minorEastAsia" w:eastAsiaTheme="minorEastAsia"/>
        </w:rPr>
        <w:t>促使</w:t>
      </w:r>
      <w:r>
        <w:rPr>
          <w:rFonts w:asciiTheme="minorEastAsia" w:hAnsiTheme="minorEastAsia" w:eastAsiaTheme="minorEastAsia"/>
        </w:rPr>
        <w:t>单位安全管理能力的提升和安全技术措施的有效运行。</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w:t>
      </w:r>
      <w:r>
        <w:rPr>
          <w:rFonts w:hint="eastAsia" w:asciiTheme="minorEastAsia" w:hAnsiTheme="minorEastAsia" w:eastAsiaTheme="minorEastAsia"/>
        </w:rPr>
        <w:t>流程</w:t>
      </w:r>
    </w:p>
    <w:p>
      <w:pPr>
        <w:pStyle w:val="35"/>
        <w:spacing w:after="31"/>
        <w:rPr>
          <w:rFonts w:asciiTheme="minorEastAsia" w:hAnsiTheme="minorEastAsia" w:eastAsiaTheme="minorEastAsia"/>
        </w:rPr>
      </w:pPr>
      <w:r>
        <w:rPr>
          <w:rFonts w:hint="eastAsia" w:asciiTheme="minorEastAsia" w:hAnsiTheme="minorEastAsia" w:eastAsiaTheme="minorEastAsia"/>
        </w:rPr>
        <w:t>网络安全</w:t>
      </w:r>
      <w:r>
        <w:rPr>
          <w:rFonts w:asciiTheme="minorEastAsia" w:hAnsiTheme="minorEastAsia" w:eastAsiaTheme="minorEastAsia"/>
        </w:rPr>
        <w:t>管理制度</w:t>
      </w:r>
      <w:r>
        <w:rPr>
          <w:rFonts w:hint="eastAsia" w:asciiTheme="minorEastAsia" w:hAnsiTheme="minorEastAsia" w:eastAsiaTheme="minorEastAsia"/>
        </w:rPr>
        <w:t>体系是不断</w:t>
      </w:r>
      <w:r>
        <w:rPr>
          <w:rFonts w:asciiTheme="minorEastAsia" w:hAnsiTheme="minorEastAsia" w:eastAsiaTheme="minorEastAsia"/>
        </w:rPr>
        <w:t>改进和完善的过程，包括以下：</w:t>
      </w:r>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制定和发布</w:t>
      </w:r>
    </w:p>
    <w:p>
      <w:pPr>
        <w:pStyle w:val="35"/>
        <w:spacing w:after="31"/>
        <w:rPr>
          <w:rFonts w:asciiTheme="minorEastAsia" w:hAnsiTheme="minorEastAsia" w:eastAsiaTheme="minorEastAsia"/>
        </w:rPr>
      </w:pPr>
      <w:r>
        <w:rPr>
          <w:rFonts w:asciiTheme="minorEastAsia" w:hAnsiTheme="minorEastAsia" w:eastAsiaTheme="minorEastAsia"/>
        </w:rPr>
        <w:t>安全制度系列文档制定后，必须有效发布和执行。发布和执行过程中除了要得到管理层的大力支持和推动外，还必须要有合适的、可行的发布和推动手段，同时在发布和执行前对每个人员都要做与其相关部分的充分培训，保证每个人员都知道和了解与其相关部分的内容。</w:t>
      </w:r>
    </w:p>
    <w:p>
      <w:pPr>
        <w:pStyle w:val="35"/>
        <w:spacing w:after="31"/>
        <w:rPr>
          <w:rFonts w:asciiTheme="minorEastAsia" w:hAnsiTheme="minorEastAsia" w:eastAsiaTheme="minorEastAsia"/>
        </w:rPr>
      </w:pPr>
      <w:r>
        <w:rPr>
          <w:rFonts w:asciiTheme="minorEastAsia" w:hAnsiTheme="minorEastAsia" w:eastAsiaTheme="minorEastAsia"/>
        </w:rPr>
        <w:t>安全制度在制定和发布过程中，应当实施以下安全管理：</w:t>
      </w:r>
    </w:p>
    <w:p>
      <w:pPr>
        <w:pStyle w:val="35"/>
        <w:numPr>
          <w:ilvl w:val="0"/>
          <w:numId w:val="37"/>
        </w:numPr>
        <w:spacing w:after="31"/>
        <w:ind w:firstLine="480"/>
        <w:rPr>
          <w:rFonts w:asciiTheme="minorEastAsia" w:hAnsiTheme="minorEastAsia" w:eastAsiaTheme="minorEastAsia"/>
        </w:rPr>
      </w:pPr>
      <w:r>
        <w:rPr>
          <w:rFonts w:asciiTheme="minorEastAsia" w:hAnsiTheme="minorEastAsia" w:eastAsiaTheme="minorEastAsia"/>
        </w:rPr>
        <w:t>安全管理制度应具有统一的格式，并进行版本控制；</w:t>
      </w:r>
    </w:p>
    <w:p>
      <w:pPr>
        <w:pStyle w:val="35"/>
        <w:numPr>
          <w:ilvl w:val="0"/>
          <w:numId w:val="37"/>
        </w:numPr>
        <w:spacing w:after="31"/>
        <w:ind w:firstLine="480"/>
        <w:rPr>
          <w:rFonts w:asciiTheme="minorEastAsia" w:hAnsiTheme="minorEastAsia" w:eastAsiaTheme="minorEastAsia"/>
        </w:rPr>
      </w:pPr>
      <w:r>
        <w:rPr>
          <w:rFonts w:asciiTheme="minorEastAsia" w:hAnsiTheme="minorEastAsia" w:eastAsiaTheme="minorEastAsia"/>
        </w:rPr>
        <w:t>安全管理制度应通过正式、有效的方式发布</w:t>
      </w:r>
      <w:r>
        <w:rPr>
          <w:rFonts w:hint="eastAsia" w:asciiTheme="minorEastAsia" w:hAnsiTheme="minorEastAsia" w:eastAsiaTheme="minorEastAsia"/>
        </w:rPr>
        <w:t>，并进行版本控制</w:t>
      </w:r>
      <w:r>
        <w:rPr>
          <w:rFonts w:asciiTheme="minorEastAsia" w:hAnsiTheme="minorEastAsia" w:eastAsiaTheme="minorEastAsia"/>
        </w:rPr>
        <w:t>；</w:t>
      </w:r>
    </w:p>
    <w:p>
      <w:pPr>
        <w:pStyle w:val="35"/>
        <w:spacing w:after="31"/>
        <w:rPr>
          <w:rFonts w:asciiTheme="minorEastAsia" w:hAnsiTheme="minorEastAsia" w:eastAsiaTheme="minorEastAsia"/>
        </w:rPr>
      </w:pPr>
      <w:r>
        <w:rPr>
          <w:rFonts w:asciiTheme="minorEastAsia" w:hAnsiTheme="minorEastAsia" w:eastAsiaTheme="minorEastAsia"/>
        </w:rPr>
        <w:t>必须要注意到这是一个长期、艰苦的工作，需要付出艰苦的努力，而且由于牵扯到许多部门和绝大多数员工，可能需要改变工作方式和流程，所以推行起来的阻力会相当大；同时安全策略本身存在的缺陷，包括不切实可行，太过复杂和繁琐，部分规定有缺欠等，都会导致整体策略难以落实</w:t>
      </w:r>
      <w:r>
        <w:rPr>
          <w:rFonts w:hint="eastAsia" w:asciiTheme="minorEastAsia" w:hAnsiTheme="minorEastAsia" w:eastAsiaTheme="minorEastAsia"/>
        </w:rPr>
        <w:t>，</w:t>
      </w:r>
      <w:r>
        <w:rPr>
          <w:rFonts w:asciiTheme="minorEastAsia" w:hAnsiTheme="minorEastAsia" w:eastAsiaTheme="minorEastAsia"/>
        </w:rPr>
        <w:t>需要不断改进。</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评审和修订</w:t>
      </w:r>
    </w:p>
    <w:p>
      <w:pPr>
        <w:pStyle w:val="35"/>
        <w:spacing w:after="31"/>
        <w:rPr>
          <w:rFonts w:asciiTheme="minorEastAsia" w:hAnsiTheme="minorEastAsia" w:eastAsiaTheme="minorEastAsia"/>
        </w:rPr>
      </w:pPr>
      <w:r>
        <w:rPr>
          <w:rFonts w:hint="eastAsia" w:asciiTheme="minorEastAsia" w:hAnsiTheme="minorEastAsia" w:eastAsiaTheme="minorEastAsia"/>
        </w:rPr>
        <w:t>应定期对安全管理制度的合理性和适用性进行论证和审定，对存在不足或需要改进的安全管理制度进行修订。</w:t>
      </w:r>
      <w:r>
        <w:rPr>
          <w:rFonts w:asciiTheme="minorEastAsia" w:hAnsiTheme="minorEastAsia" w:eastAsiaTheme="minorEastAsia"/>
        </w:rPr>
        <w:t>。同时应指定网络安全职能部门每年审视安全策略系列文档，具体检查内容包括：</w:t>
      </w:r>
    </w:p>
    <w:p>
      <w:pPr>
        <w:pStyle w:val="35"/>
        <w:spacing w:after="31"/>
        <w:rPr>
          <w:rFonts w:asciiTheme="minorEastAsia" w:hAnsiTheme="minorEastAsia" w:eastAsiaTheme="minorEastAsia"/>
        </w:rPr>
      </w:pPr>
      <w:r>
        <w:rPr>
          <w:rFonts w:asciiTheme="minorEastAsia" w:hAnsiTheme="minorEastAsia" w:eastAsiaTheme="minorEastAsia"/>
        </w:rPr>
        <w:t>网络安全策略中的主要更新；</w:t>
      </w:r>
    </w:p>
    <w:p>
      <w:pPr>
        <w:pStyle w:val="35"/>
        <w:spacing w:after="31"/>
        <w:rPr>
          <w:rFonts w:asciiTheme="minorEastAsia" w:hAnsiTheme="minorEastAsia" w:eastAsiaTheme="minorEastAsia"/>
        </w:rPr>
      </w:pPr>
      <w:r>
        <w:rPr>
          <w:rFonts w:asciiTheme="minorEastAsia" w:hAnsiTheme="minorEastAsia" w:eastAsiaTheme="minorEastAsia"/>
        </w:rPr>
        <w:t>网络安全标准中的主要更新。网络安全标准不需要全部更新，可以仅对因变更而受影响的部分进行更新；如果必要，可以使用年度审视／更新流程对网络安全标准做一次全面更新。</w:t>
      </w:r>
    </w:p>
    <w:p>
      <w:pPr>
        <w:pStyle w:val="35"/>
        <w:numPr>
          <w:ilvl w:val="0"/>
          <w:numId w:val="38"/>
        </w:numPr>
        <w:spacing w:after="31"/>
        <w:ind w:left="480" w:hanging="480"/>
        <w:rPr>
          <w:rFonts w:asciiTheme="minorEastAsia" w:hAnsiTheme="minorEastAsia" w:eastAsiaTheme="minorEastAsia"/>
        </w:rPr>
      </w:pPr>
      <w:r>
        <w:rPr>
          <w:rFonts w:asciiTheme="minorEastAsia" w:hAnsiTheme="minorEastAsia" w:eastAsiaTheme="minorEastAsia"/>
        </w:rPr>
        <w:t>安全管理组织机构和人员的安全职责的主要更新；</w:t>
      </w:r>
    </w:p>
    <w:p>
      <w:pPr>
        <w:pStyle w:val="35"/>
        <w:numPr>
          <w:ilvl w:val="0"/>
          <w:numId w:val="38"/>
        </w:numPr>
        <w:spacing w:after="31"/>
        <w:ind w:left="480" w:hanging="480"/>
        <w:rPr>
          <w:rFonts w:asciiTheme="minorEastAsia" w:hAnsiTheme="minorEastAsia" w:eastAsiaTheme="minorEastAsia"/>
        </w:rPr>
      </w:pPr>
      <w:r>
        <w:rPr>
          <w:rFonts w:asciiTheme="minorEastAsia" w:hAnsiTheme="minorEastAsia" w:eastAsiaTheme="minorEastAsia"/>
        </w:rPr>
        <w:t>操作流程的主要更新；</w:t>
      </w:r>
    </w:p>
    <w:p>
      <w:pPr>
        <w:pStyle w:val="35"/>
        <w:numPr>
          <w:ilvl w:val="0"/>
          <w:numId w:val="38"/>
        </w:numPr>
        <w:spacing w:after="31"/>
        <w:ind w:left="480" w:hanging="480"/>
        <w:rPr>
          <w:rFonts w:asciiTheme="minorEastAsia" w:hAnsiTheme="minorEastAsia" w:eastAsiaTheme="minorEastAsia"/>
        </w:rPr>
      </w:pPr>
      <w:r>
        <w:rPr>
          <w:rFonts w:asciiTheme="minorEastAsia" w:hAnsiTheme="minorEastAsia" w:eastAsiaTheme="minorEastAsia"/>
        </w:rPr>
        <w:t>各类管理规定、管理办法和暂行规定的主要更新；</w:t>
      </w:r>
    </w:p>
    <w:p>
      <w:pPr>
        <w:pStyle w:val="35"/>
        <w:numPr>
          <w:ilvl w:val="0"/>
          <w:numId w:val="38"/>
        </w:numPr>
        <w:spacing w:after="31"/>
        <w:ind w:left="480" w:hanging="480"/>
        <w:rPr>
          <w:rFonts w:asciiTheme="minorEastAsia" w:hAnsiTheme="minorEastAsia" w:eastAsiaTheme="minorEastAsia"/>
        </w:rPr>
      </w:pPr>
      <w:r>
        <w:rPr>
          <w:rFonts w:asciiTheme="minorEastAsia" w:hAnsiTheme="minorEastAsia" w:eastAsiaTheme="minorEastAsia"/>
        </w:rPr>
        <w:t>用户协议的主要更新等等。</w:t>
      </w:r>
    </w:p>
    <w:p>
      <w:pPr>
        <w:pStyle w:val="5"/>
        <w:ind w:firstLine="643"/>
      </w:pPr>
      <w:bookmarkStart w:id="157" w:name="_Toc6997011"/>
      <w:bookmarkStart w:id="158" w:name="_Toc132179230"/>
      <w:bookmarkStart w:id="159" w:name="_Toc131333559"/>
      <w:bookmarkStart w:id="160" w:name="_Toc114328219"/>
      <w:bookmarkStart w:id="161" w:name="_Toc116550859"/>
      <w:r>
        <w:t>安全管理机构</w:t>
      </w:r>
      <w:bookmarkEnd w:id="157"/>
      <w:bookmarkEnd w:id="158"/>
      <w:bookmarkEnd w:id="159"/>
      <w:bookmarkEnd w:id="160"/>
      <w:bookmarkEnd w:id="161"/>
    </w:p>
    <w:p>
      <w:pPr>
        <w:pStyle w:val="6"/>
        <w:ind w:firstLine="562" w:firstLineChars="0"/>
      </w:pPr>
      <w:bookmarkStart w:id="162" w:name="_Toc6997012"/>
      <w:bookmarkStart w:id="163" w:name="_Toc114328220"/>
      <w:r>
        <w:t>网络安全组织机构及职责</w:t>
      </w:r>
      <w:bookmarkEnd w:id="162"/>
      <w:bookmarkEnd w:id="163"/>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网络安全</w:t>
      </w:r>
      <w:r>
        <w:rPr>
          <w:rFonts w:asciiTheme="minorEastAsia" w:hAnsiTheme="minorEastAsia" w:eastAsiaTheme="minorEastAsia"/>
        </w:rPr>
        <w:t>管理机构</w:t>
      </w:r>
      <w:r>
        <w:rPr>
          <w:rFonts w:hint="eastAsia" w:asciiTheme="minorEastAsia" w:hAnsiTheme="minorEastAsia" w:eastAsiaTheme="minorEastAsia"/>
        </w:rPr>
        <w:t>是行使</w:t>
      </w:r>
      <w:r>
        <w:rPr>
          <w:rFonts w:asciiTheme="minorEastAsia" w:hAnsiTheme="minorEastAsia" w:eastAsiaTheme="minorEastAsia"/>
        </w:rPr>
        <w:t>单位网络安全管理智能的重要机构，一般由网络安全管理</w:t>
      </w:r>
      <w:r>
        <w:rPr>
          <w:rFonts w:hint="eastAsia" w:asciiTheme="minorEastAsia" w:hAnsiTheme="minorEastAsia" w:eastAsiaTheme="minorEastAsia"/>
        </w:rPr>
        <w:t>领导</w:t>
      </w:r>
      <w:r>
        <w:rPr>
          <w:rFonts w:asciiTheme="minorEastAsia" w:hAnsiTheme="minorEastAsia" w:eastAsiaTheme="minorEastAsia"/>
        </w:rPr>
        <w:t>机构和执行机构构成，网络安全领导机构需</w:t>
      </w:r>
      <w:r>
        <w:rPr>
          <w:rFonts w:hint="eastAsia" w:asciiTheme="minorEastAsia" w:hAnsiTheme="minorEastAsia" w:eastAsiaTheme="minorEastAsia"/>
        </w:rPr>
        <w:t>确保</w:t>
      </w:r>
      <w:r>
        <w:rPr>
          <w:rFonts w:asciiTheme="minorEastAsia" w:hAnsiTheme="minorEastAsia" w:eastAsiaTheme="minorEastAsia"/>
        </w:rPr>
        <w:t>整个组织贯彻</w:t>
      </w:r>
      <w:r>
        <w:rPr>
          <w:rFonts w:hint="eastAsia" w:asciiTheme="minorEastAsia" w:hAnsiTheme="minorEastAsia" w:eastAsiaTheme="minorEastAsia"/>
        </w:rPr>
        <w:t>单位</w:t>
      </w:r>
      <w:r>
        <w:rPr>
          <w:rFonts w:asciiTheme="minorEastAsia" w:hAnsiTheme="minorEastAsia" w:eastAsiaTheme="minorEastAsia"/>
        </w:rPr>
        <w:t>的网络安全方针、策略和制度等。</w:t>
      </w:r>
      <w:r>
        <w:rPr>
          <w:rFonts w:hint="eastAsia" w:asciiTheme="minorEastAsia" w:hAnsiTheme="minorEastAsia" w:eastAsiaTheme="minorEastAsia"/>
        </w:rPr>
        <w:t>等级</w:t>
      </w:r>
      <w:r>
        <w:rPr>
          <w:rFonts w:asciiTheme="minorEastAsia" w:hAnsiTheme="minorEastAsia" w:eastAsiaTheme="minorEastAsia"/>
        </w:rPr>
        <w:t>保护制度中</w:t>
      </w:r>
      <w:r>
        <w:rPr>
          <w:rFonts w:hint="eastAsia" w:asciiTheme="minorEastAsia" w:hAnsiTheme="minorEastAsia" w:eastAsiaTheme="minorEastAsia"/>
        </w:rPr>
        <w:t>明确</w:t>
      </w:r>
      <w:r>
        <w:rPr>
          <w:rFonts w:asciiTheme="minorEastAsia" w:hAnsiTheme="minorEastAsia" w:eastAsiaTheme="minorEastAsia"/>
        </w:rPr>
        <w:t>规定</w:t>
      </w:r>
      <w:r>
        <w:rPr>
          <w:rFonts w:hint="eastAsia" w:asciiTheme="minorEastAsia" w:hAnsiTheme="minorEastAsia" w:eastAsiaTheme="minorEastAsia"/>
        </w:rPr>
        <w:t>“单位应成立指导和管理网络安全工作的委员会或领导小组，其最高领导由单位主管领导担任或授权。”并</w:t>
      </w:r>
      <w:r>
        <w:rPr>
          <w:rFonts w:asciiTheme="minorEastAsia" w:hAnsiTheme="minorEastAsia" w:eastAsiaTheme="minorEastAsia"/>
        </w:rPr>
        <w:t>设立网络安全管理的</w:t>
      </w:r>
      <w:r>
        <w:rPr>
          <w:rFonts w:hint="eastAsia" w:asciiTheme="minorEastAsia" w:hAnsiTheme="minorEastAsia" w:eastAsiaTheme="minorEastAsia"/>
        </w:rPr>
        <w:t>职能</w:t>
      </w:r>
      <w:r>
        <w:rPr>
          <w:rFonts w:asciiTheme="minorEastAsia" w:hAnsiTheme="minorEastAsia" w:eastAsiaTheme="minorEastAsia"/>
        </w:rPr>
        <w:t>部门。</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hint="eastAsia" w:asciiTheme="minorEastAsia" w:hAnsiTheme="minorEastAsia" w:eastAsiaTheme="minorEastAsia"/>
        </w:rPr>
        <w:t>单位</w:t>
      </w:r>
      <w:r>
        <w:rPr>
          <w:rFonts w:asciiTheme="minorEastAsia" w:hAnsiTheme="minorEastAsia" w:eastAsiaTheme="minorEastAsia"/>
        </w:rPr>
        <w:t>应根据管理</w:t>
      </w:r>
      <w:r>
        <w:rPr>
          <w:rFonts w:hint="eastAsia" w:asciiTheme="minorEastAsia" w:hAnsiTheme="minorEastAsia" w:eastAsiaTheme="minorEastAsia"/>
        </w:rPr>
        <w:t>工作</w:t>
      </w:r>
      <w:r>
        <w:rPr>
          <w:rFonts w:asciiTheme="minorEastAsia" w:hAnsiTheme="minorEastAsia" w:eastAsiaTheme="minorEastAsia"/>
        </w:rPr>
        <w:t>需要设立安全管理机构，但至少</w:t>
      </w:r>
      <w:r>
        <w:rPr>
          <w:rFonts w:hint="eastAsia" w:asciiTheme="minorEastAsia" w:hAnsiTheme="minorEastAsia" w:eastAsiaTheme="minorEastAsia"/>
        </w:rPr>
        <w:t>应</w:t>
      </w:r>
      <w:r>
        <w:rPr>
          <w:rFonts w:asciiTheme="minorEastAsia" w:hAnsiTheme="minorEastAsia" w:eastAsiaTheme="minorEastAsia"/>
        </w:rPr>
        <w:t>包括网络安全</w:t>
      </w:r>
      <w:r>
        <w:rPr>
          <w:rFonts w:hint="eastAsia" w:asciiTheme="minorEastAsia" w:hAnsiTheme="minorEastAsia" w:eastAsiaTheme="minorEastAsia"/>
        </w:rPr>
        <w:t>领导</w:t>
      </w:r>
      <w:r>
        <w:rPr>
          <w:rFonts w:asciiTheme="minorEastAsia" w:hAnsiTheme="minorEastAsia" w:eastAsiaTheme="minorEastAsia"/>
        </w:rPr>
        <w:t>小组和网络安全管理</w:t>
      </w:r>
      <w:r>
        <w:rPr>
          <w:rFonts w:hint="eastAsia" w:asciiTheme="minorEastAsia" w:hAnsiTheme="minorEastAsia" w:eastAsiaTheme="minorEastAsia"/>
        </w:rPr>
        <w:t>职能</w:t>
      </w:r>
      <w:r>
        <w:rPr>
          <w:rFonts w:asciiTheme="minorEastAsia" w:hAnsiTheme="minorEastAsia" w:eastAsiaTheme="minorEastAsia"/>
        </w:rPr>
        <w:t>部门</w:t>
      </w:r>
      <w:r>
        <w:rPr>
          <w:rFonts w:hint="eastAsia" w:asciiTheme="minorEastAsia" w:hAnsiTheme="minorEastAsia" w:eastAsiaTheme="minorEastAsia"/>
        </w:rPr>
        <w:t>，其</w:t>
      </w:r>
      <w:r>
        <w:rPr>
          <w:rFonts w:asciiTheme="minorEastAsia" w:hAnsiTheme="minorEastAsia" w:eastAsiaTheme="minorEastAsia"/>
        </w:rPr>
        <w:t>工作职责分工如下：</w:t>
      </w:r>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网络安全领导小组</w:t>
      </w:r>
    </w:p>
    <w:p>
      <w:pPr>
        <w:pStyle w:val="35"/>
        <w:spacing w:after="31"/>
        <w:rPr>
          <w:rFonts w:asciiTheme="minorEastAsia" w:hAnsiTheme="minorEastAsia" w:eastAsiaTheme="minorEastAsia"/>
        </w:rPr>
      </w:pPr>
      <w:r>
        <w:rPr>
          <w:rFonts w:asciiTheme="minorEastAsia" w:hAnsiTheme="minorEastAsia" w:eastAsiaTheme="minorEastAsia"/>
        </w:rPr>
        <w:t>网络安全领导小组是公司网络安全工作的最高领导决策机构，负责公司网络安全工作的宏观管理，其最高领导由单位主管领导担任或授权，职责如下：</w:t>
      </w:r>
    </w:p>
    <w:p>
      <w:pPr>
        <w:pStyle w:val="35"/>
        <w:numPr>
          <w:ilvl w:val="0"/>
          <w:numId w:val="39"/>
        </w:numPr>
        <w:spacing w:after="31"/>
        <w:ind w:firstLine="480"/>
        <w:rPr>
          <w:rFonts w:asciiTheme="minorEastAsia" w:hAnsiTheme="minorEastAsia" w:eastAsiaTheme="minorEastAsia"/>
        </w:rPr>
      </w:pPr>
      <w:r>
        <w:rPr>
          <w:rFonts w:asciiTheme="minorEastAsia" w:hAnsiTheme="minorEastAsia" w:eastAsiaTheme="minorEastAsia"/>
        </w:rPr>
        <w:t>贯彻执行国家关于网络安全工作的方针、政策，组织落实公司网络安全体系建设工作的目标、方针、政策。</w:t>
      </w:r>
    </w:p>
    <w:p>
      <w:pPr>
        <w:pStyle w:val="35"/>
        <w:numPr>
          <w:ilvl w:val="0"/>
          <w:numId w:val="39"/>
        </w:numPr>
        <w:spacing w:after="31"/>
        <w:ind w:firstLine="480"/>
        <w:rPr>
          <w:rFonts w:asciiTheme="minorEastAsia" w:hAnsiTheme="minorEastAsia" w:eastAsiaTheme="minorEastAsia"/>
        </w:rPr>
      </w:pPr>
      <w:r>
        <w:rPr>
          <w:rFonts w:asciiTheme="minorEastAsia" w:hAnsiTheme="minorEastAsia" w:eastAsiaTheme="minorEastAsia"/>
        </w:rPr>
        <w:t>审定网络安全相关策略、规范及管理规定。</w:t>
      </w:r>
    </w:p>
    <w:p>
      <w:pPr>
        <w:pStyle w:val="35"/>
        <w:numPr>
          <w:ilvl w:val="0"/>
          <w:numId w:val="39"/>
        </w:numPr>
        <w:spacing w:after="31"/>
        <w:ind w:firstLine="480"/>
        <w:rPr>
          <w:rFonts w:asciiTheme="minorEastAsia" w:hAnsiTheme="minorEastAsia" w:eastAsiaTheme="minorEastAsia"/>
        </w:rPr>
      </w:pPr>
      <w:r>
        <w:rPr>
          <w:rFonts w:asciiTheme="minorEastAsia" w:hAnsiTheme="minorEastAsia" w:eastAsiaTheme="minorEastAsia"/>
        </w:rPr>
        <w:t>监督、检查网络安全相关制度的落实与执行情况。</w:t>
      </w:r>
    </w:p>
    <w:p>
      <w:pPr>
        <w:pStyle w:val="35"/>
        <w:numPr>
          <w:ilvl w:val="0"/>
          <w:numId w:val="39"/>
        </w:numPr>
        <w:spacing w:after="31"/>
        <w:ind w:firstLine="480"/>
        <w:rPr>
          <w:rFonts w:asciiTheme="minorEastAsia" w:hAnsiTheme="minorEastAsia" w:eastAsiaTheme="minorEastAsia"/>
        </w:rPr>
      </w:pPr>
      <w:r>
        <w:rPr>
          <w:rFonts w:asciiTheme="minorEastAsia" w:hAnsiTheme="minorEastAsia" w:eastAsiaTheme="minorEastAsia"/>
        </w:rPr>
        <w:t>协调指挥网络安全重大突发事件的应急处理。</w:t>
      </w:r>
    </w:p>
    <w:p>
      <w:pPr>
        <w:pStyle w:val="35"/>
        <w:numPr>
          <w:ilvl w:val="0"/>
          <w:numId w:val="39"/>
        </w:numPr>
        <w:spacing w:after="31"/>
        <w:ind w:firstLine="480"/>
        <w:rPr>
          <w:rFonts w:asciiTheme="minorEastAsia" w:hAnsiTheme="minorEastAsia" w:eastAsiaTheme="minorEastAsia"/>
        </w:rPr>
      </w:pPr>
      <w:r>
        <w:rPr>
          <w:rFonts w:asciiTheme="minorEastAsia" w:hAnsiTheme="minorEastAsia" w:eastAsiaTheme="minorEastAsia"/>
        </w:rPr>
        <w:t>完成上级单位交办的有关工作。</w:t>
      </w:r>
    </w:p>
    <w:p>
      <w:pPr>
        <w:pStyle w:val="35"/>
        <w:spacing w:after="31"/>
        <w:rPr>
          <w:rFonts w:asciiTheme="minorEastAsia" w:hAnsiTheme="minorEastAsia" w:eastAsiaTheme="minorEastAsia"/>
        </w:rPr>
      </w:pPr>
      <w:r>
        <w:rPr>
          <w:rFonts w:asciiTheme="minorEastAsia" w:hAnsiTheme="minorEastAsia" w:eastAsiaTheme="minorEastAsia"/>
        </w:rPr>
        <w:t>2、网络安全</w:t>
      </w:r>
      <w:r>
        <w:rPr>
          <w:rFonts w:hint="eastAsia" w:asciiTheme="minorEastAsia" w:hAnsiTheme="minorEastAsia" w:eastAsiaTheme="minorEastAsia"/>
        </w:rPr>
        <w:t>管理部门</w:t>
      </w:r>
    </w:p>
    <w:p>
      <w:pPr>
        <w:pStyle w:val="35"/>
        <w:spacing w:after="31"/>
        <w:rPr>
          <w:rFonts w:asciiTheme="minorEastAsia" w:hAnsiTheme="minorEastAsia" w:eastAsiaTheme="minorEastAsia"/>
        </w:rPr>
      </w:pPr>
      <w:r>
        <w:rPr>
          <w:rFonts w:asciiTheme="minorEastAsia" w:hAnsiTheme="minorEastAsia" w:eastAsiaTheme="minorEastAsia"/>
        </w:rPr>
        <w:t>网络安全</w:t>
      </w:r>
      <w:r>
        <w:rPr>
          <w:rFonts w:hint="eastAsia" w:asciiTheme="minorEastAsia" w:hAnsiTheme="minorEastAsia" w:eastAsiaTheme="minorEastAsia"/>
        </w:rPr>
        <w:t>管理部门</w:t>
      </w:r>
      <w:r>
        <w:rPr>
          <w:rFonts w:asciiTheme="minorEastAsia" w:hAnsiTheme="minorEastAsia" w:eastAsiaTheme="minorEastAsia"/>
        </w:rPr>
        <w:t>负责落实网络安全领导小组各项决策，协调组织公司各项网络安全工作，具体职责</w:t>
      </w:r>
      <w:r>
        <w:rPr>
          <w:rFonts w:hint="eastAsia" w:asciiTheme="minorEastAsia" w:hAnsiTheme="minorEastAsia" w:eastAsiaTheme="minorEastAsia"/>
        </w:rPr>
        <w:t>如下</w:t>
      </w:r>
      <w:r>
        <w:rPr>
          <w:rFonts w:asciiTheme="minorEastAsia" w:hAnsiTheme="minorEastAsia" w:eastAsiaTheme="minorEastAsia"/>
        </w:rPr>
        <w:t>：</w:t>
      </w:r>
    </w:p>
    <w:p>
      <w:pPr>
        <w:pStyle w:val="35"/>
        <w:numPr>
          <w:ilvl w:val="0"/>
          <w:numId w:val="40"/>
        </w:numPr>
        <w:spacing w:after="31"/>
        <w:ind w:firstLine="480"/>
        <w:rPr>
          <w:rFonts w:asciiTheme="minorEastAsia" w:hAnsiTheme="minorEastAsia" w:eastAsiaTheme="minorEastAsia"/>
        </w:rPr>
      </w:pPr>
      <w:r>
        <w:rPr>
          <w:rFonts w:asciiTheme="minorEastAsia" w:hAnsiTheme="minorEastAsia" w:eastAsiaTheme="minorEastAsia"/>
        </w:rPr>
        <w:t>负责网络安全日常工作的协调和处理。</w:t>
      </w:r>
    </w:p>
    <w:p>
      <w:pPr>
        <w:pStyle w:val="35"/>
        <w:numPr>
          <w:ilvl w:val="0"/>
          <w:numId w:val="40"/>
        </w:numPr>
        <w:spacing w:after="31"/>
        <w:ind w:firstLine="480"/>
        <w:rPr>
          <w:rFonts w:asciiTheme="minorEastAsia" w:hAnsiTheme="minorEastAsia" w:eastAsiaTheme="minorEastAsia"/>
        </w:rPr>
      </w:pPr>
      <w:r>
        <w:rPr>
          <w:rFonts w:asciiTheme="minorEastAsia" w:hAnsiTheme="minorEastAsia" w:eastAsiaTheme="minorEastAsia"/>
        </w:rPr>
        <w:t>负责网络安全总体规划设计与实施。</w:t>
      </w:r>
    </w:p>
    <w:p>
      <w:pPr>
        <w:pStyle w:val="35"/>
        <w:numPr>
          <w:ilvl w:val="0"/>
          <w:numId w:val="40"/>
        </w:numPr>
        <w:spacing w:after="31"/>
        <w:ind w:firstLine="480"/>
        <w:rPr>
          <w:rFonts w:asciiTheme="minorEastAsia" w:hAnsiTheme="minorEastAsia" w:eastAsiaTheme="minorEastAsia"/>
        </w:rPr>
      </w:pPr>
      <w:r>
        <w:rPr>
          <w:rFonts w:asciiTheme="minorEastAsia" w:hAnsiTheme="minorEastAsia" w:eastAsiaTheme="minorEastAsia"/>
        </w:rPr>
        <w:t>组织网络安全管理规定的编制；</w:t>
      </w:r>
    </w:p>
    <w:p>
      <w:pPr>
        <w:pStyle w:val="35"/>
        <w:numPr>
          <w:ilvl w:val="0"/>
          <w:numId w:val="40"/>
        </w:numPr>
        <w:spacing w:after="31"/>
        <w:ind w:firstLine="480"/>
        <w:rPr>
          <w:rFonts w:asciiTheme="minorEastAsia" w:hAnsiTheme="minorEastAsia" w:eastAsiaTheme="minorEastAsia"/>
        </w:rPr>
      </w:pPr>
      <w:r>
        <w:rPr>
          <w:rFonts w:asciiTheme="minorEastAsia" w:hAnsiTheme="minorEastAsia" w:eastAsiaTheme="minorEastAsia"/>
        </w:rPr>
        <w:t>督促网络安全重大突发事件应急预案的落实。</w:t>
      </w:r>
    </w:p>
    <w:p>
      <w:pPr>
        <w:pStyle w:val="35"/>
        <w:numPr>
          <w:ilvl w:val="0"/>
          <w:numId w:val="40"/>
        </w:numPr>
        <w:spacing w:after="31"/>
        <w:ind w:firstLine="480"/>
        <w:rPr>
          <w:rFonts w:asciiTheme="minorEastAsia" w:hAnsiTheme="minorEastAsia" w:eastAsiaTheme="minorEastAsia"/>
        </w:rPr>
      </w:pPr>
      <w:r>
        <w:rPr>
          <w:rFonts w:asciiTheme="minorEastAsia" w:hAnsiTheme="minorEastAsia" w:eastAsiaTheme="minorEastAsia"/>
        </w:rPr>
        <w:t>组织网络安全培训的相关工作。</w:t>
      </w:r>
    </w:p>
    <w:p>
      <w:pPr>
        <w:pStyle w:val="35"/>
        <w:numPr>
          <w:ilvl w:val="0"/>
          <w:numId w:val="40"/>
        </w:numPr>
        <w:spacing w:after="31"/>
        <w:ind w:firstLine="480"/>
        <w:rPr>
          <w:rFonts w:asciiTheme="minorEastAsia" w:hAnsiTheme="minorEastAsia" w:eastAsiaTheme="minorEastAsia"/>
        </w:rPr>
      </w:pPr>
      <w:r>
        <w:rPr>
          <w:rFonts w:asciiTheme="minorEastAsia" w:hAnsiTheme="minorEastAsia" w:eastAsiaTheme="minorEastAsia"/>
        </w:rPr>
        <w:t>完成网络安全领导小组交办的有关事项。</w:t>
      </w:r>
    </w:p>
    <w:p>
      <w:pPr>
        <w:pStyle w:val="6"/>
        <w:ind w:firstLine="562" w:firstLineChars="0"/>
      </w:pPr>
      <w:bookmarkStart w:id="164" w:name="_Toc6997013"/>
      <w:bookmarkStart w:id="165" w:name="_Toc114328221"/>
      <w:r>
        <w:t>岗位职责</w:t>
      </w:r>
      <w:r>
        <w:rPr>
          <w:rFonts w:hint="eastAsia"/>
        </w:rPr>
        <w:t>及</w:t>
      </w:r>
      <w:r>
        <w:t>授权审批</w:t>
      </w:r>
      <w:bookmarkEnd w:id="164"/>
      <w:bookmarkEnd w:id="165"/>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网络安全</w:t>
      </w:r>
      <w:r>
        <w:rPr>
          <w:rFonts w:asciiTheme="minorEastAsia" w:hAnsiTheme="minorEastAsia" w:eastAsiaTheme="minorEastAsia"/>
        </w:rPr>
        <w:t>管理应落实岗位安全责任，网络安全组织机构及职责明确了组织层面的管理职责，但管理职责的落实需要</w:t>
      </w:r>
      <w:r>
        <w:rPr>
          <w:rFonts w:hint="eastAsia" w:asciiTheme="minorEastAsia" w:hAnsiTheme="minorEastAsia" w:eastAsiaTheme="minorEastAsia"/>
        </w:rPr>
        <w:t>层层</w:t>
      </w:r>
      <w:r>
        <w:rPr>
          <w:rFonts w:asciiTheme="minorEastAsia" w:hAnsiTheme="minorEastAsia" w:eastAsiaTheme="minorEastAsia"/>
        </w:rPr>
        <w:t>落实到人，</w:t>
      </w:r>
      <w:r>
        <w:rPr>
          <w:rFonts w:hint="eastAsia" w:asciiTheme="minorEastAsia" w:hAnsiTheme="minorEastAsia" w:eastAsiaTheme="minorEastAsia"/>
        </w:rPr>
        <w:t>等级</w:t>
      </w:r>
      <w:r>
        <w:rPr>
          <w:rFonts w:asciiTheme="minorEastAsia" w:hAnsiTheme="minorEastAsia" w:eastAsiaTheme="minorEastAsia"/>
        </w:rPr>
        <w:t>保护中明确要求</w:t>
      </w:r>
      <w:r>
        <w:rPr>
          <w:rFonts w:hint="eastAsia" w:asciiTheme="minorEastAsia" w:hAnsiTheme="minorEastAsia" w:eastAsiaTheme="minorEastAsia"/>
        </w:rPr>
        <w:t>要“设立安全主管、安全管理各个方面的负责人岗位，并定义各负责人的职责”，并</w:t>
      </w:r>
      <w:r>
        <w:rPr>
          <w:rFonts w:asciiTheme="minorEastAsia" w:hAnsiTheme="minorEastAsia" w:eastAsiaTheme="minorEastAsia"/>
        </w:rPr>
        <w:t>设立系统管理员、</w:t>
      </w:r>
      <w:r>
        <w:rPr>
          <w:rFonts w:hint="eastAsia" w:asciiTheme="minorEastAsia" w:hAnsiTheme="minorEastAsia" w:eastAsiaTheme="minorEastAsia"/>
        </w:rPr>
        <w:t>审计</w:t>
      </w:r>
      <w:r>
        <w:rPr>
          <w:rFonts w:asciiTheme="minorEastAsia" w:hAnsiTheme="minorEastAsia" w:eastAsiaTheme="minorEastAsia"/>
        </w:rPr>
        <w:t>管理员</w:t>
      </w:r>
      <w:r>
        <w:rPr>
          <w:rFonts w:hint="eastAsia" w:asciiTheme="minorEastAsia" w:hAnsiTheme="minorEastAsia" w:eastAsiaTheme="minorEastAsia"/>
        </w:rPr>
        <w:t>和</w:t>
      </w:r>
      <w:r>
        <w:rPr>
          <w:rFonts w:asciiTheme="minorEastAsia" w:hAnsiTheme="minorEastAsia" w:eastAsiaTheme="minorEastAsia"/>
        </w:rPr>
        <w:t>安全管理员，并明确</w:t>
      </w:r>
      <w:r>
        <w:rPr>
          <w:rFonts w:hint="eastAsia" w:asciiTheme="minorEastAsia" w:hAnsiTheme="minorEastAsia" w:eastAsiaTheme="minorEastAsia"/>
        </w:rPr>
        <w:t>岗位</w:t>
      </w:r>
      <w:r>
        <w:rPr>
          <w:rFonts w:asciiTheme="minorEastAsia" w:hAnsiTheme="minorEastAsia" w:eastAsiaTheme="minorEastAsia"/>
        </w:rPr>
        <w:t>工作职责。</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hint="eastAsia" w:asciiTheme="minorEastAsia" w:hAnsiTheme="minorEastAsia" w:eastAsiaTheme="minorEastAsia"/>
        </w:rPr>
        <w:t>根据</w:t>
      </w:r>
      <w:r>
        <w:rPr>
          <w:rFonts w:asciiTheme="minorEastAsia" w:hAnsiTheme="minorEastAsia" w:eastAsiaTheme="minorEastAsia"/>
        </w:rPr>
        <w:t>单位实际情况，设立相关的网络安全管理岗位，但至少应包括安全主管</w:t>
      </w:r>
      <w:r>
        <w:rPr>
          <w:rFonts w:hint="eastAsia" w:asciiTheme="minorEastAsia" w:hAnsiTheme="minorEastAsia" w:eastAsiaTheme="minorEastAsia"/>
        </w:rPr>
        <w:t>以及</w:t>
      </w:r>
      <w:r>
        <w:rPr>
          <w:rFonts w:asciiTheme="minorEastAsia" w:hAnsiTheme="minorEastAsia" w:eastAsiaTheme="minorEastAsia"/>
        </w:rPr>
        <w:t>“</w:t>
      </w:r>
      <w:r>
        <w:rPr>
          <w:rFonts w:hint="eastAsia" w:asciiTheme="minorEastAsia" w:hAnsiTheme="minorEastAsia" w:eastAsiaTheme="minorEastAsia"/>
        </w:rPr>
        <w:t>三员</w:t>
      </w:r>
      <w:r>
        <w:rPr>
          <w:rFonts w:asciiTheme="minorEastAsia" w:hAnsiTheme="minorEastAsia" w:eastAsiaTheme="minorEastAsia"/>
        </w:rPr>
        <w:t>”</w:t>
      </w:r>
      <w:r>
        <w:rPr>
          <w:rFonts w:hint="eastAsia" w:asciiTheme="minorEastAsia" w:hAnsiTheme="minorEastAsia" w:eastAsiaTheme="minorEastAsia"/>
        </w:rPr>
        <w:t>（</w:t>
      </w:r>
      <w:r>
        <w:rPr>
          <w:rFonts w:asciiTheme="minorEastAsia" w:hAnsiTheme="minorEastAsia" w:eastAsiaTheme="minorEastAsia"/>
        </w:rPr>
        <w:t>系统管理员、</w:t>
      </w:r>
      <w:r>
        <w:rPr>
          <w:rFonts w:hint="eastAsia" w:asciiTheme="minorEastAsia" w:hAnsiTheme="minorEastAsia" w:eastAsiaTheme="minorEastAsia"/>
        </w:rPr>
        <w:t>审计</w:t>
      </w:r>
      <w:r>
        <w:rPr>
          <w:rFonts w:asciiTheme="minorEastAsia" w:hAnsiTheme="minorEastAsia" w:eastAsiaTheme="minorEastAsia"/>
        </w:rPr>
        <w:t>管理员</w:t>
      </w:r>
      <w:r>
        <w:rPr>
          <w:rFonts w:hint="eastAsia" w:asciiTheme="minorEastAsia" w:hAnsiTheme="minorEastAsia" w:eastAsiaTheme="minorEastAsia"/>
        </w:rPr>
        <w:t>和</w:t>
      </w:r>
      <w:r>
        <w:rPr>
          <w:rFonts w:asciiTheme="minorEastAsia" w:hAnsiTheme="minorEastAsia" w:eastAsiaTheme="minorEastAsia"/>
        </w:rPr>
        <w:t>安全管理员</w:t>
      </w:r>
      <w:r>
        <w:rPr>
          <w:rFonts w:hint="eastAsia" w:asciiTheme="minorEastAsia" w:hAnsiTheme="minorEastAsia" w:eastAsiaTheme="minorEastAsia"/>
        </w:rPr>
        <w:t>），</w:t>
      </w:r>
      <w:r>
        <w:rPr>
          <w:rFonts w:asciiTheme="minorEastAsia" w:hAnsiTheme="minorEastAsia" w:eastAsiaTheme="minorEastAsia"/>
        </w:rPr>
        <w:t>且</w:t>
      </w:r>
      <w:r>
        <w:rPr>
          <w:rFonts w:hint="eastAsia" w:asciiTheme="minorEastAsia" w:hAnsiTheme="minorEastAsia" w:eastAsiaTheme="minorEastAsia"/>
        </w:rPr>
        <w:t>“三员”</w:t>
      </w:r>
      <w:r>
        <w:rPr>
          <w:rFonts w:asciiTheme="minorEastAsia" w:hAnsiTheme="minorEastAsia" w:eastAsiaTheme="minorEastAsia"/>
        </w:rPr>
        <w:t>工作职责需</w:t>
      </w:r>
      <w:r>
        <w:rPr>
          <w:rFonts w:hint="eastAsia" w:asciiTheme="minorEastAsia" w:hAnsiTheme="minorEastAsia" w:eastAsiaTheme="minorEastAsia"/>
        </w:rPr>
        <w:t>分工</w:t>
      </w:r>
      <w:r>
        <w:rPr>
          <w:rFonts w:asciiTheme="minorEastAsia" w:hAnsiTheme="minorEastAsia" w:eastAsiaTheme="minorEastAsia"/>
        </w:rPr>
        <w:t>明确，互相监督，安全管理员需专职，不得</w:t>
      </w:r>
      <w:r>
        <w:rPr>
          <w:rFonts w:hint="eastAsia" w:asciiTheme="minorEastAsia" w:hAnsiTheme="minorEastAsia" w:eastAsiaTheme="minorEastAsia"/>
        </w:rPr>
        <w:t>兼任</w:t>
      </w:r>
      <w:r>
        <w:rPr>
          <w:rFonts w:asciiTheme="minorEastAsia" w:hAnsiTheme="minorEastAsia" w:eastAsiaTheme="minorEastAsia"/>
        </w:rPr>
        <w:t>其他</w:t>
      </w:r>
      <w:r>
        <w:rPr>
          <w:rFonts w:hint="eastAsia" w:asciiTheme="minorEastAsia" w:hAnsiTheme="minorEastAsia" w:eastAsiaTheme="minorEastAsia"/>
        </w:rPr>
        <w:t>岗位</w:t>
      </w:r>
      <w:r>
        <w:rPr>
          <w:rFonts w:asciiTheme="minorEastAsia" w:hAnsiTheme="minorEastAsia" w:eastAsiaTheme="minorEastAsia"/>
        </w:rPr>
        <w:t>工作。</w:t>
      </w:r>
    </w:p>
    <w:p>
      <w:pPr>
        <w:pStyle w:val="35"/>
        <w:spacing w:after="31"/>
        <w:rPr>
          <w:rFonts w:asciiTheme="minorEastAsia" w:hAnsiTheme="minorEastAsia" w:eastAsiaTheme="minorEastAsia"/>
        </w:rPr>
      </w:pPr>
      <w:r>
        <w:rPr>
          <w:rFonts w:hint="eastAsia" w:asciiTheme="minorEastAsia" w:hAnsiTheme="minorEastAsia" w:eastAsiaTheme="minorEastAsia"/>
        </w:rPr>
        <w:t>三员的</w:t>
      </w:r>
      <w:r>
        <w:rPr>
          <w:rFonts w:asciiTheme="minorEastAsia" w:hAnsiTheme="minorEastAsia" w:eastAsiaTheme="minorEastAsia"/>
        </w:rPr>
        <w:t xml:space="preserve">岗位职责建议如下： </w:t>
      </w:r>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安全管理员</w:t>
      </w:r>
    </w:p>
    <w:p>
      <w:pPr>
        <w:pStyle w:val="35"/>
        <w:spacing w:after="31"/>
        <w:rPr>
          <w:rFonts w:asciiTheme="minorEastAsia" w:hAnsiTheme="minorEastAsia" w:eastAsiaTheme="minorEastAsia"/>
        </w:rPr>
      </w:pPr>
      <w:r>
        <w:rPr>
          <w:rFonts w:asciiTheme="minorEastAsia" w:hAnsiTheme="minorEastAsia" w:eastAsiaTheme="minorEastAsia"/>
        </w:rPr>
        <w:t>安全管理员不能兼任网络管理员、系统管理员，其职责是：</w:t>
      </w:r>
    </w:p>
    <w:p>
      <w:pPr>
        <w:pStyle w:val="35"/>
        <w:numPr>
          <w:ilvl w:val="0"/>
          <w:numId w:val="41"/>
        </w:numPr>
        <w:spacing w:after="31"/>
        <w:ind w:firstLine="480"/>
        <w:rPr>
          <w:rFonts w:asciiTheme="minorEastAsia" w:hAnsiTheme="minorEastAsia" w:eastAsiaTheme="minorEastAsia"/>
        </w:rPr>
      </w:pPr>
      <w:r>
        <w:rPr>
          <w:rFonts w:asciiTheme="minorEastAsia" w:hAnsiTheme="minorEastAsia" w:eastAsiaTheme="minorEastAsia"/>
        </w:rPr>
        <w:t>组织信息系统的安全风险评估工作，并定期进行系统漏洞扫描，形成安全现状评估报告；</w:t>
      </w:r>
    </w:p>
    <w:p>
      <w:pPr>
        <w:pStyle w:val="35"/>
        <w:numPr>
          <w:ilvl w:val="0"/>
          <w:numId w:val="41"/>
        </w:numPr>
        <w:spacing w:after="31"/>
        <w:ind w:firstLine="480"/>
        <w:rPr>
          <w:rFonts w:asciiTheme="minorEastAsia" w:hAnsiTheme="minorEastAsia" w:eastAsiaTheme="minorEastAsia"/>
        </w:rPr>
      </w:pPr>
      <w:r>
        <w:rPr>
          <w:rFonts w:asciiTheme="minorEastAsia" w:hAnsiTheme="minorEastAsia" w:eastAsiaTheme="minorEastAsia"/>
        </w:rPr>
        <w:t>定期编制网络安全状态报告，向网络安全领导小组报告公司的网络安全整体情况；</w:t>
      </w:r>
    </w:p>
    <w:p>
      <w:pPr>
        <w:pStyle w:val="35"/>
        <w:numPr>
          <w:ilvl w:val="0"/>
          <w:numId w:val="41"/>
        </w:numPr>
        <w:spacing w:after="31"/>
        <w:ind w:firstLine="480"/>
        <w:rPr>
          <w:rFonts w:asciiTheme="minorEastAsia" w:hAnsiTheme="minorEastAsia" w:eastAsiaTheme="minorEastAsia"/>
        </w:rPr>
      </w:pPr>
      <w:r>
        <w:rPr>
          <w:rFonts w:asciiTheme="minorEastAsia" w:hAnsiTheme="minorEastAsia" w:eastAsiaTheme="minorEastAsia"/>
        </w:rPr>
        <w:t>负责核心网络安全设备的安全配置管理工作；</w:t>
      </w:r>
    </w:p>
    <w:p>
      <w:pPr>
        <w:pStyle w:val="35"/>
        <w:numPr>
          <w:ilvl w:val="0"/>
          <w:numId w:val="41"/>
        </w:numPr>
        <w:spacing w:after="31"/>
        <w:ind w:firstLine="480"/>
        <w:rPr>
          <w:rFonts w:asciiTheme="minorEastAsia" w:hAnsiTheme="minorEastAsia" w:eastAsiaTheme="minorEastAsia"/>
        </w:rPr>
      </w:pPr>
      <w:r>
        <w:rPr>
          <w:rFonts w:asciiTheme="minorEastAsia" w:hAnsiTheme="minorEastAsia" w:eastAsiaTheme="minorEastAsia"/>
        </w:rPr>
        <w:t>编制网络安全设备和系统的运行维护标准；</w:t>
      </w:r>
    </w:p>
    <w:p>
      <w:pPr>
        <w:pStyle w:val="35"/>
        <w:numPr>
          <w:ilvl w:val="0"/>
          <w:numId w:val="41"/>
        </w:numPr>
        <w:spacing w:after="31"/>
        <w:ind w:firstLine="480"/>
        <w:rPr>
          <w:rFonts w:asciiTheme="minorEastAsia" w:hAnsiTheme="minorEastAsia" w:eastAsiaTheme="minorEastAsia"/>
        </w:rPr>
      </w:pPr>
      <w:r>
        <w:rPr>
          <w:rFonts w:asciiTheme="minorEastAsia" w:hAnsiTheme="minorEastAsia" w:eastAsiaTheme="minorEastAsia"/>
        </w:rPr>
        <w:t>负责信息系统安全监督及网络安全管理系统、补丁分发系统和防病毒系统的日常运行维护工作。</w:t>
      </w:r>
    </w:p>
    <w:p>
      <w:pPr>
        <w:pStyle w:val="35"/>
        <w:numPr>
          <w:ilvl w:val="0"/>
          <w:numId w:val="41"/>
        </w:numPr>
        <w:spacing w:after="31"/>
        <w:ind w:firstLine="480"/>
        <w:rPr>
          <w:rFonts w:asciiTheme="minorEastAsia" w:hAnsiTheme="minorEastAsia" w:eastAsiaTheme="minorEastAsia"/>
        </w:rPr>
      </w:pPr>
      <w:r>
        <w:rPr>
          <w:rFonts w:asciiTheme="minorEastAsia" w:hAnsiTheme="minorEastAsia" w:eastAsiaTheme="minorEastAsia"/>
        </w:rPr>
        <w:t>负责沟通、协调和组织处理网络安全事件，确保网络安全事件能够及时处置和响应。</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系统管理员</w:t>
      </w:r>
    </w:p>
    <w:p>
      <w:pPr>
        <w:pStyle w:val="35"/>
        <w:spacing w:after="31"/>
        <w:rPr>
          <w:rFonts w:asciiTheme="minorEastAsia" w:hAnsiTheme="minorEastAsia" w:eastAsiaTheme="minorEastAsia"/>
        </w:rPr>
      </w:pPr>
      <w:r>
        <w:rPr>
          <w:rFonts w:asciiTheme="minorEastAsia" w:hAnsiTheme="minorEastAsia" w:eastAsiaTheme="minorEastAsia"/>
        </w:rPr>
        <w:t>系统管理员不能兼任安全管理员，其职责是：</w:t>
      </w:r>
    </w:p>
    <w:p>
      <w:pPr>
        <w:pStyle w:val="35"/>
        <w:numPr>
          <w:ilvl w:val="0"/>
          <w:numId w:val="42"/>
        </w:numPr>
        <w:spacing w:after="31"/>
        <w:ind w:firstLine="480"/>
        <w:rPr>
          <w:rFonts w:asciiTheme="minorEastAsia" w:hAnsiTheme="minorEastAsia" w:eastAsiaTheme="minorEastAsia"/>
        </w:rPr>
      </w:pPr>
      <w:r>
        <w:rPr>
          <w:rFonts w:asciiTheme="minorEastAsia" w:hAnsiTheme="minorEastAsia" w:eastAsiaTheme="minorEastAsia"/>
        </w:rPr>
        <w:t>负责网络及网络安全设备的配置、部署、运行维护和日常管理工作；</w:t>
      </w:r>
    </w:p>
    <w:p>
      <w:pPr>
        <w:pStyle w:val="35"/>
        <w:numPr>
          <w:ilvl w:val="0"/>
          <w:numId w:val="42"/>
        </w:numPr>
        <w:spacing w:after="31"/>
        <w:ind w:firstLine="480"/>
        <w:rPr>
          <w:rFonts w:asciiTheme="minorEastAsia" w:hAnsiTheme="minorEastAsia" w:eastAsiaTheme="minorEastAsia"/>
        </w:rPr>
      </w:pPr>
      <w:r>
        <w:rPr>
          <w:rFonts w:asciiTheme="minorEastAsia" w:hAnsiTheme="minorEastAsia" w:eastAsiaTheme="minorEastAsia"/>
        </w:rPr>
        <w:t>负责编制网络及网络安全设备的安全配置标准；</w:t>
      </w:r>
    </w:p>
    <w:p>
      <w:pPr>
        <w:pStyle w:val="35"/>
        <w:numPr>
          <w:ilvl w:val="0"/>
          <w:numId w:val="42"/>
        </w:numPr>
        <w:spacing w:after="31"/>
        <w:ind w:firstLine="480"/>
        <w:rPr>
          <w:rFonts w:asciiTheme="minorEastAsia" w:hAnsiTheme="minorEastAsia" w:eastAsiaTheme="minorEastAsia"/>
        </w:rPr>
      </w:pPr>
      <w:r>
        <w:rPr>
          <w:rFonts w:asciiTheme="minorEastAsia" w:hAnsiTheme="minorEastAsia" w:eastAsiaTheme="minorEastAsia"/>
        </w:rPr>
        <w:t>能够及时发现、处理网络、网络安全设备的故障和相关安全事件，并能根据流程及时上报，减少网络安全事件的扩大和影响</w:t>
      </w:r>
      <w:r>
        <w:rPr>
          <w:rFonts w:hint="eastAsia" w:asciiTheme="minorEastAsia" w:hAnsiTheme="minorEastAsia" w:eastAsiaTheme="minorEastAsia"/>
        </w:rPr>
        <w:t>；</w:t>
      </w:r>
    </w:p>
    <w:p>
      <w:pPr>
        <w:pStyle w:val="35"/>
        <w:numPr>
          <w:ilvl w:val="0"/>
          <w:numId w:val="42"/>
        </w:numPr>
        <w:spacing w:after="31"/>
        <w:ind w:firstLine="480"/>
        <w:rPr>
          <w:rFonts w:asciiTheme="minorEastAsia" w:hAnsiTheme="minorEastAsia" w:eastAsiaTheme="minorEastAsia"/>
        </w:rPr>
      </w:pPr>
      <w:r>
        <w:rPr>
          <w:rFonts w:asciiTheme="minorEastAsia" w:hAnsiTheme="minorEastAsia" w:eastAsiaTheme="minorEastAsia"/>
        </w:rPr>
        <w:t>负责服务器的日常安全管理工作，确保服务器操作系统的漏洞最小化，保障服务器的安全稳定运行；</w:t>
      </w:r>
    </w:p>
    <w:p>
      <w:pPr>
        <w:pStyle w:val="35"/>
        <w:numPr>
          <w:ilvl w:val="0"/>
          <w:numId w:val="42"/>
        </w:numPr>
        <w:spacing w:after="31"/>
        <w:ind w:firstLine="480"/>
        <w:rPr>
          <w:rFonts w:asciiTheme="minorEastAsia" w:hAnsiTheme="minorEastAsia" w:eastAsiaTheme="minorEastAsia"/>
        </w:rPr>
      </w:pPr>
      <w:r>
        <w:rPr>
          <w:rFonts w:asciiTheme="minorEastAsia" w:hAnsiTheme="minorEastAsia" w:eastAsiaTheme="minorEastAsia"/>
        </w:rPr>
        <w:t>负责编制服务器操作系统的安全配置标准；</w:t>
      </w:r>
    </w:p>
    <w:p>
      <w:pPr>
        <w:pStyle w:val="35"/>
        <w:numPr>
          <w:ilvl w:val="0"/>
          <w:numId w:val="42"/>
        </w:numPr>
        <w:spacing w:after="31"/>
        <w:ind w:firstLine="480"/>
        <w:rPr>
          <w:rFonts w:asciiTheme="minorEastAsia" w:hAnsiTheme="minorEastAsia" w:eastAsiaTheme="minorEastAsia"/>
        </w:rPr>
      </w:pPr>
      <w:r>
        <w:rPr>
          <w:rFonts w:asciiTheme="minorEastAsia" w:hAnsiTheme="minorEastAsia" w:eastAsiaTheme="minorEastAsia"/>
        </w:rPr>
        <w:t>能够及时发现、处理服务器和操作系统相关安全事件，并能根据流程及时上报，减少网络安全事件的扩大和影响</w:t>
      </w:r>
      <w:r>
        <w:rPr>
          <w:rFonts w:hint="eastAsia"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安全审计员</w:t>
      </w:r>
    </w:p>
    <w:p>
      <w:pPr>
        <w:pStyle w:val="35"/>
        <w:spacing w:after="31"/>
        <w:rPr>
          <w:rFonts w:asciiTheme="minorEastAsia" w:hAnsiTheme="minorEastAsia" w:eastAsiaTheme="minorEastAsia"/>
        </w:rPr>
      </w:pPr>
      <w:r>
        <w:rPr>
          <w:rFonts w:asciiTheme="minorEastAsia" w:hAnsiTheme="minorEastAsia" w:eastAsiaTheme="minorEastAsia"/>
        </w:rPr>
        <w:t>安全审计员的职责是：</w:t>
      </w:r>
    </w:p>
    <w:p>
      <w:pPr>
        <w:pStyle w:val="35"/>
        <w:numPr>
          <w:ilvl w:val="0"/>
          <w:numId w:val="43"/>
        </w:numPr>
        <w:spacing w:after="31"/>
        <w:ind w:firstLine="480"/>
        <w:rPr>
          <w:rFonts w:asciiTheme="minorEastAsia" w:hAnsiTheme="minorEastAsia" w:eastAsiaTheme="minorEastAsia"/>
        </w:rPr>
      </w:pPr>
      <w:r>
        <w:rPr>
          <w:rFonts w:asciiTheme="minorEastAsia" w:hAnsiTheme="minorEastAsia" w:eastAsiaTheme="minorEastAsia"/>
        </w:rPr>
        <w:t>定期审计网络安全制度执行情况，收集和分析信息系统日志和审计记录，及时报告可能存在的问题；</w:t>
      </w:r>
    </w:p>
    <w:p>
      <w:pPr>
        <w:pStyle w:val="35"/>
        <w:numPr>
          <w:ilvl w:val="0"/>
          <w:numId w:val="43"/>
        </w:numPr>
        <w:spacing w:after="31"/>
        <w:ind w:firstLine="480"/>
        <w:rPr>
          <w:rFonts w:asciiTheme="minorEastAsia" w:hAnsiTheme="minorEastAsia" w:eastAsiaTheme="minorEastAsia"/>
        </w:rPr>
      </w:pPr>
      <w:r>
        <w:rPr>
          <w:rFonts w:asciiTheme="minorEastAsia" w:hAnsiTheme="minorEastAsia" w:eastAsiaTheme="minorEastAsia"/>
        </w:rPr>
        <w:t>对安全、网络、系统、应用、数据库管理员的操作行为进行监督，对安全职责落实情况进行检查。</w:t>
      </w:r>
    </w:p>
    <w:p>
      <w:pPr>
        <w:pStyle w:val="35"/>
        <w:spacing w:after="31"/>
        <w:rPr>
          <w:rFonts w:asciiTheme="minorEastAsia" w:hAnsiTheme="minorEastAsia" w:eastAsiaTheme="minorEastAsia"/>
        </w:rPr>
      </w:pPr>
      <w:r>
        <w:rPr>
          <w:rFonts w:hint="eastAsia" w:asciiTheme="minorEastAsia" w:hAnsiTheme="minorEastAsia" w:eastAsiaTheme="minorEastAsia"/>
        </w:rPr>
        <w:t>单位</w:t>
      </w:r>
      <w:r>
        <w:rPr>
          <w:rFonts w:asciiTheme="minorEastAsia" w:hAnsiTheme="minorEastAsia" w:eastAsiaTheme="minorEastAsia"/>
        </w:rPr>
        <w:t>可根据实际</w:t>
      </w:r>
      <w:r>
        <w:rPr>
          <w:rFonts w:hint="eastAsia" w:asciiTheme="minorEastAsia" w:hAnsiTheme="minorEastAsia" w:eastAsiaTheme="minorEastAsia"/>
        </w:rPr>
        <w:t>管理需要</w:t>
      </w:r>
      <w:r>
        <w:rPr>
          <w:rFonts w:asciiTheme="minorEastAsia" w:hAnsiTheme="minorEastAsia" w:eastAsiaTheme="minorEastAsia"/>
        </w:rPr>
        <w:t>进行岗位职责的细化，如将系统管理和网络管理</w:t>
      </w:r>
      <w:r>
        <w:rPr>
          <w:rFonts w:hint="eastAsia" w:asciiTheme="minorEastAsia" w:hAnsiTheme="minorEastAsia" w:eastAsiaTheme="minorEastAsia"/>
        </w:rPr>
        <w:t>工作</w:t>
      </w:r>
      <w:r>
        <w:rPr>
          <w:rFonts w:asciiTheme="minorEastAsia" w:hAnsiTheme="minorEastAsia" w:eastAsiaTheme="minorEastAsia"/>
        </w:rPr>
        <w:t>分别</w:t>
      </w:r>
      <w:r>
        <w:rPr>
          <w:rFonts w:hint="eastAsia" w:asciiTheme="minorEastAsia" w:hAnsiTheme="minorEastAsia" w:eastAsiaTheme="minorEastAsia"/>
        </w:rPr>
        <w:t>由</w:t>
      </w:r>
      <w:r>
        <w:rPr>
          <w:rFonts w:asciiTheme="minorEastAsia" w:hAnsiTheme="minorEastAsia" w:eastAsiaTheme="minorEastAsia"/>
        </w:rPr>
        <w:t>不同的人负责</w:t>
      </w:r>
      <w:r>
        <w:rPr>
          <w:rFonts w:hint="eastAsia" w:asciiTheme="minorEastAsia" w:hAnsiTheme="minorEastAsia" w:eastAsiaTheme="minorEastAsia"/>
        </w:rPr>
        <w:t>，对重要</w:t>
      </w:r>
      <w:r>
        <w:rPr>
          <w:rFonts w:asciiTheme="minorEastAsia" w:hAnsiTheme="minorEastAsia" w:eastAsiaTheme="minorEastAsia"/>
        </w:rPr>
        <w:t>的应用系统设置</w:t>
      </w:r>
      <w:r>
        <w:rPr>
          <w:rFonts w:hint="eastAsia" w:asciiTheme="minorEastAsia" w:hAnsiTheme="minorEastAsia" w:eastAsiaTheme="minorEastAsia"/>
        </w:rPr>
        <w:t>业务</w:t>
      </w:r>
      <w:r>
        <w:rPr>
          <w:rFonts w:asciiTheme="minorEastAsia" w:hAnsiTheme="minorEastAsia" w:eastAsiaTheme="minorEastAsia"/>
        </w:rPr>
        <w:t>系统管理员</w:t>
      </w:r>
      <w:r>
        <w:rPr>
          <w:rFonts w:hint="eastAsia" w:asciiTheme="minorEastAsia" w:hAnsiTheme="minorEastAsia" w:eastAsiaTheme="minorEastAsia"/>
        </w:rPr>
        <w:t>，</w:t>
      </w:r>
      <w:r>
        <w:rPr>
          <w:rFonts w:asciiTheme="minorEastAsia" w:hAnsiTheme="minorEastAsia" w:eastAsiaTheme="minorEastAsia"/>
        </w:rPr>
        <w:t>对机房、数据库、</w:t>
      </w:r>
      <w:r>
        <w:rPr>
          <w:rFonts w:hint="eastAsia" w:asciiTheme="minorEastAsia" w:hAnsiTheme="minorEastAsia" w:eastAsiaTheme="minorEastAsia"/>
        </w:rPr>
        <w:t>信息</w:t>
      </w:r>
      <w:r>
        <w:rPr>
          <w:rFonts w:asciiTheme="minorEastAsia" w:hAnsiTheme="minorEastAsia" w:eastAsiaTheme="minorEastAsia"/>
        </w:rPr>
        <w:t>资产进行专门的管理，设置机房管理员、数据库管理员、信息资产管理员等，并明确岗位职责。</w:t>
      </w:r>
    </w:p>
    <w:p>
      <w:pPr>
        <w:pStyle w:val="35"/>
        <w:spacing w:after="31"/>
        <w:rPr>
          <w:rFonts w:asciiTheme="minorEastAsia" w:hAnsiTheme="minorEastAsia" w:eastAsiaTheme="minorEastAsia"/>
        </w:rPr>
      </w:pPr>
      <w:r>
        <w:rPr>
          <w:rFonts w:hint="eastAsia" w:asciiTheme="minorEastAsia" w:hAnsiTheme="minorEastAsia" w:eastAsiaTheme="minorEastAsia"/>
        </w:rPr>
        <w:t>在</w:t>
      </w:r>
      <w:r>
        <w:rPr>
          <w:rFonts w:asciiTheme="minorEastAsia" w:hAnsiTheme="minorEastAsia" w:eastAsiaTheme="minorEastAsia"/>
        </w:rPr>
        <w:t>明确岗位职责过程中，</w:t>
      </w:r>
      <w:r>
        <w:rPr>
          <w:rFonts w:hint="eastAsia" w:asciiTheme="minorEastAsia" w:hAnsiTheme="minorEastAsia" w:eastAsiaTheme="minorEastAsia"/>
        </w:rPr>
        <w:t>单位</w:t>
      </w:r>
      <w:r>
        <w:rPr>
          <w:rFonts w:asciiTheme="minorEastAsia" w:hAnsiTheme="minorEastAsia" w:eastAsiaTheme="minorEastAsia"/>
        </w:rPr>
        <w:t>需梳理在网络安全管理过程中需要授权审批的事项，并</w:t>
      </w:r>
      <w:r>
        <w:rPr>
          <w:rFonts w:hint="eastAsia" w:asciiTheme="minorEastAsia" w:hAnsiTheme="minorEastAsia" w:eastAsiaTheme="minorEastAsia"/>
        </w:rPr>
        <w:t>根据各个部门和岗位的职责明确授权审批部门和批准人等，对于系统变更、重要操作、物理访问和系统接入等重要事项建立审批程序，按照审批程序执行审批过程， 对重要活动建立逐级审批制度，</w:t>
      </w:r>
      <w:r>
        <w:rPr>
          <w:rFonts w:asciiTheme="minorEastAsia" w:hAnsiTheme="minorEastAsia" w:eastAsiaTheme="minorEastAsia"/>
        </w:rPr>
        <w:t>并定期审查，及时更新相关</w:t>
      </w:r>
      <w:r>
        <w:rPr>
          <w:rFonts w:hint="eastAsia" w:asciiTheme="minorEastAsia" w:hAnsiTheme="minorEastAsia" w:eastAsiaTheme="minorEastAsia"/>
        </w:rPr>
        <w:t>信息</w:t>
      </w:r>
      <w:r>
        <w:rPr>
          <w:rFonts w:asciiTheme="minorEastAsia" w:hAnsiTheme="minorEastAsia" w:eastAsiaTheme="minorEastAsia"/>
        </w:rPr>
        <w:t>。</w:t>
      </w:r>
    </w:p>
    <w:p>
      <w:pPr>
        <w:pStyle w:val="6"/>
        <w:ind w:firstLine="562" w:firstLineChars="0"/>
      </w:pPr>
      <w:bookmarkStart w:id="166" w:name="_Toc6997014"/>
      <w:bookmarkStart w:id="167" w:name="_Toc114328222"/>
      <w:r>
        <w:rPr>
          <w:rFonts w:hint="eastAsia"/>
        </w:rPr>
        <w:t>内部沟通</w:t>
      </w:r>
      <w:r>
        <w:t>和外部</w:t>
      </w:r>
      <w:r>
        <w:rPr>
          <w:rFonts w:hint="eastAsia"/>
        </w:rPr>
        <w:t>合作</w:t>
      </w:r>
      <w:bookmarkEnd w:id="166"/>
      <w:bookmarkEnd w:id="167"/>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网络安全</w:t>
      </w:r>
      <w:r>
        <w:rPr>
          <w:rFonts w:asciiTheme="minorEastAsia" w:hAnsiTheme="minorEastAsia" w:eastAsiaTheme="minorEastAsia"/>
        </w:rPr>
        <w:t>管理工作不是孤立</w:t>
      </w:r>
      <w:r>
        <w:rPr>
          <w:rFonts w:hint="eastAsia" w:asciiTheme="minorEastAsia" w:hAnsiTheme="minorEastAsia" w:eastAsiaTheme="minorEastAsia"/>
        </w:rPr>
        <w:t>的</w:t>
      </w:r>
      <w:r>
        <w:rPr>
          <w:rFonts w:asciiTheme="minorEastAsia" w:hAnsiTheme="minorEastAsia" w:eastAsiaTheme="minorEastAsia"/>
        </w:rPr>
        <w:t>，</w:t>
      </w:r>
      <w:r>
        <w:rPr>
          <w:rFonts w:hint="eastAsia" w:asciiTheme="minorEastAsia" w:hAnsiTheme="minorEastAsia" w:eastAsiaTheme="minorEastAsia"/>
        </w:rPr>
        <w:t>在</w:t>
      </w:r>
      <w:r>
        <w:rPr>
          <w:rFonts w:asciiTheme="minorEastAsia" w:hAnsiTheme="minorEastAsia" w:eastAsiaTheme="minorEastAsia"/>
        </w:rPr>
        <w:t>单位业务</w:t>
      </w:r>
      <w:r>
        <w:rPr>
          <w:rFonts w:hint="eastAsia" w:asciiTheme="minorEastAsia" w:hAnsiTheme="minorEastAsia" w:eastAsiaTheme="minorEastAsia"/>
        </w:rPr>
        <w:t>工作</w:t>
      </w:r>
      <w:r>
        <w:rPr>
          <w:rFonts w:asciiTheme="minorEastAsia" w:hAnsiTheme="minorEastAsia" w:eastAsiaTheme="minorEastAsia"/>
        </w:rPr>
        <w:t>中离不开安全管理</w:t>
      </w:r>
      <w:r>
        <w:rPr>
          <w:rFonts w:hint="eastAsia" w:asciiTheme="minorEastAsia" w:hAnsiTheme="minorEastAsia" w:eastAsiaTheme="minorEastAsia"/>
        </w:rPr>
        <w:t>工作</w:t>
      </w:r>
      <w:r>
        <w:rPr>
          <w:rFonts w:asciiTheme="minorEastAsia" w:hAnsiTheme="minorEastAsia" w:eastAsiaTheme="minorEastAsia"/>
        </w:rPr>
        <w:t>的保障，同样，网络安全管理工作也离不开单位</w:t>
      </w:r>
      <w:r>
        <w:rPr>
          <w:rFonts w:hint="eastAsia" w:asciiTheme="minorEastAsia" w:hAnsiTheme="minorEastAsia" w:eastAsiaTheme="minorEastAsia"/>
        </w:rPr>
        <w:t>业务</w:t>
      </w:r>
      <w:r>
        <w:rPr>
          <w:rFonts w:asciiTheme="minorEastAsia" w:hAnsiTheme="minorEastAsia" w:eastAsiaTheme="minorEastAsia"/>
        </w:rPr>
        <w:t>部门的配合，</w:t>
      </w:r>
      <w:r>
        <w:rPr>
          <w:rFonts w:hint="eastAsia" w:asciiTheme="minorEastAsia" w:hAnsiTheme="minorEastAsia" w:eastAsiaTheme="minorEastAsia"/>
        </w:rPr>
        <w:t>要</w:t>
      </w:r>
      <w:r>
        <w:rPr>
          <w:rFonts w:asciiTheme="minorEastAsia" w:hAnsiTheme="minorEastAsia" w:eastAsiaTheme="minorEastAsia"/>
        </w:rPr>
        <w:t>使</w:t>
      </w:r>
      <w:r>
        <w:rPr>
          <w:rFonts w:hint="eastAsia" w:asciiTheme="minorEastAsia" w:hAnsiTheme="minorEastAsia" w:eastAsiaTheme="minorEastAsia"/>
        </w:rPr>
        <w:t>网络安全</w:t>
      </w:r>
      <w:r>
        <w:rPr>
          <w:rFonts w:asciiTheme="minorEastAsia" w:hAnsiTheme="minorEastAsia" w:eastAsiaTheme="minorEastAsia"/>
        </w:rPr>
        <w:t>管理工作顺利开展，</w:t>
      </w:r>
      <w:r>
        <w:rPr>
          <w:rFonts w:hint="eastAsia" w:asciiTheme="minorEastAsia" w:hAnsiTheme="minorEastAsia" w:eastAsiaTheme="minorEastAsia"/>
        </w:rPr>
        <w:t>需</w:t>
      </w:r>
      <w:r>
        <w:rPr>
          <w:rFonts w:asciiTheme="minorEastAsia" w:hAnsiTheme="minorEastAsia" w:eastAsiaTheme="minorEastAsia"/>
        </w:rPr>
        <w:t>“</w:t>
      </w:r>
      <w:r>
        <w:rPr>
          <w:rFonts w:hint="eastAsia" w:asciiTheme="minorEastAsia" w:hAnsiTheme="minorEastAsia" w:eastAsiaTheme="minorEastAsia"/>
        </w:rPr>
        <w:t>加强各类管理人员、组织内部机构和网络安全管理部门之间的合作与沟通，定期召开协调会议，共同协作处理网络安全问题</w:t>
      </w:r>
      <w:r>
        <w:rPr>
          <w:rFonts w:asciiTheme="minorEastAsia" w:hAnsiTheme="minorEastAsia" w:eastAsiaTheme="minorEastAsia"/>
        </w:rPr>
        <w:t>”</w:t>
      </w:r>
      <w:r>
        <w:rPr>
          <w:rFonts w:hint="eastAsia" w:asciiTheme="minorEastAsia" w:hAnsiTheme="minorEastAsia" w:eastAsiaTheme="minorEastAsia"/>
        </w:rPr>
        <w:t>，</w:t>
      </w:r>
      <w:r>
        <w:rPr>
          <w:rFonts w:asciiTheme="minorEastAsia" w:hAnsiTheme="minorEastAsia" w:eastAsiaTheme="minorEastAsia"/>
        </w:rPr>
        <w:t>加强内部沟通。</w:t>
      </w:r>
    </w:p>
    <w:p>
      <w:pPr>
        <w:pStyle w:val="35"/>
        <w:spacing w:after="31"/>
        <w:rPr>
          <w:rFonts w:asciiTheme="minorEastAsia" w:hAnsiTheme="minorEastAsia" w:eastAsiaTheme="minorEastAsia"/>
        </w:rPr>
      </w:pPr>
      <w:r>
        <w:rPr>
          <w:rFonts w:hint="eastAsia" w:asciiTheme="minorEastAsia" w:hAnsiTheme="minorEastAsia" w:eastAsiaTheme="minorEastAsia"/>
        </w:rPr>
        <w:t>同时</w:t>
      </w:r>
      <w:r>
        <w:rPr>
          <w:rFonts w:asciiTheme="minorEastAsia" w:hAnsiTheme="minorEastAsia" w:eastAsiaTheme="minorEastAsia"/>
        </w:rPr>
        <w:t>，单位的网络安全工作</w:t>
      </w:r>
      <w:r>
        <w:rPr>
          <w:rFonts w:hint="eastAsia" w:asciiTheme="minorEastAsia" w:hAnsiTheme="minorEastAsia" w:eastAsiaTheme="minorEastAsia"/>
        </w:rPr>
        <w:t>也需要</w:t>
      </w:r>
      <w:r>
        <w:rPr>
          <w:rFonts w:asciiTheme="minorEastAsia" w:hAnsiTheme="minorEastAsia" w:eastAsiaTheme="minorEastAsia"/>
        </w:rPr>
        <w:t>得到外部</w:t>
      </w:r>
      <w:r>
        <w:rPr>
          <w:rFonts w:hint="eastAsia" w:asciiTheme="minorEastAsia" w:hAnsiTheme="minorEastAsia" w:eastAsiaTheme="minorEastAsia"/>
        </w:rPr>
        <w:t>专家</w:t>
      </w:r>
      <w:r>
        <w:rPr>
          <w:rFonts w:asciiTheme="minorEastAsia" w:hAnsiTheme="minorEastAsia" w:eastAsiaTheme="minorEastAsia"/>
        </w:rPr>
        <w:t>和技术力量的</w:t>
      </w:r>
      <w:r>
        <w:rPr>
          <w:rFonts w:hint="eastAsia" w:asciiTheme="minorEastAsia" w:hAnsiTheme="minorEastAsia" w:eastAsiaTheme="minorEastAsia"/>
        </w:rPr>
        <w:t>支持</w:t>
      </w:r>
      <w:r>
        <w:rPr>
          <w:rFonts w:asciiTheme="minorEastAsia" w:hAnsiTheme="minorEastAsia" w:eastAsiaTheme="minorEastAsia"/>
        </w:rPr>
        <w:t>，</w:t>
      </w:r>
      <w:r>
        <w:rPr>
          <w:rFonts w:hint="eastAsia" w:asciiTheme="minorEastAsia" w:hAnsiTheme="minorEastAsia" w:eastAsiaTheme="minorEastAsia"/>
        </w:rPr>
        <w:t>包括监管</w:t>
      </w:r>
      <w:r>
        <w:rPr>
          <w:rFonts w:asciiTheme="minorEastAsia" w:hAnsiTheme="minorEastAsia" w:eastAsiaTheme="minorEastAsia"/>
        </w:rPr>
        <w:t>部门、供应商、</w:t>
      </w:r>
      <w:r>
        <w:rPr>
          <w:rFonts w:hint="eastAsia" w:asciiTheme="minorEastAsia" w:hAnsiTheme="minorEastAsia" w:eastAsiaTheme="minorEastAsia"/>
        </w:rPr>
        <w:t>业界</w:t>
      </w:r>
      <w:r>
        <w:rPr>
          <w:rFonts w:asciiTheme="minorEastAsia" w:hAnsiTheme="minorEastAsia" w:eastAsiaTheme="minorEastAsia"/>
        </w:rPr>
        <w:t>专家</w:t>
      </w:r>
      <w:r>
        <w:rPr>
          <w:rFonts w:hint="eastAsia" w:asciiTheme="minorEastAsia" w:hAnsiTheme="minorEastAsia" w:eastAsiaTheme="minorEastAsia"/>
        </w:rPr>
        <w:t>及</w:t>
      </w:r>
      <w:r>
        <w:rPr>
          <w:rFonts w:asciiTheme="minorEastAsia" w:hAnsiTheme="minorEastAsia" w:eastAsiaTheme="minorEastAsia"/>
        </w:rPr>
        <w:t>其他安全组织等</w:t>
      </w:r>
      <w:r>
        <w:rPr>
          <w:rFonts w:hint="eastAsia"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w:t>
      </w:r>
      <w:r>
        <w:rPr>
          <w:rFonts w:hint="eastAsia" w:asciiTheme="minorEastAsia" w:hAnsiTheme="minorEastAsia" w:eastAsiaTheme="minorEastAsia"/>
        </w:rPr>
        <w:t>内容</w:t>
      </w:r>
    </w:p>
    <w:p>
      <w:pPr>
        <w:pStyle w:val="35"/>
        <w:spacing w:after="31"/>
        <w:rPr>
          <w:rFonts w:asciiTheme="minorEastAsia" w:hAnsiTheme="minorEastAsia" w:eastAsiaTheme="minorEastAsia"/>
        </w:rPr>
      </w:pPr>
      <w:r>
        <w:rPr>
          <w:rFonts w:asciiTheme="minorEastAsia" w:hAnsiTheme="minorEastAsia" w:eastAsiaTheme="minorEastAsia"/>
        </w:rPr>
        <w:t>聘请专家和外部顾问成员，这些成员需要对网络安全或相关领域有丰富地知识和经验，如安全技术、电子政务、等级保护或质量管理等。专家和外部顾问负责对网络安全重要问题的决策提供咨询和建议。</w:t>
      </w:r>
    </w:p>
    <w:p>
      <w:pPr>
        <w:pStyle w:val="35"/>
        <w:spacing w:after="31"/>
        <w:rPr>
          <w:rFonts w:asciiTheme="minorEastAsia" w:hAnsiTheme="minorEastAsia" w:eastAsiaTheme="minorEastAsia"/>
        </w:rPr>
      </w:pPr>
      <w:r>
        <w:rPr>
          <w:rFonts w:asciiTheme="minorEastAsia" w:hAnsiTheme="minorEastAsia" w:eastAsiaTheme="minorEastAsia"/>
        </w:rPr>
        <w:t>同时加强与供应商、业界专家、专业的安全公司等安全组织的合作和沟通。</w:t>
      </w:r>
      <w:r>
        <w:rPr>
          <w:rFonts w:hint="eastAsia" w:asciiTheme="minorEastAsia" w:hAnsiTheme="minorEastAsia" w:eastAsiaTheme="minorEastAsia"/>
        </w:rPr>
        <w:t>建立外联单位联系列表，包括外联单位名称、合作内容、联系人和联系方式等信息。</w:t>
      </w:r>
    </w:p>
    <w:p>
      <w:pPr>
        <w:pStyle w:val="6"/>
        <w:ind w:firstLine="562" w:firstLineChars="0"/>
      </w:pPr>
      <w:bookmarkStart w:id="168" w:name="_Toc6997015"/>
      <w:bookmarkStart w:id="169" w:name="_Toc114328223"/>
      <w:r>
        <w:t>安全审核与检查</w:t>
      </w:r>
      <w:bookmarkEnd w:id="168"/>
      <w:bookmarkEnd w:id="169"/>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网络安全</w:t>
      </w:r>
      <w:r>
        <w:rPr>
          <w:rFonts w:asciiTheme="minorEastAsia" w:hAnsiTheme="minorEastAsia" w:eastAsiaTheme="minorEastAsia"/>
        </w:rPr>
        <w:t>管理工作是否有效，安全</w:t>
      </w:r>
      <w:r>
        <w:rPr>
          <w:rFonts w:hint="eastAsia" w:asciiTheme="minorEastAsia" w:hAnsiTheme="minorEastAsia" w:eastAsiaTheme="minorEastAsia"/>
        </w:rPr>
        <w:t>制度</w:t>
      </w:r>
      <w:r>
        <w:rPr>
          <w:rFonts w:asciiTheme="minorEastAsia" w:hAnsiTheme="minorEastAsia" w:eastAsiaTheme="minorEastAsia"/>
        </w:rPr>
        <w:t>和规范是否得到落实需要单位网络安全管理部门定期</w:t>
      </w:r>
      <w:r>
        <w:rPr>
          <w:rFonts w:hint="eastAsia" w:asciiTheme="minorEastAsia" w:hAnsiTheme="minorEastAsia" w:eastAsiaTheme="minorEastAsia"/>
        </w:rPr>
        <w:t>进行</w:t>
      </w:r>
      <w:r>
        <w:rPr>
          <w:rFonts w:asciiTheme="minorEastAsia" w:hAnsiTheme="minorEastAsia" w:eastAsiaTheme="minorEastAsia"/>
        </w:rPr>
        <w:t>检查</w:t>
      </w:r>
      <w:r>
        <w:rPr>
          <w:rFonts w:hint="eastAsia" w:asciiTheme="minorEastAsia" w:hAnsiTheme="minorEastAsia" w:eastAsiaTheme="minorEastAsia"/>
        </w:rPr>
        <w:t>，以便及时发现</w:t>
      </w:r>
      <w:r>
        <w:rPr>
          <w:rFonts w:asciiTheme="minorEastAsia" w:hAnsiTheme="minorEastAsia" w:eastAsiaTheme="minorEastAsia"/>
        </w:rPr>
        <w:t>问题，持续改进和提升</w:t>
      </w:r>
      <w:r>
        <w:rPr>
          <w:rFonts w:hint="eastAsia" w:asciiTheme="minorEastAsia" w:hAnsiTheme="minorEastAsia" w:eastAsiaTheme="minorEastAsia"/>
        </w:rPr>
        <w:t>网络安全</w:t>
      </w:r>
      <w:r>
        <w:rPr>
          <w:rFonts w:asciiTheme="minorEastAsia" w:hAnsiTheme="minorEastAsia" w:eastAsiaTheme="minorEastAsia"/>
        </w:rPr>
        <w:t>管理能力</w:t>
      </w:r>
      <w:r>
        <w:rPr>
          <w:rFonts w:hint="eastAsia" w:asciiTheme="minorEastAsia" w:hAnsiTheme="minorEastAsia" w:eastAsiaTheme="minorEastAsia"/>
        </w:rPr>
        <w:t>。按照</w:t>
      </w:r>
      <w:r>
        <w:rPr>
          <w:rFonts w:asciiTheme="minorEastAsia" w:hAnsiTheme="minorEastAsia" w:eastAsiaTheme="minorEastAsia"/>
        </w:rPr>
        <w:t>等级保护的要求，单位网络安全检查可分为</w:t>
      </w:r>
      <w:r>
        <w:rPr>
          <w:rFonts w:hint="eastAsia" w:asciiTheme="minorEastAsia" w:hAnsiTheme="minorEastAsia" w:eastAsiaTheme="minorEastAsia"/>
        </w:rPr>
        <w:t>定期</w:t>
      </w:r>
      <w:r>
        <w:rPr>
          <w:rFonts w:asciiTheme="minorEastAsia" w:hAnsiTheme="minorEastAsia" w:eastAsiaTheme="minorEastAsia"/>
        </w:rPr>
        <w:t>常规安全检查和定期全面安全检查，安全检查工作需进行</w:t>
      </w:r>
      <w:r>
        <w:rPr>
          <w:rFonts w:hint="eastAsia" w:asciiTheme="minorEastAsia" w:hAnsiTheme="minorEastAsia" w:eastAsiaTheme="minorEastAsia"/>
        </w:rPr>
        <w:t>认真</w:t>
      </w:r>
      <w:r>
        <w:rPr>
          <w:rFonts w:asciiTheme="minorEastAsia" w:hAnsiTheme="minorEastAsia" w:eastAsiaTheme="minorEastAsia"/>
        </w:rPr>
        <w:t>准备，保留记录</w:t>
      </w:r>
      <w:r>
        <w:rPr>
          <w:rFonts w:hint="eastAsia"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hint="eastAsia" w:asciiTheme="minorEastAsia" w:hAnsiTheme="minorEastAsia" w:eastAsiaTheme="minorEastAsia"/>
        </w:rPr>
        <w:t>单位</w:t>
      </w:r>
      <w:r>
        <w:rPr>
          <w:rFonts w:asciiTheme="minorEastAsia" w:hAnsiTheme="minorEastAsia" w:eastAsiaTheme="minorEastAsia"/>
        </w:rPr>
        <w:t>可根据实际情况，</w:t>
      </w:r>
      <w:r>
        <w:rPr>
          <w:rFonts w:hint="eastAsia" w:asciiTheme="minorEastAsia" w:hAnsiTheme="minorEastAsia" w:eastAsiaTheme="minorEastAsia"/>
        </w:rPr>
        <w:t>进行</w:t>
      </w:r>
      <w:r>
        <w:rPr>
          <w:rFonts w:asciiTheme="minorEastAsia" w:hAnsiTheme="minorEastAsia" w:eastAsiaTheme="minorEastAsia"/>
        </w:rPr>
        <w:t>安全检查工作安排</w:t>
      </w:r>
      <w:r>
        <w:rPr>
          <w:rFonts w:hint="eastAsia" w:asciiTheme="minorEastAsia" w:hAnsiTheme="minorEastAsia" w:eastAsiaTheme="minorEastAsia"/>
        </w:rPr>
        <w:t>。包括：</w:t>
      </w:r>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定期进行常规安全检查，检查内容包括系统日常运行、系统漏洞和数据备份等情况；</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定期进行全面安全检查，检查内容包括现有安全技术措施的有效性、安全配置与安全策略的一致性、安全管理制度的执行情况等；</w:t>
      </w:r>
      <w:r>
        <w:rPr>
          <w:rFonts w:hint="eastAsia" w:asciiTheme="minorEastAsia" w:hAnsiTheme="minorEastAsia" w:eastAsiaTheme="minorEastAsia"/>
        </w:rPr>
        <w:t>由于</w:t>
      </w:r>
      <w:r>
        <w:rPr>
          <w:rFonts w:asciiTheme="minorEastAsia" w:hAnsiTheme="minorEastAsia" w:eastAsiaTheme="minorEastAsia"/>
        </w:rPr>
        <w:t>单位</w:t>
      </w:r>
      <w:r>
        <w:rPr>
          <w:rFonts w:hint="eastAsia" w:asciiTheme="minorEastAsia" w:hAnsiTheme="minorEastAsia" w:eastAsiaTheme="minorEastAsia"/>
        </w:rPr>
        <w:t>人员及</w:t>
      </w:r>
      <w:r>
        <w:rPr>
          <w:rFonts w:asciiTheme="minorEastAsia" w:hAnsiTheme="minorEastAsia" w:eastAsiaTheme="minorEastAsia"/>
        </w:rPr>
        <w:t>安全技术能力</w:t>
      </w:r>
      <w:r>
        <w:rPr>
          <w:rFonts w:hint="eastAsia" w:asciiTheme="minorEastAsia" w:hAnsiTheme="minorEastAsia" w:eastAsiaTheme="minorEastAsia"/>
        </w:rPr>
        <w:t>有限</w:t>
      </w:r>
      <w:r>
        <w:rPr>
          <w:rFonts w:asciiTheme="minorEastAsia" w:hAnsiTheme="minorEastAsia" w:eastAsiaTheme="minorEastAsia"/>
        </w:rPr>
        <w:t>，</w:t>
      </w:r>
      <w:r>
        <w:rPr>
          <w:rFonts w:hint="eastAsia" w:asciiTheme="minorEastAsia" w:hAnsiTheme="minorEastAsia" w:eastAsiaTheme="minorEastAsia"/>
        </w:rPr>
        <w:t>全面</w:t>
      </w:r>
      <w:r>
        <w:rPr>
          <w:rFonts w:asciiTheme="minorEastAsia" w:hAnsiTheme="minorEastAsia" w:eastAsiaTheme="minorEastAsia"/>
        </w:rPr>
        <w:t>安全检查可</w:t>
      </w:r>
      <w:r>
        <w:rPr>
          <w:rFonts w:hint="eastAsia" w:asciiTheme="minorEastAsia" w:hAnsiTheme="minorEastAsia" w:eastAsiaTheme="minorEastAsia"/>
        </w:rPr>
        <w:t>请</w:t>
      </w:r>
      <w:r>
        <w:rPr>
          <w:rFonts w:asciiTheme="minorEastAsia" w:hAnsiTheme="minorEastAsia" w:eastAsiaTheme="minorEastAsia"/>
        </w:rPr>
        <w:t>专业的安全厂商协助完成。</w:t>
      </w:r>
    </w:p>
    <w:p>
      <w:pPr>
        <w:pStyle w:val="35"/>
        <w:spacing w:after="31"/>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制定安全检查表格实施安全检查，汇总安全检查数据，形成安全检查报告，并对安全检查结果进行通报。</w:t>
      </w:r>
      <w:r>
        <w:rPr>
          <w:rFonts w:hint="eastAsia" w:asciiTheme="minorEastAsia" w:hAnsiTheme="minorEastAsia" w:eastAsiaTheme="minorEastAsia"/>
        </w:rPr>
        <w:t>单位也</w:t>
      </w:r>
      <w:r>
        <w:rPr>
          <w:rFonts w:asciiTheme="minorEastAsia" w:hAnsiTheme="minorEastAsia" w:eastAsiaTheme="minorEastAsia"/>
        </w:rPr>
        <w:t>可</w:t>
      </w:r>
      <w:r>
        <w:rPr>
          <w:rFonts w:hint="eastAsia" w:asciiTheme="minorEastAsia" w:hAnsiTheme="minorEastAsia" w:eastAsiaTheme="minorEastAsia"/>
        </w:rPr>
        <w:t>参照</w:t>
      </w:r>
      <w:r>
        <w:rPr>
          <w:rFonts w:asciiTheme="minorEastAsia" w:hAnsiTheme="minorEastAsia" w:eastAsiaTheme="minorEastAsia"/>
        </w:rPr>
        <w:t>上级单位或自行制定安全检查评价指标</w:t>
      </w:r>
      <w:r>
        <w:rPr>
          <w:rFonts w:hint="eastAsia" w:asciiTheme="minorEastAsia" w:hAnsiTheme="minorEastAsia" w:eastAsiaTheme="minorEastAsia"/>
        </w:rPr>
        <w:t>，</w:t>
      </w:r>
      <w:r>
        <w:rPr>
          <w:rFonts w:asciiTheme="minorEastAsia" w:hAnsiTheme="minorEastAsia" w:eastAsiaTheme="minorEastAsia"/>
        </w:rPr>
        <w:t>以便量化考核安全工作的执行情况。</w:t>
      </w:r>
    </w:p>
    <w:p>
      <w:pPr>
        <w:pStyle w:val="5"/>
        <w:ind w:firstLine="643"/>
      </w:pPr>
      <w:bookmarkStart w:id="170" w:name="_Toc114328224"/>
      <w:bookmarkStart w:id="171" w:name="_Toc6997016"/>
      <w:bookmarkStart w:id="172" w:name="_Toc131333560"/>
      <w:bookmarkStart w:id="173" w:name="_Toc132179231"/>
      <w:bookmarkStart w:id="174" w:name="_Toc116550860"/>
      <w:r>
        <w:t>安全管理人员</w:t>
      </w:r>
      <w:bookmarkEnd w:id="170"/>
      <w:bookmarkEnd w:id="171"/>
      <w:bookmarkEnd w:id="172"/>
      <w:bookmarkEnd w:id="173"/>
      <w:bookmarkEnd w:id="174"/>
    </w:p>
    <w:p>
      <w:pPr>
        <w:pStyle w:val="6"/>
        <w:ind w:firstLine="562" w:firstLineChars="0"/>
      </w:pPr>
      <w:bookmarkStart w:id="175" w:name="_Toc6997017"/>
      <w:bookmarkStart w:id="176" w:name="_Toc505740182"/>
      <w:bookmarkStart w:id="177" w:name="_Toc114328225"/>
      <w:bookmarkStart w:id="178" w:name="_Toc298330095"/>
      <w:bookmarkStart w:id="179" w:name="_Toc323806236"/>
      <w:bookmarkStart w:id="180" w:name="_Toc283216984"/>
      <w:r>
        <w:t>内部人员安全管理</w:t>
      </w:r>
      <w:bookmarkEnd w:id="175"/>
      <w:bookmarkEnd w:id="176"/>
      <w:bookmarkEnd w:id="177"/>
      <w:bookmarkEnd w:id="178"/>
      <w:bookmarkEnd w:id="179"/>
      <w:bookmarkEnd w:id="180"/>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人</w:t>
      </w:r>
      <w:r>
        <w:rPr>
          <w:rFonts w:asciiTheme="minorEastAsia" w:hAnsiTheme="minorEastAsia" w:eastAsiaTheme="minorEastAsia"/>
        </w:rPr>
        <w:t>是网络安全工作的主体，也是网络安全威胁的</w:t>
      </w:r>
      <w:r>
        <w:rPr>
          <w:rFonts w:hint="eastAsia" w:asciiTheme="minorEastAsia" w:hAnsiTheme="minorEastAsia" w:eastAsiaTheme="minorEastAsia"/>
        </w:rPr>
        <w:t>主要</w:t>
      </w:r>
      <w:r>
        <w:rPr>
          <w:rFonts w:asciiTheme="minorEastAsia" w:hAnsiTheme="minorEastAsia" w:eastAsiaTheme="minorEastAsia"/>
        </w:rPr>
        <w:t>来源</w:t>
      </w:r>
      <w:r>
        <w:rPr>
          <w:rFonts w:hint="eastAsia" w:asciiTheme="minorEastAsia" w:hAnsiTheme="minorEastAsia" w:eastAsiaTheme="minorEastAsia"/>
        </w:rPr>
        <w:t>，调查</w:t>
      </w:r>
      <w:r>
        <w:rPr>
          <w:rFonts w:asciiTheme="minorEastAsia" w:hAnsiTheme="minorEastAsia" w:eastAsiaTheme="minorEastAsia"/>
        </w:rPr>
        <w:t>发现，越来越多的网络安全事件是由内部人员的恶意或工作疏忽导致，因此，加强人员安全</w:t>
      </w:r>
      <w:r>
        <w:rPr>
          <w:rFonts w:hint="eastAsia" w:asciiTheme="minorEastAsia" w:hAnsiTheme="minorEastAsia" w:eastAsiaTheme="minorEastAsia"/>
        </w:rPr>
        <w:t>管理是</w:t>
      </w:r>
      <w:r>
        <w:rPr>
          <w:rFonts w:asciiTheme="minorEastAsia" w:hAnsiTheme="minorEastAsia" w:eastAsiaTheme="minorEastAsia"/>
        </w:rPr>
        <w:t>网络安全管理工作的重中之重，其中，尤其需要加强对内部人员的安全</w:t>
      </w:r>
      <w:r>
        <w:rPr>
          <w:rFonts w:hint="eastAsia" w:asciiTheme="minorEastAsia" w:hAnsiTheme="minorEastAsia" w:eastAsiaTheme="minorEastAsia"/>
        </w:rPr>
        <w:t>教育</w:t>
      </w:r>
      <w:r>
        <w:rPr>
          <w:rFonts w:asciiTheme="minorEastAsia" w:hAnsiTheme="minorEastAsia" w:eastAsiaTheme="minorEastAsia"/>
        </w:rPr>
        <w:t>和审核。</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asciiTheme="minorEastAsia" w:hAnsiTheme="minorEastAsia" w:eastAsiaTheme="minorEastAsia"/>
        </w:rPr>
        <w:t>针对内部人员的安全管理</w:t>
      </w:r>
      <w:r>
        <w:rPr>
          <w:rFonts w:hint="eastAsia" w:asciiTheme="minorEastAsia" w:hAnsiTheme="minorEastAsia" w:eastAsiaTheme="minorEastAsia"/>
        </w:rPr>
        <w:t>需</w:t>
      </w:r>
      <w:r>
        <w:rPr>
          <w:rFonts w:asciiTheme="minorEastAsia" w:hAnsiTheme="minorEastAsia" w:eastAsiaTheme="minorEastAsia"/>
        </w:rPr>
        <w:t>从人员的录用、</w:t>
      </w:r>
      <w:r>
        <w:rPr>
          <w:rFonts w:hint="eastAsia" w:asciiTheme="minorEastAsia" w:hAnsiTheme="minorEastAsia" w:eastAsiaTheme="minorEastAsia"/>
        </w:rPr>
        <w:t>安全培训</w:t>
      </w:r>
      <w:r>
        <w:rPr>
          <w:rFonts w:asciiTheme="minorEastAsia" w:hAnsiTheme="minorEastAsia" w:eastAsiaTheme="minorEastAsia"/>
        </w:rPr>
        <w:t>和教育、</w:t>
      </w:r>
      <w:r>
        <w:rPr>
          <w:rFonts w:hint="eastAsia" w:asciiTheme="minorEastAsia" w:hAnsiTheme="minorEastAsia" w:eastAsiaTheme="minorEastAsia"/>
        </w:rPr>
        <w:t>技能</w:t>
      </w:r>
      <w:r>
        <w:rPr>
          <w:rFonts w:asciiTheme="minorEastAsia" w:hAnsiTheme="minorEastAsia" w:eastAsiaTheme="minorEastAsia"/>
        </w:rPr>
        <w:t>考核</w:t>
      </w:r>
      <w:r>
        <w:rPr>
          <w:rFonts w:hint="eastAsia" w:asciiTheme="minorEastAsia" w:hAnsiTheme="minorEastAsia" w:eastAsiaTheme="minorEastAsia"/>
        </w:rPr>
        <w:t>和</w:t>
      </w:r>
      <w:r>
        <w:rPr>
          <w:rFonts w:asciiTheme="minorEastAsia" w:hAnsiTheme="minorEastAsia" w:eastAsiaTheme="minorEastAsia"/>
        </w:rPr>
        <w:t>调用、离岗</w:t>
      </w:r>
      <w:r>
        <w:rPr>
          <w:rFonts w:hint="eastAsia" w:asciiTheme="minorEastAsia" w:hAnsiTheme="minorEastAsia" w:eastAsiaTheme="minorEastAsia"/>
        </w:rPr>
        <w:t>审核等</w:t>
      </w:r>
      <w:r>
        <w:rPr>
          <w:rFonts w:asciiTheme="minorEastAsia" w:hAnsiTheme="minorEastAsia" w:eastAsiaTheme="minorEastAsia"/>
        </w:rPr>
        <w:t>全过程进行</w:t>
      </w:r>
      <w:r>
        <w:rPr>
          <w:rFonts w:hint="eastAsia" w:asciiTheme="minorEastAsia" w:hAnsiTheme="minorEastAsia" w:eastAsiaTheme="minorEastAsia"/>
        </w:rPr>
        <w:t>安全</w:t>
      </w:r>
      <w:r>
        <w:rPr>
          <w:rFonts w:asciiTheme="minorEastAsia" w:hAnsiTheme="minorEastAsia" w:eastAsiaTheme="minorEastAsia"/>
        </w:rPr>
        <w:t>管理，具体管理要求包括：</w:t>
      </w:r>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录用前</w:t>
      </w:r>
    </w:p>
    <w:p>
      <w:pPr>
        <w:pStyle w:val="35"/>
        <w:numPr>
          <w:ilvl w:val="0"/>
          <w:numId w:val="44"/>
        </w:numPr>
        <w:spacing w:after="31"/>
        <w:ind w:firstLine="480"/>
        <w:rPr>
          <w:rFonts w:asciiTheme="minorEastAsia" w:hAnsiTheme="minorEastAsia" w:eastAsiaTheme="minorEastAsia"/>
        </w:rPr>
      </w:pPr>
      <w:r>
        <w:rPr>
          <w:rFonts w:hint="eastAsia" w:asciiTheme="minorEastAsia" w:hAnsiTheme="minorEastAsia" w:eastAsiaTheme="minorEastAsia"/>
        </w:rPr>
        <w:t>指定或授权专门的部门或人员负责人员录用</w:t>
      </w:r>
      <w:r>
        <w:rPr>
          <w:rFonts w:asciiTheme="minorEastAsia" w:hAnsiTheme="minorEastAsia" w:eastAsiaTheme="minorEastAsia"/>
        </w:rPr>
        <w:t>；</w:t>
      </w:r>
    </w:p>
    <w:p>
      <w:pPr>
        <w:pStyle w:val="35"/>
        <w:numPr>
          <w:ilvl w:val="0"/>
          <w:numId w:val="44"/>
        </w:numPr>
        <w:spacing w:after="31"/>
        <w:ind w:firstLine="480"/>
        <w:rPr>
          <w:rFonts w:asciiTheme="minorEastAsia" w:hAnsiTheme="minorEastAsia" w:eastAsiaTheme="minorEastAsia"/>
        </w:rPr>
      </w:pPr>
      <w:r>
        <w:rPr>
          <w:rFonts w:hint="eastAsia" w:asciiTheme="minorEastAsia" w:hAnsiTheme="minorEastAsia" w:eastAsiaTheme="minorEastAsia"/>
        </w:rPr>
        <w:t>应对被录用人员的身份、安全背景、专业资格或资质等进行审查， 对其所具有的技术技能进行考核</w:t>
      </w:r>
      <w:r>
        <w:rPr>
          <w:rFonts w:asciiTheme="minorEastAsia" w:hAnsiTheme="minorEastAsia" w:eastAsiaTheme="minorEastAsia"/>
        </w:rPr>
        <w:t>；</w:t>
      </w:r>
    </w:p>
    <w:p>
      <w:pPr>
        <w:pStyle w:val="35"/>
        <w:numPr>
          <w:ilvl w:val="0"/>
          <w:numId w:val="44"/>
        </w:numPr>
        <w:spacing w:after="31"/>
        <w:ind w:firstLine="480"/>
        <w:rPr>
          <w:rFonts w:asciiTheme="minorEastAsia" w:hAnsiTheme="minorEastAsia" w:eastAsiaTheme="minorEastAsia"/>
        </w:rPr>
      </w:pPr>
      <w:r>
        <w:rPr>
          <w:rFonts w:hint="eastAsia" w:asciiTheme="minorEastAsia" w:hAnsiTheme="minorEastAsia" w:eastAsiaTheme="minorEastAsia"/>
        </w:rPr>
        <w:t>与被录用人员签署保密协议，与关键岗位人员签署岗位责任协议。</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工作期间</w:t>
      </w:r>
    </w:p>
    <w:p>
      <w:pPr>
        <w:pStyle w:val="35"/>
        <w:numPr>
          <w:ilvl w:val="0"/>
          <w:numId w:val="45"/>
        </w:numPr>
        <w:spacing w:after="31"/>
        <w:ind w:firstLine="480"/>
        <w:rPr>
          <w:rFonts w:asciiTheme="minorEastAsia" w:hAnsiTheme="minorEastAsia" w:eastAsiaTheme="minorEastAsia"/>
        </w:rPr>
      </w:pPr>
      <w:r>
        <w:rPr>
          <w:rFonts w:hint="eastAsia" w:asciiTheme="minorEastAsia" w:hAnsiTheme="minorEastAsia" w:eastAsiaTheme="minorEastAsia"/>
        </w:rPr>
        <w:t>对各类人员进行安全意识教育和岗位技能培训，并告知相关的安全责任和惩戒措施</w:t>
      </w:r>
      <w:r>
        <w:rPr>
          <w:rFonts w:asciiTheme="minorEastAsia" w:hAnsiTheme="minorEastAsia" w:eastAsiaTheme="minorEastAsia"/>
        </w:rPr>
        <w:t>；</w:t>
      </w:r>
    </w:p>
    <w:p>
      <w:pPr>
        <w:pStyle w:val="35"/>
        <w:numPr>
          <w:ilvl w:val="0"/>
          <w:numId w:val="45"/>
        </w:numPr>
        <w:spacing w:after="31"/>
        <w:ind w:firstLine="480"/>
        <w:rPr>
          <w:rFonts w:asciiTheme="minorEastAsia" w:hAnsiTheme="minorEastAsia" w:eastAsiaTheme="minorEastAsia"/>
        </w:rPr>
      </w:pPr>
      <w:r>
        <w:rPr>
          <w:rFonts w:hint="eastAsia" w:asciiTheme="minorEastAsia" w:hAnsiTheme="minorEastAsia" w:eastAsiaTheme="minorEastAsia"/>
        </w:rPr>
        <w:t>针对不同岗位制定不同的培训计划，对安全基础知识、岗位操作规程等进行培训</w:t>
      </w:r>
      <w:r>
        <w:rPr>
          <w:rFonts w:asciiTheme="minorEastAsia" w:hAnsiTheme="minorEastAsia" w:eastAsiaTheme="minorEastAsia"/>
        </w:rPr>
        <w:t>；</w:t>
      </w:r>
    </w:p>
    <w:p>
      <w:pPr>
        <w:pStyle w:val="35"/>
        <w:numPr>
          <w:ilvl w:val="0"/>
          <w:numId w:val="45"/>
        </w:numPr>
        <w:spacing w:after="31"/>
        <w:ind w:firstLine="480"/>
        <w:rPr>
          <w:rFonts w:asciiTheme="minorEastAsia" w:hAnsiTheme="minorEastAsia" w:eastAsiaTheme="minorEastAsia"/>
        </w:rPr>
      </w:pPr>
      <w:r>
        <w:rPr>
          <w:rFonts w:hint="eastAsia" w:asciiTheme="minorEastAsia" w:hAnsiTheme="minorEastAsia" w:eastAsiaTheme="minorEastAsia"/>
        </w:rPr>
        <w:t>定期对不同岗位的人员进行技能考核</w:t>
      </w:r>
      <w:r>
        <w:rPr>
          <w:rFonts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调离岗</w:t>
      </w:r>
    </w:p>
    <w:p>
      <w:pPr>
        <w:pStyle w:val="35"/>
        <w:spacing w:after="31"/>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及时终止离岗人员的所有访问权限，取回各种身份证件、钥匙、徽章等以及机构提供的软硬件设备</w:t>
      </w:r>
      <w:r>
        <w:rPr>
          <w:rFonts w:asciiTheme="minorEastAsia" w:hAnsiTheme="minorEastAsia" w:eastAsiaTheme="minorEastAsia"/>
        </w:rPr>
        <w:t>；</w:t>
      </w:r>
    </w:p>
    <w:p>
      <w:pPr>
        <w:pStyle w:val="35"/>
        <w:spacing w:after="31"/>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办理严格的调离手续，并承诺调离后的保密义务后方可离开。</w:t>
      </w:r>
    </w:p>
    <w:p>
      <w:pPr>
        <w:pStyle w:val="6"/>
        <w:ind w:firstLine="562" w:firstLineChars="0"/>
      </w:pPr>
      <w:bookmarkStart w:id="181" w:name="_Toc114328226"/>
      <w:bookmarkStart w:id="182" w:name="_Toc6997018"/>
      <w:r>
        <w:t>外部人员安全管理</w:t>
      </w:r>
      <w:bookmarkEnd w:id="181"/>
      <w:bookmarkEnd w:id="182"/>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在日常</w:t>
      </w:r>
      <w:r>
        <w:rPr>
          <w:rFonts w:asciiTheme="minorEastAsia" w:hAnsiTheme="minorEastAsia" w:eastAsiaTheme="minorEastAsia"/>
        </w:rPr>
        <w:t>业务工作中，</w:t>
      </w:r>
      <w:r>
        <w:rPr>
          <w:rFonts w:hint="eastAsia" w:asciiTheme="minorEastAsia" w:hAnsiTheme="minorEastAsia" w:eastAsiaTheme="minorEastAsia"/>
        </w:rPr>
        <w:t>单位</w:t>
      </w:r>
      <w:r>
        <w:rPr>
          <w:rFonts w:asciiTheme="minorEastAsia" w:hAnsiTheme="minorEastAsia" w:eastAsiaTheme="minorEastAsia"/>
        </w:rPr>
        <w:t>越来越多地与外部单位人员进行业务合作和往来，外部人员</w:t>
      </w:r>
      <w:r>
        <w:rPr>
          <w:rFonts w:hint="eastAsia" w:asciiTheme="minorEastAsia" w:hAnsiTheme="minorEastAsia" w:eastAsiaTheme="minorEastAsia"/>
        </w:rPr>
        <w:t>包括</w:t>
      </w:r>
      <w:r>
        <w:rPr>
          <w:rFonts w:asciiTheme="minorEastAsia" w:hAnsiTheme="minorEastAsia" w:eastAsiaTheme="minorEastAsia"/>
        </w:rPr>
        <w:t>指软件开发商，硬件供应商，系统集成商，设备维护商和服务提供商，以及实习生、临时工</w:t>
      </w:r>
      <w:r>
        <w:rPr>
          <w:rFonts w:hint="eastAsia" w:asciiTheme="minorEastAsia" w:hAnsiTheme="minorEastAsia" w:eastAsiaTheme="minorEastAsia"/>
        </w:rPr>
        <w:t>、</w:t>
      </w:r>
      <w:r>
        <w:rPr>
          <w:rFonts w:asciiTheme="minorEastAsia" w:hAnsiTheme="minorEastAsia" w:eastAsiaTheme="minorEastAsia"/>
        </w:rPr>
        <w:t>调用人员等。</w:t>
      </w:r>
      <w:r>
        <w:rPr>
          <w:rFonts w:hint="eastAsia" w:asciiTheme="minorEastAsia" w:hAnsiTheme="minorEastAsia" w:eastAsiaTheme="minorEastAsia"/>
        </w:rPr>
        <w:t>这些</w:t>
      </w:r>
      <w:r>
        <w:rPr>
          <w:rFonts w:asciiTheme="minorEastAsia" w:hAnsiTheme="minorEastAsia" w:eastAsiaTheme="minorEastAsia"/>
        </w:rPr>
        <w:t>人员由于工作需要</w:t>
      </w:r>
      <w:r>
        <w:rPr>
          <w:rFonts w:hint="eastAsia" w:asciiTheme="minorEastAsia" w:hAnsiTheme="minorEastAsia" w:eastAsiaTheme="minorEastAsia"/>
        </w:rPr>
        <w:t>需临时</w:t>
      </w:r>
      <w:r>
        <w:rPr>
          <w:rFonts w:asciiTheme="minorEastAsia" w:hAnsiTheme="minorEastAsia" w:eastAsiaTheme="minorEastAsia"/>
        </w:rPr>
        <w:t>或短期访问单位内部网络，进出单位工作场所，非内部人员</w:t>
      </w:r>
      <w:r>
        <w:rPr>
          <w:rFonts w:hint="eastAsia" w:asciiTheme="minorEastAsia" w:hAnsiTheme="minorEastAsia" w:eastAsiaTheme="minorEastAsia"/>
        </w:rPr>
        <w:t>由于</w:t>
      </w:r>
      <w:r>
        <w:rPr>
          <w:rFonts w:asciiTheme="minorEastAsia" w:hAnsiTheme="minorEastAsia" w:eastAsiaTheme="minorEastAsia"/>
        </w:rPr>
        <w:t>流动性强，背景情况不</w:t>
      </w:r>
      <w:r>
        <w:rPr>
          <w:rFonts w:hint="eastAsia" w:asciiTheme="minorEastAsia" w:hAnsiTheme="minorEastAsia" w:eastAsiaTheme="minorEastAsia"/>
        </w:rPr>
        <w:t>明</w:t>
      </w:r>
      <w:r>
        <w:rPr>
          <w:rFonts w:asciiTheme="minorEastAsia" w:hAnsiTheme="minorEastAsia" w:eastAsiaTheme="minorEastAsia"/>
        </w:rPr>
        <w:t>，</w:t>
      </w:r>
      <w:r>
        <w:rPr>
          <w:rFonts w:hint="eastAsia" w:asciiTheme="minorEastAsia" w:hAnsiTheme="minorEastAsia" w:eastAsiaTheme="minorEastAsia"/>
        </w:rPr>
        <w:t>给</w:t>
      </w:r>
      <w:r>
        <w:rPr>
          <w:rFonts w:asciiTheme="minorEastAsia" w:hAnsiTheme="minorEastAsia" w:eastAsiaTheme="minorEastAsia"/>
        </w:rPr>
        <w:t>单位信息系统</w:t>
      </w:r>
      <w:r>
        <w:rPr>
          <w:rFonts w:hint="eastAsia" w:asciiTheme="minorEastAsia" w:hAnsiTheme="minorEastAsia" w:eastAsiaTheme="minorEastAsia"/>
        </w:rPr>
        <w:t>的</w:t>
      </w:r>
      <w:r>
        <w:rPr>
          <w:rFonts w:asciiTheme="minorEastAsia" w:hAnsiTheme="minorEastAsia" w:eastAsiaTheme="minorEastAsia"/>
        </w:rPr>
        <w:t>安全带来较大隐患，必须</w:t>
      </w:r>
      <w:r>
        <w:rPr>
          <w:rFonts w:hint="eastAsia" w:asciiTheme="minorEastAsia" w:hAnsiTheme="minorEastAsia" w:eastAsiaTheme="minorEastAsia"/>
        </w:rPr>
        <w:t>建立严格</w:t>
      </w:r>
      <w:r>
        <w:rPr>
          <w:rFonts w:asciiTheme="minorEastAsia" w:hAnsiTheme="minorEastAsia" w:eastAsiaTheme="minorEastAsia"/>
        </w:rPr>
        <w:t>的物理和网络访问</w:t>
      </w:r>
      <w:r>
        <w:rPr>
          <w:rFonts w:hint="eastAsia" w:asciiTheme="minorEastAsia" w:hAnsiTheme="minorEastAsia" w:eastAsiaTheme="minorEastAsia"/>
        </w:rPr>
        <w:t>授权</w:t>
      </w:r>
      <w:r>
        <w:rPr>
          <w:rFonts w:asciiTheme="minorEastAsia" w:hAnsiTheme="minorEastAsia" w:eastAsiaTheme="minorEastAsia"/>
        </w:rPr>
        <w:t>审批制度，并</w:t>
      </w:r>
      <w:r>
        <w:rPr>
          <w:rFonts w:hint="eastAsia" w:asciiTheme="minorEastAsia" w:hAnsiTheme="minorEastAsia" w:eastAsiaTheme="minorEastAsia"/>
        </w:rPr>
        <w:t>有效</w:t>
      </w:r>
      <w:r>
        <w:rPr>
          <w:rFonts w:asciiTheme="minorEastAsia" w:hAnsiTheme="minorEastAsia" w:eastAsiaTheme="minorEastAsia"/>
        </w:rPr>
        <w:t>执行。</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hint="eastAsia" w:asciiTheme="minorEastAsia" w:hAnsiTheme="minorEastAsia" w:eastAsiaTheme="minorEastAsia"/>
        </w:rPr>
        <w:t>单位应</w:t>
      </w:r>
      <w:r>
        <w:rPr>
          <w:rFonts w:asciiTheme="minorEastAsia" w:hAnsiTheme="minorEastAsia" w:eastAsiaTheme="minorEastAsia"/>
        </w:rPr>
        <w:t>制定外部人员物理访问和网络接入的</w:t>
      </w:r>
      <w:r>
        <w:rPr>
          <w:rFonts w:hint="eastAsia" w:asciiTheme="minorEastAsia" w:hAnsiTheme="minorEastAsia" w:eastAsiaTheme="minorEastAsia"/>
        </w:rPr>
        <w:t>管理</w:t>
      </w:r>
      <w:r>
        <w:rPr>
          <w:rFonts w:asciiTheme="minorEastAsia" w:hAnsiTheme="minorEastAsia" w:eastAsiaTheme="minorEastAsia"/>
        </w:rPr>
        <w:t>制度，</w:t>
      </w:r>
      <w:r>
        <w:rPr>
          <w:rFonts w:hint="eastAsia" w:asciiTheme="minorEastAsia" w:hAnsiTheme="minorEastAsia" w:eastAsiaTheme="minorEastAsia"/>
        </w:rPr>
        <w:t>并</w:t>
      </w:r>
      <w:r>
        <w:rPr>
          <w:rFonts w:asciiTheme="minorEastAsia" w:hAnsiTheme="minorEastAsia" w:eastAsiaTheme="minorEastAsia"/>
        </w:rPr>
        <w:t>记录</w:t>
      </w:r>
      <w:r>
        <w:rPr>
          <w:rFonts w:hint="eastAsia" w:asciiTheme="minorEastAsia" w:hAnsiTheme="minorEastAsia" w:eastAsiaTheme="minorEastAsia"/>
        </w:rPr>
        <w:t>相关内容</w:t>
      </w:r>
      <w:r>
        <w:rPr>
          <w:rFonts w:asciiTheme="minorEastAsia" w:hAnsiTheme="minorEastAsia" w:eastAsiaTheme="minorEastAsia"/>
        </w:rPr>
        <w:t>，具体</w:t>
      </w:r>
      <w:r>
        <w:rPr>
          <w:rFonts w:hint="eastAsia" w:asciiTheme="minorEastAsia" w:hAnsiTheme="minorEastAsia" w:eastAsiaTheme="minorEastAsia"/>
        </w:rPr>
        <w:t>要求</w:t>
      </w:r>
      <w:r>
        <w:rPr>
          <w:rFonts w:asciiTheme="minorEastAsia" w:hAnsiTheme="minorEastAsia" w:eastAsiaTheme="minorEastAsia"/>
        </w:rPr>
        <w:t>如下：</w:t>
      </w:r>
    </w:p>
    <w:p>
      <w:pPr>
        <w:pStyle w:val="35"/>
        <w:spacing w:after="31"/>
        <w:rPr>
          <w:rFonts w:asciiTheme="minorEastAsia" w:hAnsiTheme="minorEastAsia" w:eastAsiaTheme="minorEastAsia"/>
        </w:rPr>
      </w:pPr>
      <w:r>
        <w:rPr>
          <w:rFonts w:hint="eastAsia" w:asciiTheme="minorEastAsia" w:hAnsiTheme="minorEastAsia" w:eastAsiaTheme="minorEastAsia"/>
        </w:rPr>
        <w:t>（1）在外部人员物理访问受控区域前先提出书面申请，批准后由专人全程陪同，并登记备案；</w:t>
      </w:r>
    </w:p>
    <w:p>
      <w:pPr>
        <w:pStyle w:val="35"/>
        <w:spacing w:after="31"/>
        <w:rPr>
          <w:rFonts w:asciiTheme="minorEastAsia" w:hAnsiTheme="minorEastAsia" w:eastAsiaTheme="minorEastAsia"/>
        </w:rPr>
      </w:pPr>
      <w:r>
        <w:rPr>
          <w:rFonts w:hint="eastAsia" w:asciiTheme="minorEastAsia" w:hAnsiTheme="minorEastAsia" w:eastAsiaTheme="minorEastAsia"/>
        </w:rPr>
        <w:t>（2）在外部人员接入受控网络访问系统前先提出书面申请，批准后由专人开设账户、分配权限，并登记备案；</w:t>
      </w:r>
    </w:p>
    <w:p>
      <w:pPr>
        <w:pStyle w:val="35"/>
        <w:spacing w:after="31"/>
        <w:rPr>
          <w:rFonts w:asciiTheme="minorEastAsia" w:hAnsiTheme="minorEastAsia" w:eastAsiaTheme="minorEastAsia"/>
        </w:rPr>
      </w:pPr>
      <w:r>
        <w:rPr>
          <w:rFonts w:hint="eastAsia" w:asciiTheme="minorEastAsia" w:hAnsiTheme="minorEastAsia" w:eastAsiaTheme="minorEastAsia"/>
        </w:rPr>
        <w:t>（3）外部人员离场后及时清除其所有的访问权限；</w:t>
      </w:r>
    </w:p>
    <w:p>
      <w:pPr>
        <w:pStyle w:val="35"/>
        <w:spacing w:after="31"/>
        <w:rPr>
          <w:rFonts w:asciiTheme="minorEastAsia" w:hAnsiTheme="minorEastAsia" w:eastAsiaTheme="minorEastAsia"/>
        </w:rPr>
      </w:pPr>
      <w:r>
        <w:rPr>
          <w:rFonts w:hint="eastAsia" w:asciiTheme="minorEastAsia" w:hAnsiTheme="minorEastAsia" w:eastAsiaTheme="minorEastAsia"/>
        </w:rPr>
        <w:t>（4）获得系统访问授权的外部人员应签署保密协议，不得进行非授权操作，不得复制和泄露任何敏感信息。</w:t>
      </w:r>
    </w:p>
    <w:p>
      <w:pPr>
        <w:pStyle w:val="5"/>
        <w:ind w:firstLine="643"/>
      </w:pPr>
      <w:bookmarkStart w:id="183" w:name="_Toc369255784"/>
      <w:bookmarkStart w:id="184" w:name="_Toc116550861"/>
      <w:bookmarkStart w:id="185" w:name="_Toc329789287"/>
      <w:bookmarkStart w:id="186" w:name="_Toc114328227"/>
      <w:bookmarkStart w:id="187" w:name="_Toc131333561"/>
      <w:bookmarkStart w:id="188" w:name="_Toc6997028"/>
      <w:bookmarkStart w:id="189" w:name="_Toc132179232"/>
      <w:r>
        <w:t>安全运维管理</w:t>
      </w:r>
      <w:bookmarkEnd w:id="183"/>
      <w:bookmarkEnd w:id="184"/>
      <w:bookmarkEnd w:id="185"/>
      <w:bookmarkEnd w:id="186"/>
      <w:bookmarkEnd w:id="187"/>
      <w:bookmarkEnd w:id="188"/>
      <w:bookmarkEnd w:id="189"/>
    </w:p>
    <w:p>
      <w:pPr>
        <w:pStyle w:val="35"/>
        <w:spacing w:after="31"/>
        <w:rPr>
          <w:rFonts w:asciiTheme="minorEastAsia" w:hAnsiTheme="minorEastAsia" w:eastAsiaTheme="minorEastAsia"/>
        </w:rPr>
      </w:pPr>
      <w:r>
        <w:rPr>
          <w:rFonts w:asciiTheme="minorEastAsia" w:hAnsiTheme="minorEastAsia" w:eastAsiaTheme="minorEastAsia"/>
        </w:rPr>
        <w:t>按照等级保护要求，日常</w:t>
      </w:r>
      <w:r>
        <w:rPr>
          <w:rFonts w:hint="eastAsia" w:asciiTheme="minorEastAsia" w:hAnsiTheme="minorEastAsia" w:eastAsiaTheme="minorEastAsia"/>
        </w:rPr>
        <w:t>安全</w:t>
      </w:r>
      <w:r>
        <w:rPr>
          <w:rFonts w:asciiTheme="minorEastAsia" w:hAnsiTheme="minorEastAsia" w:eastAsiaTheme="minorEastAsia"/>
        </w:rPr>
        <w:t>运维管理主要从环境管理、资产管理、</w:t>
      </w:r>
      <w:r>
        <w:rPr>
          <w:rFonts w:hint="eastAsia" w:asciiTheme="minorEastAsia" w:hAnsiTheme="minorEastAsia" w:eastAsiaTheme="minorEastAsia"/>
        </w:rPr>
        <w:t>介质</w:t>
      </w:r>
      <w:r>
        <w:rPr>
          <w:rFonts w:asciiTheme="minorEastAsia" w:hAnsiTheme="minorEastAsia" w:eastAsiaTheme="minorEastAsia"/>
        </w:rPr>
        <w:t>管理、</w:t>
      </w:r>
      <w:r>
        <w:rPr>
          <w:rFonts w:hint="eastAsia" w:asciiTheme="minorEastAsia" w:hAnsiTheme="minorEastAsia" w:eastAsiaTheme="minorEastAsia"/>
        </w:rPr>
        <w:t>资产</w:t>
      </w:r>
      <w:r>
        <w:rPr>
          <w:rFonts w:asciiTheme="minorEastAsia" w:hAnsiTheme="minorEastAsia" w:eastAsiaTheme="minorEastAsia"/>
        </w:rPr>
        <w:t>维护管理、</w:t>
      </w:r>
      <w:r>
        <w:rPr>
          <w:rFonts w:hint="eastAsia" w:asciiTheme="minorEastAsia" w:hAnsiTheme="minorEastAsia" w:eastAsiaTheme="minorEastAsia"/>
        </w:rPr>
        <w:t>漏洞</w:t>
      </w:r>
      <w:r>
        <w:rPr>
          <w:rFonts w:asciiTheme="minorEastAsia" w:hAnsiTheme="minorEastAsia" w:eastAsiaTheme="minorEastAsia"/>
        </w:rPr>
        <w:t>和风险管理、</w:t>
      </w:r>
      <w:r>
        <w:rPr>
          <w:rFonts w:hint="eastAsia" w:asciiTheme="minorEastAsia" w:hAnsiTheme="minorEastAsia" w:eastAsiaTheme="minorEastAsia"/>
        </w:rPr>
        <w:t>网络</w:t>
      </w:r>
      <w:r>
        <w:rPr>
          <w:rFonts w:asciiTheme="minorEastAsia" w:hAnsiTheme="minorEastAsia" w:eastAsiaTheme="minorEastAsia"/>
        </w:rPr>
        <w:t>和系统</w:t>
      </w:r>
      <w:r>
        <w:rPr>
          <w:rFonts w:hint="eastAsia" w:asciiTheme="minorEastAsia" w:hAnsiTheme="minorEastAsia" w:eastAsiaTheme="minorEastAsia"/>
        </w:rPr>
        <w:t>安全</w:t>
      </w:r>
      <w:r>
        <w:rPr>
          <w:rFonts w:asciiTheme="minorEastAsia" w:hAnsiTheme="minorEastAsia" w:eastAsiaTheme="minorEastAsia"/>
        </w:rPr>
        <w:t>管理、防病毒管理、</w:t>
      </w:r>
      <w:r>
        <w:rPr>
          <w:rFonts w:hint="eastAsia" w:asciiTheme="minorEastAsia" w:hAnsiTheme="minorEastAsia" w:eastAsiaTheme="minorEastAsia"/>
        </w:rPr>
        <w:t>配置</w:t>
      </w:r>
      <w:r>
        <w:rPr>
          <w:rFonts w:asciiTheme="minorEastAsia" w:hAnsiTheme="minorEastAsia" w:eastAsiaTheme="minorEastAsia"/>
        </w:rPr>
        <w:t>管理、密码管理、变更管理、备份与恢复管理</w:t>
      </w:r>
      <w:r>
        <w:rPr>
          <w:rFonts w:hint="eastAsia" w:asciiTheme="minorEastAsia" w:hAnsiTheme="minorEastAsia" w:eastAsiaTheme="minorEastAsia"/>
        </w:rPr>
        <w:t>、安全</w:t>
      </w:r>
      <w:r>
        <w:rPr>
          <w:rFonts w:asciiTheme="minorEastAsia" w:hAnsiTheme="minorEastAsia" w:eastAsiaTheme="minorEastAsia"/>
        </w:rPr>
        <w:t>事件处置管理、应急预案管理</w:t>
      </w:r>
      <w:r>
        <w:rPr>
          <w:rFonts w:hint="eastAsia" w:asciiTheme="minorEastAsia" w:hAnsiTheme="minorEastAsia" w:eastAsiaTheme="minorEastAsia"/>
        </w:rPr>
        <w:t>、</w:t>
      </w:r>
      <w:r>
        <w:rPr>
          <w:rFonts w:asciiTheme="minorEastAsia" w:hAnsiTheme="minorEastAsia" w:eastAsiaTheme="minorEastAsia"/>
        </w:rPr>
        <w:t>外包运维管理</w:t>
      </w:r>
      <w:r>
        <w:rPr>
          <w:rFonts w:hint="eastAsia" w:asciiTheme="minorEastAsia" w:hAnsiTheme="minorEastAsia" w:eastAsiaTheme="minorEastAsia"/>
        </w:rPr>
        <w:t>几</w:t>
      </w:r>
      <w:r>
        <w:rPr>
          <w:rFonts w:asciiTheme="minorEastAsia" w:hAnsiTheme="minorEastAsia" w:eastAsiaTheme="minorEastAsia"/>
        </w:rPr>
        <w:t>个方面进行考虑。</w:t>
      </w:r>
    </w:p>
    <w:p>
      <w:pPr>
        <w:pStyle w:val="6"/>
        <w:ind w:firstLine="562" w:firstLineChars="0"/>
      </w:pPr>
      <w:bookmarkStart w:id="190" w:name="_Toc6997029"/>
      <w:bookmarkStart w:id="191" w:name="_Toc114328228"/>
      <w:r>
        <w:t>环境管理</w:t>
      </w:r>
      <w:bookmarkEnd w:id="190"/>
      <w:bookmarkEnd w:id="191"/>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环境是指</w:t>
      </w:r>
      <w:r>
        <w:rPr>
          <w:rFonts w:asciiTheme="minorEastAsia" w:hAnsiTheme="minorEastAsia" w:eastAsiaTheme="minorEastAsia"/>
        </w:rPr>
        <w:t>信息系统所处的物理环境，包括机房、</w:t>
      </w:r>
      <w:r>
        <w:rPr>
          <w:rFonts w:hint="eastAsia" w:asciiTheme="minorEastAsia" w:hAnsiTheme="minorEastAsia" w:eastAsiaTheme="minorEastAsia"/>
        </w:rPr>
        <w:t>配线</w:t>
      </w:r>
      <w:r>
        <w:rPr>
          <w:rFonts w:asciiTheme="minorEastAsia" w:hAnsiTheme="minorEastAsia" w:eastAsiaTheme="minorEastAsia"/>
        </w:rPr>
        <w:t>间、办公场所</w:t>
      </w:r>
      <w:r>
        <w:rPr>
          <w:rFonts w:hint="eastAsia" w:asciiTheme="minorEastAsia" w:hAnsiTheme="minorEastAsia" w:eastAsiaTheme="minorEastAsia"/>
        </w:rPr>
        <w:t>等，</w:t>
      </w:r>
      <w:r>
        <w:rPr>
          <w:rFonts w:asciiTheme="minorEastAsia" w:hAnsiTheme="minorEastAsia" w:eastAsiaTheme="minorEastAsia"/>
        </w:rPr>
        <w:t>加强对环境的安全管理主要</w:t>
      </w:r>
      <w:r>
        <w:rPr>
          <w:rFonts w:hint="eastAsia" w:asciiTheme="minorEastAsia" w:hAnsiTheme="minorEastAsia" w:eastAsiaTheme="minorEastAsia"/>
        </w:rPr>
        <w:t>是</w:t>
      </w:r>
      <w:r>
        <w:rPr>
          <w:rFonts w:asciiTheme="minorEastAsia" w:hAnsiTheme="minorEastAsia" w:eastAsiaTheme="minorEastAsia"/>
        </w:rPr>
        <w:t>为了防止非授权物理访问导致的对信息系统的破坏，</w:t>
      </w:r>
      <w:r>
        <w:rPr>
          <w:rFonts w:hint="eastAsia" w:asciiTheme="minorEastAsia" w:hAnsiTheme="minorEastAsia" w:eastAsiaTheme="minorEastAsia"/>
        </w:rPr>
        <w:t>一般</w:t>
      </w:r>
      <w:r>
        <w:rPr>
          <w:rFonts w:asciiTheme="minorEastAsia" w:hAnsiTheme="minorEastAsia" w:eastAsiaTheme="minorEastAsia"/>
        </w:rPr>
        <w:t>来说，机房作为</w:t>
      </w:r>
      <w:r>
        <w:rPr>
          <w:rFonts w:hint="eastAsia" w:asciiTheme="minorEastAsia" w:hAnsiTheme="minorEastAsia" w:eastAsiaTheme="minorEastAsia"/>
        </w:rPr>
        <w:t>重要</w:t>
      </w:r>
      <w:r>
        <w:rPr>
          <w:rFonts w:asciiTheme="minorEastAsia" w:hAnsiTheme="minorEastAsia" w:eastAsiaTheme="minorEastAsia"/>
        </w:rPr>
        <w:t>信息设备集中放置的场所应重点加强防护，重要办公区域也需要加强物理防护。</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asciiTheme="minorEastAsia" w:hAnsiTheme="minorEastAsia" w:eastAsiaTheme="minorEastAsia"/>
        </w:rPr>
        <w:t>所有的服务器和核心网络设备均按照要求放置在机房中，</w:t>
      </w:r>
      <w:r>
        <w:rPr>
          <w:rFonts w:hint="eastAsia" w:asciiTheme="minorEastAsia" w:hAnsiTheme="minorEastAsia" w:eastAsiaTheme="minorEastAsia"/>
        </w:rPr>
        <w:t>指定专门的部门或人员负责机房安全，对机房出入进行管理，定期对机房供配电、空调、温湿度控制、消防等设施进行维护管理；</w:t>
      </w:r>
    </w:p>
    <w:p>
      <w:pPr>
        <w:pStyle w:val="35"/>
        <w:spacing w:after="31"/>
        <w:rPr>
          <w:rFonts w:asciiTheme="minorEastAsia" w:hAnsiTheme="minorEastAsia" w:eastAsiaTheme="minorEastAsia"/>
        </w:rPr>
      </w:pPr>
      <w:r>
        <w:rPr>
          <w:rFonts w:hint="eastAsia" w:asciiTheme="minorEastAsia" w:hAnsiTheme="minorEastAsia" w:eastAsiaTheme="minorEastAsia"/>
        </w:rPr>
        <w:t>制定机房安全管理制度，对有关物理访问、物品带进出和环境安全等方面的管理作出规定；</w:t>
      </w:r>
    </w:p>
    <w:p>
      <w:pPr>
        <w:pStyle w:val="35"/>
        <w:spacing w:after="31"/>
        <w:rPr>
          <w:rFonts w:asciiTheme="minorEastAsia" w:hAnsiTheme="minorEastAsia" w:eastAsiaTheme="minorEastAsia"/>
        </w:rPr>
      </w:pPr>
      <w:r>
        <w:rPr>
          <w:rFonts w:asciiTheme="minorEastAsia" w:hAnsiTheme="minorEastAsia" w:eastAsiaTheme="minorEastAsia"/>
        </w:rPr>
        <w:t>制定办公环境安全管理</w:t>
      </w:r>
      <w:r>
        <w:rPr>
          <w:rFonts w:hint="eastAsia" w:asciiTheme="minorEastAsia" w:hAnsiTheme="minorEastAsia" w:eastAsiaTheme="minorEastAsia"/>
        </w:rPr>
        <w:t>制度</w:t>
      </w:r>
      <w:r>
        <w:rPr>
          <w:rFonts w:asciiTheme="minorEastAsia" w:hAnsiTheme="minorEastAsia" w:eastAsiaTheme="minorEastAsia"/>
        </w:rPr>
        <w:t>，并对以下方面进行规定：办公室的网络安全要求；办公终端网络安全保密要求；办公终端使用规范</w:t>
      </w:r>
      <w:r>
        <w:rPr>
          <w:rFonts w:hint="eastAsia" w:asciiTheme="minorEastAsia" w:hAnsiTheme="minorEastAsia" w:eastAsiaTheme="minorEastAsia"/>
        </w:rPr>
        <w:t>等</w:t>
      </w:r>
      <w:r>
        <w:rPr>
          <w:rFonts w:asciiTheme="minorEastAsia" w:hAnsiTheme="minorEastAsia" w:eastAsiaTheme="minorEastAsia"/>
        </w:rPr>
        <w:t>。</w:t>
      </w:r>
    </w:p>
    <w:p>
      <w:pPr>
        <w:pStyle w:val="6"/>
        <w:ind w:firstLine="562" w:firstLineChars="0"/>
      </w:pPr>
      <w:bookmarkStart w:id="192" w:name="_Toc114328229"/>
      <w:bookmarkStart w:id="193" w:name="_Toc6997030"/>
      <w:r>
        <w:t>资产管理</w:t>
      </w:r>
      <w:bookmarkEnd w:id="192"/>
      <w:bookmarkEnd w:id="193"/>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asciiTheme="minorEastAsia" w:hAnsiTheme="minorEastAsia" w:eastAsiaTheme="minorEastAsia"/>
        </w:rPr>
        <w:t>信息资产是构成网络和信系统的基础，是系统各种服务功能实现的提供者和信息存储的承载者，</w:t>
      </w:r>
      <w:r>
        <w:rPr>
          <w:rFonts w:hint="eastAsia" w:asciiTheme="minorEastAsia" w:hAnsiTheme="minorEastAsia" w:eastAsiaTheme="minorEastAsia"/>
        </w:rPr>
        <w:t>应</w:t>
      </w:r>
      <w:r>
        <w:rPr>
          <w:rFonts w:asciiTheme="minorEastAsia" w:hAnsiTheme="minorEastAsia" w:eastAsiaTheme="minorEastAsia"/>
        </w:rPr>
        <w:t>明确</w:t>
      </w:r>
      <w:r>
        <w:rPr>
          <w:rFonts w:hint="eastAsia" w:asciiTheme="minorEastAsia" w:hAnsiTheme="minorEastAsia" w:eastAsiaTheme="minorEastAsia"/>
        </w:rPr>
        <w:t>单位</w:t>
      </w:r>
      <w:r>
        <w:rPr>
          <w:rFonts w:asciiTheme="minorEastAsia" w:hAnsiTheme="minorEastAsia" w:eastAsiaTheme="minorEastAsia"/>
        </w:rPr>
        <w:t>信息资产的</w:t>
      </w:r>
      <w:r>
        <w:rPr>
          <w:rFonts w:hint="eastAsia" w:asciiTheme="minorEastAsia" w:hAnsiTheme="minorEastAsia" w:eastAsiaTheme="minorEastAsia"/>
        </w:rPr>
        <w:t>种类</w:t>
      </w:r>
      <w:r>
        <w:rPr>
          <w:rFonts w:asciiTheme="minorEastAsia" w:hAnsiTheme="minorEastAsia" w:eastAsiaTheme="minorEastAsia"/>
        </w:rPr>
        <w:t>、数量、责任人等，并建立清单，定期盘点，</w:t>
      </w:r>
      <w:r>
        <w:rPr>
          <w:rFonts w:hint="eastAsia" w:asciiTheme="minorEastAsia" w:hAnsiTheme="minorEastAsia" w:eastAsiaTheme="minorEastAsia"/>
        </w:rPr>
        <w:t>对</w:t>
      </w:r>
      <w:r>
        <w:rPr>
          <w:rFonts w:asciiTheme="minorEastAsia" w:hAnsiTheme="minorEastAsia" w:eastAsiaTheme="minorEastAsia"/>
        </w:rPr>
        <w:t>重要信息</w:t>
      </w:r>
      <w:r>
        <w:rPr>
          <w:rFonts w:hint="eastAsia" w:asciiTheme="minorEastAsia" w:hAnsiTheme="minorEastAsia" w:eastAsiaTheme="minorEastAsia"/>
        </w:rPr>
        <w:t>资产</w:t>
      </w:r>
      <w:r>
        <w:rPr>
          <w:rFonts w:asciiTheme="minorEastAsia" w:hAnsiTheme="minorEastAsia" w:eastAsiaTheme="minorEastAsia"/>
        </w:rPr>
        <w:t>应</w:t>
      </w:r>
      <w:r>
        <w:rPr>
          <w:rFonts w:hint="eastAsia" w:asciiTheme="minorEastAsia" w:hAnsiTheme="minorEastAsia" w:eastAsiaTheme="minorEastAsia"/>
        </w:rPr>
        <w:t>重点</w:t>
      </w:r>
      <w:r>
        <w:rPr>
          <w:rFonts w:asciiTheme="minorEastAsia" w:hAnsiTheme="minorEastAsia" w:eastAsiaTheme="minorEastAsia"/>
        </w:rPr>
        <w:t>保护。</w:t>
      </w:r>
    </w:p>
    <w:p>
      <w:pPr>
        <w:pStyle w:val="35"/>
        <w:spacing w:after="31"/>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hint="eastAsia" w:asciiTheme="minorEastAsia" w:hAnsiTheme="minorEastAsia" w:eastAsiaTheme="minorEastAsia"/>
        </w:rPr>
        <w:t>编制并定期更新</w:t>
      </w:r>
      <w:r>
        <w:rPr>
          <w:rFonts w:asciiTheme="minorEastAsia" w:hAnsiTheme="minorEastAsia" w:eastAsiaTheme="minorEastAsia"/>
        </w:rPr>
        <w:t>与被保护对象相关的</w:t>
      </w:r>
      <w:r>
        <w:rPr>
          <w:rFonts w:hint="eastAsia" w:asciiTheme="minorEastAsia" w:hAnsiTheme="minorEastAsia" w:eastAsiaTheme="minorEastAsia"/>
        </w:rPr>
        <w:t>资产清单，包括</w:t>
      </w:r>
      <w:r>
        <w:rPr>
          <w:rFonts w:asciiTheme="minorEastAsia" w:hAnsiTheme="minorEastAsia" w:eastAsiaTheme="minorEastAsia"/>
        </w:rPr>
        <w:t>各类硬件、软件、数据、介质、文档</w:t>
      </w:r>
      <w:r>
        <w:rPr>
          <w:rFonts w:hint="eastAsia" w:asciiTheme="minorEastAsia" w:hAnsiTheme="minorEastAsia" w:eastAsiaTheme="minorEastAsia"/>
        </w:rPr>
        <w:t>等，确定并</w:t>
      </w:r>
      <w:r>
        <w:rPr>
          <w:rFonts w:asciiTheme="minorEastAsia" w:hAnsiTheme="minorEastAsia" w:eastAsiaTheme="minorEastAsia"/>
        </w:rPr>
        <w:t>标识</w:t>
      </w:r>
      <w:r>
        <w:rPr>
          <w:rFonts w:hint="eastAsia" w:asciiTheme="minorEastAsia" w:hAnsiTheme="minorEastAsia" w:eastAsiaTheme="minorEastAsia"/>
        </w:rPr>
        <w:t>资产责任部门、重要程度和所处位置等内容；</w:t>
      </w:r>
    </w:p>
    <w:p>
      <w:pPr>
        <w:pStyle w:val="35"/>
        <w:spacing w:after="31"/>
        <w:rPr>
          <w:rFonts w:asciiTheme="minorEastAsia" w:hAnsiTheme="minorEastAsia" w:eastAsiaTheme="minorEastAsia"/>
        </w:rPr>
      </w:pPr>
      <w:r>
        <w:rPr>
          <w:rFonts w:hint="eastAsia" w:asciiTheme="minorEastAsia" w:hAnsiTheme="minorEastAsia" w:eastAsiaTheme="minorEastAsia"/>
        </w:rPr>
        <w:t>根据资产的重要程度对资产进行标识管理，针对重要</w:t>
      </w:r>
      <w:r>
        <w:rPr>
          <w:rFonts w:asciiTheme="minorEastAsia" w:hAnsiTheme="minorEastAsia" w:eastAsiaTheme="minorEastAsia"/>
        </w:rPr>
        <w:t>信息资产制定专门的管理措施；</w:t>
      </w:r>
    </w:p>
    <w:p>
      <w:pPr>
        <w:pStyle w:val="35"/>
        <w:spacing w:after="31"/>
        <w:rPr>
          <w:rFonts w:asciiTheme="minorEastAsia" w:hAnsiTheme="minorEastAsia" w:eastAsiaTheme="minorEastAsia"/>
        </w:rPr>
      </w:pPr>
      <w:r>
        <w:rPr>
          <w:rFonts w:hint="eastAsia" w:asciiTheme="minorEastAsia" w:hAnsiTheme="minorEastAsia" w:eastAsiaTheme="minorEastAsia"/>
        </w:rPr>
        <w:t>对信息分类与标识方法作出规定，并对信息的使用、传输和存储等进行规范化管理。</w:t>
      </w:r>
    </w:p>
    <w:p>
      <w:pPr>
        <w:pStyle w:val="6"/>
        <w:ind w:firstLine="562" w:firstLineChars="0"/>
      </w:pPr>
      <w:bookmarkStart w:id="194" w:name="_Toc114328230"/>
      <w:bookmarkStart w:id="195" w:name="_Toc6997031"/>
      <w:r>
        <w:rPr>
          <w:rFonts w:hint="eastAsia"/>
        </w:rPr>
        <w:t>介质</w:t>
      </w:r>
      <w:r>
        <w:t>管理</w:t>
      </w:r>
      <w:bookmarkEnd w:id="194"/>
      <w:bookmarkEnd w:id="195"/>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介质作为</w:t>
      </w:r>
      <w:r>
        <w:rPr>
          <w:rFonts w:asciiTheme="minorEastAsia" w:hAnsiTheme="minorEastAsia" w:eastAsiaTheme="minorEastAsia"/>
        </w:rPr>
        <w:t>信息的载体，</w:t>
      </w:r>
      <w:r>
        <w:rPr>
          <w:rFonts w:hint="eastAsia" w:asciiTheme="minorEastAsia" w:hAnsiTheme="minorEastAsia" w:eastAsiaTheme="minorEastAsia"/>
        </w:rPr>
        <w:t>在</w:t>
      </w:r>
      <w:r>
        <w:rPr>
          <w:rFonts w:asciiTheme="minorEastAsia" w:hAnsiTheme="minorEastAsia" w:eastAsiaTheme="minorEastAsia"/>
        </w:rPr>
        <w:t>信息的存储、传递</w:t>
      </w:r>
      <w:r>
        <w:rPr>
          <w:rFonts w:hint="eastAsia" w:asciiTheme="minorEastAsia" w:hAnsiTheme="minorEastAsia" w:eastAsiaTheme="minorEastAsia"/>
        </w:rPr>
        <w:t>过程</w:t>
      </w:r>
      <w:r>
        <w:rPr>
          <w:rFonts w:asciiTheme="minorEastAsia" w:hAnsiTheme="minorEastAsia" w:eastAsiaTheme="minorEastAsia"/>
        </w:rPr>
        <w:t>中</w:t>
      </w:r>
      <w:r>
        <w:rPr>
          <w:rFonts w:hint="eastAsia" w:asciiTheme="minorEastAsia" w:hAnsiTheme="minorEastAsia" w:eastAsiaTheme="minorEastAsia"/>
        </w:rPr>
        <w:t>发挥</w:t>
      </w:r>
      <w:r>
        <w:rPr>
          <w:rFonts w:asciiTheme="minorEastAsia" w:hAnsiTheme="minorEastAsia" w:eastAsiaTheme="minorEastAsia"/>
        </w:rPr>
        <w:t>着</w:t>
      </w:r>
      <w:r>
        <w:rPr>
          <w:rFonts w:hint="eastAsia" w:asciiTheme="minorEastAsia" w:hAnsiTheme="minorEastAsia" w:eastAsiaTheme="minorEastAsia"/>
        </w:rPr>
        <w:t>重要</w:t>
      </w:r>
      <w:r>
        <w:rPr>
          <w:rFonts w:asciiTheme="minorEastAsia" w:hAnsiTheme="minorEastAsia" w:eastAsiaTheme="minorEastAsia"/>
        </w:rPr>
        <w:t>作用，同时，也是恶意代码</w:t>
      </w:r>
      <w:r>
        <w:rPr>
          <w:rFonts w:hint="eastAsia" w:asciiTheme="minorEastAsia" w:hAnsiTheme="minorEastAsia" w:eastAsiaTheme="minorEastAsia"/>
        </w:rPr>
        <w:t>传播</w:t>
      </w:r>
      <w:r>
        <w:rPr>
          <w:rFonts w:asciiTheme="minorEastAsia" w:hAnsiTheme="minorEastAsia" w:eastAsiaTheme="minorEastAsia"/>
        </w:rPr>
        <w:t>的重要手段、且</w:t>
      </w:r>
      <w:r>
        <w:rPr>
          <w:rFonts w:hint="eastAsia" w:asciiTheme="minorEastAsia" w:hAnsiTheme="minorEastAsia" w:eastAsiaTheme="minorEastAsia"/>
        </w:rPr>
        <w:t>容易</w:t>
      </w:r>
      <w:r>
        <w:rPr>
          <w:rFonts w:asciiTheme="minorEastAsia" w:hAnsiTheme="minorEastAsia" w:eastAsiaTheme="minorEastAsia"/>
        </w:rPr>
        <w:t>导致信息</w:t>
      </w:r>
      <w:r>
        <w:rPr>
          <w:rFonts w:hint="eastAsia" w:asciiTheme="minorEastAsia" w:hAnsiTheme="minorEastAsia" w:eastAsiaTheme="minorEastAsia"/>
        </w:rPr>
        <w:t>泄露</w:t>
      </w:r>
      <w:r>
        <w:rPr>
          <w:rFonts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单位</w:t>
      </w:r>
      <w:r>
        <w:rPr>
          <w:rFonts w:asciiTheme="minorEastAsia" w:hAnsiTheme="minorEastAsia" w:eastAsiaTheme="minorEastAsia"/>
        </w:rPr>
        <w:t>需要制定严格的介质管理制度，规范介质的使用行为，对个人介质更加需要严格的管理</w:t>
      </w:r>
      <w:r>
        <w:rPr>
          <w:rFonts w:hint="eastAsia"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asciiTheme="minorEastAsia" w:hAnsiTheme="minorEastAsia" w:eastAsiaTheme="minorEastAsia"/>
        </w:rPr>
        <w:t>需制定介质安全管理制度，</w:t>
      </w:r>
      <w:r>
        <w:rPr>
          <w:rFonts w:hint="eastAsia" w:asciiTheme="minorEastAsia" w:hAnsiTheme="minorEastAsia" w:eastAsiaTheme="minorEastAsia"/>
        </w:rPr>
        <w:t>规定</w:t>
      </w:r>
      <w:r>
        <w:rPr>
          <w:rFonts w:asciiTheme="minorEastAsia" w:hAnsiTheme="minorEastAsia" w:eastAsiaTheme="minorEastAsia"/>
        </w:rPr>
        <w:t>介质的使用范围、介质标识、介质</w:t>
      </w:r>
      <w:r>
        <w:rPr>
          <w:rFonts w:hint="eastAsia" w:asciiTheme="minorEastAsia" w:hAnsiTheme="minorEastAsia" w:eastAsiaTheme="minorEastAsia"/>
        </w:rPr>
        <w:t>保存</w:t>
      </w:r>
      <w:r>
        <w:rPr>
          <w:rFonts w:asciiTheme="minorEastAsia" w:hAnsiTheme="minorEastAsia" w:eastAsiaTheme="minorEastAsia"/>
        </w:rPr>
        <w:t>等方面的内容。</w:t>
      </w:r>
    </w:p>
    <w:p>
      <w:pPr>
        <w:pStyle w:val="35"/>
        <w:spacing w:after="31"/>
        <w:rPr>
          <w:rFonts w:asciiTheme="minorEastAsia" w:hAnsiTheme="minorEastAsia" w:eastAsiaTheme="minorEastAsia"/>
        </w:rPr>
      </w:pPr>
      <w:r>
        <w:rPr>
          <w:rFonts w:hint="eastAsia" w:asciiTheme="minorEastAsia" w:hAnsiTheme="minorEastAsia" w:eastAsiaTheme="minorEastAsia"/>
        </w:rPr>
        <w:t>对于</w:t>
      </w:r>
      <w:r>
        <w:rPr>
          <w:rFonts w:asciiTheme="minorEastAsia" w:hAnsiTheme="minorEastAsia" w:eastAsiaTheme="minorEastAsia"/>
        </w:rPr>
        <w:t>单位介质，需</w:t>
      </w:r>
      <w:r>
        <w:rPr>
          <w:rFonts w:hint="eastAsia" w:asciiTheme="minorEastAsia" w:hAnsiTheme="minorEastAsia" w:eastAsiaTheme="minorEastAsia"/>
        </w:rPr>
        <w:t>将介质存放在安全的环境中，对各类介质进行控制和保护，实行存储环境专人管理，并根据存档介质的目录清单定期盘点；</w:t>
      </w:r>
    </w:p>
    <w:p>
      <w:pPr>
        <w:pStyle w:val="35"/>
        <w:spacing w:after="31"/>
        <w:rPr>
          <w:rFonts w:asciiTheme="minorEastAsia" w:hAnsiTheme="minorEastAsia" w:eastAsiaTheme="minorEastAsia"/>
        </w:rPr>
      </w:pPr>
      <w:r>
        <w:rPr>
          <w:rFonts w:hint="eastAsia" w:asciiTheme="minorEastAsia" w:hAnsiTheme="minorEastAsia" w:eastAsiaTheme="minorEastAsia"/>
        </w:rPr>
        <w:t>对介质在物理传输过程中的人员选择、打包、交付等情况进行控制，并对介质的归档和查询等进行登记记录。</w:t>
      </w:r>
    </w:p>
    <w:p>
      <w:pPr>
        <w:pStyle w:val="6"/>
        <w:ind w:firstLine="562" w:firstLineChars="0"/>
      </w:pPr>
      <w:bookmarkStart w:id="196" w:name="_Toc114328231"/>
      <w:bookmarkStart w:id="197" w:name="_Toc6997032"/>
      <w:r>
        <w:rPr>
          <w:rFonts w:hint="eastAsia"/>
        </w:rPr>
        <w:t>设备</w:t>
      </w:r>
      <w:r>
        <w:t>维护管理</w:t>
      </w:r>
      <w:bookmarkEnd w:id="196"/>
      <w:bookmarkEnd w:id="197"/>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信息</w:t>
      </w:r>
      <w:r>
        <w:rPr>
          <w:rFonts w:asciiTheme="minorEastAsia" w:hAnsiTheme="minorEastAsia" w:eastAsiaTheme="minorEastAsia"/>
        </w:rPr>
        <w:t>设备</w:t>
      </w:r>
      <w:r>
        <w:rPr>
          <w:rFonts w:hint="eastAsia" w:asciiTheme="minorEastAsia" w:hAnsiTheme="minorEastAsia" w:eastAsiaTheme="minorEastAsia"/>
        </w:rPr>
        <w:t>在</w:t>
      </w:r>
      <w:r>
        <w:rPr>
          <w:rFonts w:asciiTheme="minorEastAsia" w:hAnsiTheme="minorEastAsia" w:eastAsiaTheme="minorEastAsia"/>
        </w:rPr>
        <w:t>日常工作中</w:t>
      </w:r>
      <w:r>
        <w:rPr>
          <w:rFonts w:hint="eastAsia" w:asciiTheme="minorEastAsia" w:hAnsiTheme="minorEastAsia" w:eastAsiaTheme="minorEastAsia"/>
        </w:rPr>
        <w:t>存储</w:t>
      </w:r>
      <w:r>
        <w:rPr>
          <w:rFonts w:asciiTheme="minorEastAsia" w:hAnsiTheme="minorEastAsia" w:eastAsiaTheme="minorEastAsia"/>
        </w:rPr>
        <w:t>和处理业务信息</w:t>
      </w:r>
      <w:r>
        <w:rPr>
          <w:rFonts w:hint="eastAsia" w:asciiTheme="minorEastAsia" w:hAnsiTheme="minorEastAsia" w:eastAsiaTheme="minorEastAsia"/>
        </w:rPr>
        <w:t>，设备</w:t>
      </w:r>
      <w:r>
        <w:rPr>
          <w:rFonts w:asciiTheme="minorEastAsia" w:hAnsiTheme="minorEastAsia" w:eastAsiaTheme="minorEastAsia"/>
        </w:rPr>
        <w:t>的</w:t>
      </w:r>
      <w:r>
        <w:rPr>
          <w:rFonts w:hint="eastAsia" w:asciiTheme="minorEastAsia" w:hAnsiTheme="minorEastAsia" w:eastAsiaTheme="minorEastAsia"/>
        </w:rPr>
        <w:t>可用性</w:t>
      </w:r>
      <w:r>
        <w:rPr>
          <w:rFonts w:asciiTheme="minorEastAsia" w:hAnsiTheme="minorEastAsia" w:eastAsiaTheme="minorEastAsia"/>
        </w:rPr>
        <w:t>和安全性对网络安全至关重要，</w:t>
      </w:r>
      <w:r>
        <w:rPr>
          <w:rFonts w:hint="eastAsia" w:asciiTheme="minorEastAsia" w:hAnsiTheme="minorEastAsia" w:eastAsiaTheme="minorEastAsia"/>
        </w:rPr>
        <w:t>要</w:t>
      </w:r>
      <w:r>
        <w:rPr>
          <w:rFonts w:asciiTheme="minorEastAsia" w:hAnsiTheme="minorEastAsia" w:eastAsiaTheme="minorEastAsia"/>
        </w:rPr>
        <w:t>加强对信息设备日常的管理，包括设备</w:t>
      </w:r>
      <w:r>
        <w:rPr>
          <w:rFonts w:hint="eastAsia" w:asciiTheme="minorEastAsia" w:hAnsiTheme="minorEastAsia" w:eastAsiaTheme="minorEastAsia"/>
        </w:rPr>
        <w:t>日常</w:t>
      </w:r>
      <w:r>
        <w:rPr>
          <w:rFonts w:asciiTheme="minorEastAsia" w:hAnsiTheme="minorEastAsia" w:eastAsiaTheme="minorEastAsia"/>
        </w:rPr>
        <w:t>维护、外带、</w:t>
      </w:r>
      <w:r>
        <w:rPr>
          <w:rFonts w:hint="eastAsia" w:asciiTheme="minorEastAsia" w:hAnsiTheme="minorEastAsia" w:eastAsiaTheme="minorEastAsia"/>
        </w:rPr>
        <w:t>报修</w:t>
      </w:r>
      <w:r>
        <w:rPr>
          <w:rFonts w:asciiTheme="minorEastAsia" w:hAnsiTheme="minorEastAsia" w:eastAsiaTheme="minorEastAsia"/>
        </w:rPr>
        <w:t>、</w:t>
      </w:r>
      <w:r>
        <w:rPr>
          <w:rFonts w:hint="eastAsia" w:asciiTheme="minorEastAsia" w:hAnsiTheme="minorEastAsia" w:eastAsiaTheme="minorEastAsia"/>
        </w:rPr>
        <w:t>报废等</w:t>
      </w:r>
      <w:r>
        <w:rPr>
          <w:rFonts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2、建设</w:t>
      </w:r>
      <w:r>
        <w:rPr>
          <w:rFonts w:asciiTheme="minorEastAsia" w:hAnsiTheme="minorEastAsia" w:eastAsiaTheme="minorEastAsia"/>
        </w:rPr>
        <w:t>内容</w:t>
      </w:r>
    </w:p>
    <w:p>
      <w:pPr>
        <w:pStyle w:val="35"/>
        <w:spacing w:after="31"/>
        <w:rPr>
          <w:rFonts w:asciiTheme="minorEastAsia" w:hAnsiTheme="minorEastAsia" w:eastAsiaTheme="minorEastAsia"/>
        </w:rPr>
      </w:pPr>
      <w:r>
        <w:rPr>
          <w:rFonts w:asciiTheme="minorEastAsia" w:hAnsiTheme="minorEastAsia" w:eastAsiaTheme="minorEastAsia"/>
        </w:rPr>
        <w:t>对</w:t>
      </w:r>
      <w:r>
        <w:rPr>
          <w:rFonts w:hint="eastAsia" w:asciiTheme="minorEastAsia" w:hAnsiTheme="minorEastAsia" w:eastAsiaTheme="minorEastAsia"/>
        </w:rPr>
        <w:t>各种设备（包括备份和冗余设备）、线路等指定专门的部门或人员定期进行维护管理</w:t>
      </w:r>
      <w:r>
        <w:rPr>
          <w:rFonts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对配套设施、软硬件维护管理做出规定，包括明确维护人员的责任、维修和服务的审批、维修过程的监督控制等；</w:t>
      </w:r>
    </w:p>
    <w:p>
      <w:pPr>
        <w:pStyle w:val="35"/>
        <w:spacing w:after="31"/>
        <w:rPr>
          <w:rFonts w:asciiTheme="minorEastAsia" w:hAnsiTheme="minorEastAsia" w:eastAsiaTheme="minorEastAsia"/>
        </w:rPr>
      </w:pPr>
      <w:r>
        <w:rPr>
          <w:rFonts w:hint="eastAsia" w:asciiTheme="minorEastAsia" w:hAnsiTheme="minorEastAsia" w:eastAsiaTheme="minorEastAsia"/>
        </w:rPr>
        <w:t>信息处理设备必须经过审批才能带离机房或办公地点，含有存储介质的设备带出工作环境时其中重要数据必须加密；</w:t>
      </w:r>
    </w:p>
    <w:p>
      <w:pPr>
        <w:pStyle w:val="35"/>
        <w:spacing w:after="31"/>
        <w:rPr>
          <w:rFonts w:asciiTheme="minorEastAsia" w:hAnsiTheme="minorEastAsia" w:eastAsiaTheme="minorEastAsia"/>
        </w:rPr>
      </w:pPr>
      <w:r>
        <w:rPr>
          <w:rFonts w:hint="eastAsia" w:asciiTheme="minorEastAsia" w:hAnsiTheme="minorEastAsia" w:eastAsiaTheme="minorEastAsia"/>
        </w:rPr>
        <w:t>含有存储介质的设备在报废或重用前，应进行完全清除或被安全覆盖，保证该设备上的敏感数据和授权软件无法被恢复重用。</w:t>
      </w:r>
    </w:p>
    <w:p>
      <w:pPr>
        <w:pStyle w:val="6"/>
        <w:ind w:firstLine="562" w:firstLineChars="0"/>
      </w:pPr>
      <w:bookmarkStart w:id="198" w:name="_Toc114328232"/>
      <w:bookmarkStart w:id="199" w:name="_Toc6997033"/>
      <w:r>
        <w:rPr>
          <w:rFonts w:hint="eastAsia"/>
        </w:rPr>
        <w:t>漏洞</w:t>
      </w:r>
      <w:r>
        <w:t>和风险管理</w:t>
      </w:r>
      <w:bookmarkEnd w:id="198"/>
      <w:bookmarkEnd w:id="199"/>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网络安全</w:t>
      </w:r>
      <w:r>
        <w:rPr>
          <w:rFonts w:asciiTheme="minorEastAsia" w:hAnsiTheme="minorEastAsia" w:eastAsiaTheme="minorEastAsia"/>
        </w:rPr>
        <w:t>漏洞是信息系统脆弱性的</w:t>
      </w:r>
      <w:r>
        <w:rPr>
          <w:rFonts w:hint="eastAsia" w:asciiTheme="minorEastAsia" w:hAnsiTheme="minorEastAsia" w:eastAsiaTheme="minorEastAsia"/>
        </w:rPr>
        <w:t>主要</w:t>
      </w:r>
      <w:r>
        <w:rPr>
          <w:rFonts w:asciiTheme="minorEastAsia" w:hAnsiTheme="minorEastAsia" w:eastAsiaTheme="minorEastAsia"/>
        </w:rPr>
        <w:t>表现，易</w:t>
      </w:r>
      <w:r>
        <w:rPr>
          <w:rFonts w:hint="eastAsia" w:asciiTheme="minorEastAsia" w:hAnsiTheme="minorEastAsia" w:eastAsiaTheme="minorEastAsia"/>
        </w:rPr>
        <w:t>被</w:t>
      </w:r>
      <w:r>
        <w:rPr>
          <w:rFonts w:asciiTheme="minorEastAsia" w:hAnsiTheme="minorEastAsia" w:eastAsiaTheme="minorEastAsia"/>
        </w:rPr>
        <w:t>攻击者利用</w:t>
      </w:r>
      <w:r>
        <w:rPr>
          <w:rFonts w:hint="eastAsia" w:asciiTheme="minorEastAsia" w:hAnsiTheme="minorEastAsia" w:eastAsiaTheme="minorEastAsia"/>
        </w:rPr>
        <w:t>进而</w:t>
      </w:r>
      <w:r>
        <w:rPr>
          <w:rFonts w:asciiTheme="minorEastAsia" w:hAnsiTheme="minorEastAsia" w:eastAsiaTheme="minorEastAsia"/>
        </w:rPr>
        <w:t>入侵系统</w:t>
      </w:r>
      <w:r>
        <w:rPr>
          <w:rFonts w:hint="eastAsia" w:asciiTheme="minorEastAsia" w:hAnsiTheme="minorEastAsia" w:eastAsiaTheme="minorEastAsia"/>
        </w:rPr>
        <w:t>进行破坏</w:t>
      </w:r>
      <w:r>
        <w:rPr>
          <w:rFonts w:asciiTheme="minorEastAsia" w:hAnsiTheme="minorEastAsia" w:eastAsiaTheme="minorEastAsia"/>
        </w:rPr>
        <w:t>，对漏洞的发现和</w:t>
      </w:r>
      <w:r>
        <w:rPr>
          <w:rFonts w:hint="eastAsia" w:asciiTheme="minorEastAsia" w:hAnsiTheme="minorEastAsia" w:eastAsiaTheme="minorEastAsia"/>
        </w:rPr>
        <w:t>修补除了</w:t>
      </w:r>
      <w:r>
        <w:rPr>
          <w:rFonts w:asciiTheme="minorEastAsia" w:hAnsiTheme="minorEastAsia" w:eastAsiaTheme="minorEastAsia"/>
        </w:rPr>
        <w:t>需采取必要的技术措施外，</w:t>
      </w:r>
      <w:r>
        <w:rPr>
          <w:rFonts w:hint="eastAsia" w:asciiTheme="minorEastAsia" w:hAnsiTheme="minorEastAsia" w:eastAsiaTheme="minorEastAsia"/>
        </w:rPr>
        <w:t>加强</w:t>
      </w:r>
      <w:r>
        <w:rPr>
          <w:rFonts w:asciiTheme="minorEastAsia" w:hAnsiTheme="minorEastAsia" w:eastAsiaTheme="minorEastAsia"/>
        </w:rPr>
        <w:t>对</w:t>
      </w:r>
      <w:r>
        <w:rPr>
          <w:rFonts w:hint="eastAsia" w:asciiTheme="minorEastAsia" w:hAnsiTheme="minorEastAsia" w:eastAsiaTheme="minorEastAsia"/>
        </w:rPr>
        <w:t>系统的</w:t>
      </w:r>
      <w:r>
        <w:rPr>
          <w:rFonts w:asciiTheme="minorEastAsia" w:hAnsiTheme="minorEastAsia" w:eastAsiaTheme="minorEastAsia"/>
        </w:rPr>
        <w:t>日常安全评估</w:t>
      </w:r>
      <w:r>
        <w:rPr>
          <w:rFonts w:hint="eastAsia" w:asciiTheme="minorEastAsia" w:hAnsiTheme="minorEastAsia" w:eastAsiaTheme="minorEastAsia"/>
        </w:rPr>
        <w:t>，</w:t>
      </w:r>
      <w:r>
        <w:rPr>
          <w:rFonts w:asciiTheme="minorEastAsia" w:hAnsiTheme="minorEastAsia" w:eastAsiaTheme="minorEastAsia"/>
        </w:rPr>
        <w:t>并及时</w:t>
      </w:r>
      <w:r>
        <w:rPr>
          <w:rFonts w:hint="eastAsia" w:asciiTheme="minorEastAsia" w:hAnsiTheme="minorEastAsia" w:eastAsiaTheme="minorEastAsia"/>
        </w:rPr>
        <w:t>进行</w:t>
      </w:r>
      <w:r>
        <w:rPr>
          <w:rFonts w:asciiTheme="minorEastAsia" w:hAnsiTheme="minorEastAsia" w:eastAsiaTheme="minorEastAsia"/>
        </w:rPr>
        <w:t>整改修复</w:t>
      </w:r>
      <w:r>
        <w:rPr>
          <w:rFonts w:hint="eastAsia" w:asciiTheme="minorEastAsia" w:hAnsiTheme="minorEastAsia" w:eastAsiaTheme="minorEastAsia"/>
        </w:rPr>
        <w:t>，</w:t>
      </w:r>
      <w:r>
        <w:rPr>
          <w:rFonts w:asciiTheme="minorEastAsia" w:hAnsiTheme="minorEastAsia" w:eastAsiaTheme="minorEastAsia"/>
        </w:rPr>
        <w:t>也是</w:t>
      </w:r>
      <w:r>
        <w:rPr>
          <w:rFonts w:hint="eastAsia" w:asciiTheme="minorEastAsia" w:hAnsiTheme="minorEastAsia" w:eastAsiaTheme="minorEastAsia"/>
        </w:rPr>
        <w:t>降低</w:t>
      </w:r>
      <w:r>
        <w:rPr>
          <w:rFonts w:asciiTheme="minorEastAsia" w:hAnsiTheme="minorEastAsia" w:eastAsiaTheme="minorEastAsia"/>
        </w:rPr>
        <w:t>网络安全风险的重要手段</w:t>
      </w:r>
      <w:r>
        <w:rPr>
          <w:rFonts w:hint="eastAsia" w:asciiTheme="minorEastAsia" w:hAnsiTheme="minorEastAsia" w:eastAsiaTheme="minorEastAsia"/>
        </w:rPr>
        <w:t>。</w:t>
      </w:r>
    </w:p>
    <w:p>
      <w:pPr>
        <w:pStyle w:val="35"/>
        <w:spacing w:after="31"/>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hint="eastAsia" w:asciiTheme="minorEastAsia" w:hAnsiTheme="minorEastAsia" w:eastAsiaTheme="minorEastAsia"/>
        </w:rPr>
        <w:t>定期开展</w:t>
      </w:r>
      <w:r>
        <w:rPr>
          <w:rFonts w:asciiTheme="minorEastAsia" w:hAnsiTheme="minorEastAsia" w:eastAsiaTheme="minorEastAsia"/>
        </w:rPr>
        <w:t>安全评估，形成评估报告，对</w:t>
      </w:r>
      <w:r>
        <w:rPr>
          <w:rFonts w:hint="eastAsia" w:asciiTheme="minorEastAsia" w:hAnsiTheme="minorEastAsia" w:eastAsiaTheme="minorEastAsia"/>
        </w:rPr>
        <w:t>发现</w:t>
      </w:r>
      <w:r>
        <w:rPr>
          <w:rFonts w:asciiTheme="minorEastAsia" w:hAnsiTheme="minorEastAsia" w:eastAsiaTheme="minorEastAsia"/>
        </w:rPr>
        <w:t>的漏洞等安全问题及时通报，并限定</w:t>
      </w:r>
      <w:r>
        <w:rPr>
          <w:rFonts w:hint="eastAsia" w:asciiTheme="minorEastAsia" w:hAnsiTheme="minorEastAsia" w:eastAsiaTheme="minorEastAsia"/>
        </w:rPr>
        <w:t>整改</w:t>
      </w:r>
      <w:r>
        <w:rPr>
          <w:rFonts w:asciiTheme="minorEastAsia" w:hAnsiTheme="minorEastAsia" w:eastAsiaTheme="minorEastAsia"/>
        </w:rPr>
        <w:t>时间；</w:t>
      </w:r>
    </w:p>
    <w:p>
      <w:pPr>
        <w:pStyle w:val="35"/>
        <w:spacing w:after="31"/>
        <w:rPr>
          <w:rFonts w:asciiTheme="minorEastAsia" w:hAnsiTheme="minorEastAsia" w:eastAsiaTheme="minorEastAsia"/>
        </w:rPr>
      </w:pPr>
      <w:r>
        <w:rPr>
          <w:rFonts w:asciiTheme="minorEastAsia" w:hAnsiTheme="minorEastAsia" w:eastAsiaTheme="minorEastAsia"/>
        </w:rPr>
        <w:t>定期开展安全测评，形成安全测评报告，</w:t>
      </w:r>
      <w:r>
        <w:rPr>
          <w:rFonts w:hint="eastAsia" w:asciiTheme="minorEastAsia" w:hAnsiTheme="minorEastAsia" w:eastAsiaTheme="minorEastAsia"/>
        </w:rPr>
        <w:t>对</w:t>
      </w:r>
      <w:r>
        <w:rPr>
          <w:rFonts w:asciiTheme="minorEastAsia" w:hAnsiTheme="minorEastAsia" w:eastAsiaTheme="minorEastAsia"/>
        </w:rPr>
        <w:t>发现的问题制定整改方案，采取措施应对发现的安全问题</w:t>
      </w:r>
      <w:r>
        <w:rPr>
          <w:rFonts w:hint="eastAsia" w:asciiTheme="minorEastAsia" w:hAnsiTheme="minorEastAsia" w:eastAsiaTheme="minorEastAsia"/>
        </w:rPr>
        <w:t>，相关</w:t>
      </w:r>
      <w:r>
        <w:rPr>
          <w:rFonts w:asciiTheme="minorEastAsia" w:hAnsiTheme="minorEastAsia" w:eastAsiaTheme="minorEastAsia"/>
        </w:rPr>
        <w:t>内容形成记录。</w:t>
      </w:r>
    </w:p>
    <w:p>
      <w:pPr>
        <w:pStyle w:val="6"/>
        <w:ind w:firstLine="562" w:firstLineChars="0"/>
      </w:pPr>
      <w:bookmarkStart w:id="200" w:name="_Toc6997034"/>
      <w:bookmarkStart w:id="201" w:name="_Toc114328233"/>
      <w:r>
        <w:rPr>
          <w:rFonts w:hint="eastAsia"/>
        </w:rPr>
        <w:t>网络</w:t>
      </w:r>
      <w:r>
        <w:t>和</w:t>
      </w:r>
      <w:r>
        <w:rPr>
          <w:rFonts w:hint="eastAsia"/>
        </w:rPr>
        <w:t>系统</w:t>
      </w:r>
      <w:r>
        <w:t>安全管理</w:t>
      </w:r>
      <w:bookmarkEnd w:id="200"/>
      <w:bookmarkEnd w:id="201"/>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asciiTheme="minorEastAsia" w:hAnsiTheme="minorEastAsia" w:eastAsiaTheme="minorEastAsia"/>
        </w:rPr>
        <w:t>网络</w:t>
      </w:r>
      <w:r>
        <w:rPr>
          <w:rFonts w:hint="eastAsia" w:asciiTheme="minorEastAsia" w:hAnsiTheme="minorEastAsia" w:eastAsiaTheme="minorEastAsia"/>
        </w:rPr>
        <w:t>和</w:t>
      </w:r>
      <w:r>
        <w:rPr>
          <w:rFonts w:asciiTheme="minorEastAsia" w:hAnsiTheme="minorEastAsia" w:eastAsiaTheme="minorEastAsia"/>
        </w:rPr>
        <w:t>系统作为信息系统的基础性设施，为各个业务系统和办公应用提供连通和数据传输，实现信息共享</w:t>
      </w:r>
      <w:r>
        <w:rPr>
          <w:rFonts w:hint="eastAsia" w:asciiTheme="minorEastAsia" w:hAnsiTheme="minorEastAsia" w:eastAsiaTheme="minorEastAsia"/>
        </w:rPr>
        <w:t>，网络和</w:t>
      </w:r>
      <w:r>
        <w:rPr>
          <w:rFonts w:asciiTheme="minorEastAsia" w:hAnsiTheme="minorEastAsia" w:eastAsiaTheme="minorEastAsia"/>
        </w:rPr>
        <w:t>系统应</w:t>
      </w:r>
      <w:r>
        <w:rPr>
          <w:rFonts w:hint="eastAsia" w:asciiTheme="minorEastAsia" w:hAnsiTheme="minorEastAsia" w:eastAsiaTheme="minorEastAsia"/>
        </w:rPr>
        <w:t>进行</w:t>
      </w:r>
      <w:r>
        <w:rPr>
          <w:rFonts w:asciiTheme="minorEastAsia" w:hAnsiTheme="minorEastAsia" w:eastAsiaTheme="minorEastAsia"/>
        </w:rPr>
        <w:t>更</w:t>
      </w:r>
      <w:r>
        <w:rPr>
          <w:rFonts w:hint="eastAsia" w:asciiTheme="minorEastAsia" w:hAnsiTheme="minorEastAsia" w:eastAsiaTheme="minorEastAsia"/>
        </w:rPr>
        <w:t>细分</w:t>
      </w:r>
      <w:r>
        <w:rPr>
          <w:rFonts w:asciiTheme="minorEastAsia" w:hAnsiTheme="minorEastAsia" w:eastAsiaTheme="minorEastAsia"/>
        </w:rPr>
        <w:t>更专业的管理，对</w:t>
      </w:r>
      <w:r>
        <w:rPr>
          <w:rFonts w:hint="eastAsia" w:asciiTheme="minorEastAsia" w:hAnsiTheme="minorEastAsia" w:eastAsiaTheme="minorEastAsia"/>
        </w:rPr>
        <w:t>重要</w:t>
      </w:r>
      <w:r>
        <w:rPr>
          <w:rFonts w:asciiTheme="minorEastAsia" w:hAnsiTheme="minorEastAsia" w:eastAsiaTheme="minorEastAsia"/>
        </w:rPr>
        <w:t>的业务系统</w:t>
      </w:r>
      <w:r>
        <w:rPr>
          <w:rFonts w:hint="eastAsia" w:asciiTheme="minorEastAsia" w:hAnsiTheme="minorEastAsia" w:eastAsiaTheme="minorEastAsia"/>
        </w:rPr>
        <w:t>还</w:t>
      </w:r>
      <w:r>
        <w:rPr>
          <w:rFonts w:asciiTheme="minorEastAsia" w:hAnsiTheme="minorEastAsia" w:eastAsiaTheme="minorEastAsia"/>
        </w:rPr>
        <w:t>需要指定专门的管理</w:t>
      </w:r>
      <w:r>
        <w:rPr>
          <w:rFonts w:hint="eastAsia" w:asciiTheme="minorEastAsia" w:hAnsiTheme="minorEastAsia" w:eastAsiaTheme="minorEastAsia"/>
        </w:rPr>
        <w:t>人员</w:t>
      </w:r>
      <w:r>
        <w:rPr>
          <w:rFonts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hint="eastAsia" w:asciiTheme="minorEastAsia" w:hAnsiTheme="minorEastAsia" w:eastAsiaTheme="minorEastAsia"/>
        </w:rPr>
        <w:t>按照等级</w:t>
      </w:r>
      <w:r>
        <w:rPr>
          <w:rFonts w:asciiTheme="minorEastAsia" w:hAnsiTheme="minorEastAsia" w:eastAsiaTheme="minorEastAsia"/>
        </w:rPr>
        <w:t>保护的要求，对网络和系统的安全管理包括：</w:t>
      </w:r>
    </w:p>
    <w:p>
      <w:pPr>
        <w:pStyle w:val="35"/>
        <w:spacing w:after="31"/>
        <w:rPr>
          <w:rFonts w:asciiTheme="minorEastAsia" w:hAnsiTheme="minorEastAsia" w:eastAsiaTheme="minorEastAsia"/>
        </w:rPr>
      </w:pPr>
      <w:r>
        <w:rPr>
          <w:rFonts w:hint="eastAsia" w:asciiTheme="minorEastAsia" w:hAnsiTheme="minorEastAsia" w:eastAsiaTheme="minorEastAsia"/>
        </w:rPr>
        <w:t>（1）划分不同的管理员角色进行网络和系统的运维管理，明确各个角色的责任和权限。</w:t>
      </w:r>
      <w:r>
        <w:rPr>
          <w:rFonts w:asciiTheme="minorEastAsia" w:hAnsiTheme="minorEastAsia" w:eastAsiaTheme="minorEastAsia"/>
        </w:rPr>
        <w:t>可以</w:t>
      </w:r>
      <w:r>
        <w:rPr>
          <w:rFonts w:hint="eastAsia" w:asciiTheme="minorEastAsia" w:hAnsiTheme="minorEastAsia" w:eastAsiaTheme="minorEastAsia"/>
        </w:rPr>
        <w:t>指定</w:t>
      </w:r>
      <w:r>
        <w:rPr>
          <w:rFonts w:asciiTheme="minorEastAsia" w:hAnsiTheme="minorEastAsia" w:eastAsiaTheme="minorEastAsia"/>
        </w:rPr>
        <w:t>专门的网络管理员</w:t>
      </w:r>
      <w:r>
        <w:rPr>
          <w:rFonts w:hint="eastAsia" w:asciiTheme="minorEastAsia" w:hAnsiTheme="minorEastAsia" w:eastAsiaTheme="minorEastAsia"/>
        </w:rPr>
        <w:t>、</w:t>
      </w:r>
      <w:r>
        <w:rPr>
          <w:rFonts w:asciiTheme="minorEastAsia" w:hAnsiTheme="minorEastAsia" w:eastAsiaTheme="minorEastAsia"/>
        </w:rPr>
        <w:t>系统管理员</w:t>
      </w:r>
      <w:r>
        <w:rPr>
          <w:rFonts w:hint="eastAsia" w:asciiTheme="minorEastAsia" w:hAnsiTheme="minorEastAsia" w:eastAsiaTheme="minorEastAsia"/>
        </w:rPr>
        <w:t>、</w:t>
      </w:r>
      <w:r>
        <w:rPr>
          <w:rFonts w:asciiTheme="minorEastAsia" w:hAnsiTheme="minorEastAsia" w:eastAsiaTheme="minorEastAsia"/>
        </w:rPr>
        <w:t>数据库管理员等</w:t>
      </w:r>
      <w:r>
        <w:rPr>
          <w:rFonts w:hint="eastAsia" w:asciiTheme="minorEastAsia" w:hAnsiTheme="minorEastAsia" w:eastAsiaTheme="minorEastAsia"/>
        </w:rPr>
        <w:t>，对</w:t>
      </w:r>
      <w:r>
        <w:rPr>
          <w:rFonts w:asciiTheme="minorEastAsia" w:hAnsiTheme="minorEastAsia" w:eastAsiaTheme="minorEastAsia"/>
        </w:rPr>
        <w:t>网络设备</w:t>
      </w:r>
      <w:r>
        <w:rPr>
          <w:rFonts w:hint="eastAsia" w:asciiTheme="minorEastAsia" w:hAnsiTheme="minorEastAsia" w:eastAsiaTheme="minorEastAsia"/>
        </w:rPr>
        <w:t>、</w:t>
      </w:r>
      <w:r>
        <w:rPr>
          <w:rFonts w:asciiTheme="minorEastAsia" w:hAnsiTheme="minorEastAsia" w:eastAsiaTheme="minorEastAsia"/>
        </w:rPr>
        <w:t>操作系统、数据库等进行</w:t>
      </w:r>
      <w:r>
        <w:rPr>
          <w:rFonts w:hint="eastAsia" w:asciiTheme="minorEastAsia" w:hAnsiTheme="minorEastAsia" w:eastAsiaTheme="minorEastAsia"/>
        </w:rPr>
        <w:t>专业</w:t>
      </w:r>
      <w:r>
        <w:rPr>
          <w:rFonts w:asciiTheme="minorEastAsia" w:hAnsiTheme="minorEastAsia" w:eastAsiaTheme="minorEastAsia"/>
        </w:rPr>
        <w:t>化管理。</w:t>
      </w:r>
    </w:p>
    <w:p>
      <w:pPr>
        <w:pStyle w:val="35"/>
        <w:spacing w:after="31"/>
        <w:rPr>
          <w:rFonts w:asciiTheme="minorEastAsia" w:hAnsiTheme="minorEastAsia" w:eastAsiaTheme="minorEastAsia"/>
        </w:rPr>
      </w:pPr>
      <w:r>
        <w:rPr>
          <w:rFonts w:hint="eastAsia" w:asciiTheme="minorEastAsia" w:hAnsiTheme="minorEastAsia" w:eastAsiaTheme="minorEastAsia"/>
        </w:rPr>
        <w:t>（2）指定专门的部门或人员进行账户管理，对申请账户、建立账户、删除账户等进行控制。</w:t>
      </w:r>
      <w:r>
        <w:rPr>
          <w:rFonts w:asciiTheme="minorEastAsia" w:hAnsiTheme="minorEastAsia" w:eastAsiaTheme="minorEastAsia"/>
        </w:rPr>
        <w:t>对</w:t>
      </w:r>
      <w:r>
        <w:rPr>
          <w:rFonts w:hint="eastAsia" w:asciiTheme="minorEastAsia" w:hAnsiTheme="minorEastAsia" w:eastAsiaTheme="minorEastAsia"/>
        </w:rPr>
        <w:t>重要</w:t>
      </w:r>
      <w:r>
        <w:rPr>
          <w:rFonts w:asciiTheme="minorEastAsia" w:hAnsiTheme="minorEastAsia" w:eastAsiaTheme="minorEastAsia"/>
        </w:rPr>
        <w:t>服务器、</w:t>
      </w:r>
      <w:r>
        <w:rPr>
          <w:rFonts w:hint="eastAsia" w:asciiTheme="minorEastAsia" w:hAnsiTheme="minorEastAsia" w:eastAsiaTheme="minorEastAsia"/>
        </w:rPr>
        <w:t>数据库</w:t>
      </w:r>
      <w:r>
        <w:rPr>
          <w:rFonts w:asciiTheme="minorEastAsia" w:hAnsiTheme="minorEastAsia" w:eastAsiaTheme="minorEastAsia"/>
        </w:rPr>
        <w:t>、业务应用</w:t>
      </w:r>
      <w:r>
        <w:rPr>
          <w:rFonts w:hint="eastAsia" w:asciiTheme="minorEastAsia" w:hAnsiTheme="minorEastAsia" w:eastAsiaTheme="minorEastAsia"/>
        </w:rPr>
        <w:t>等</w:t>
      </w:r>
      <w:r>
        <w:rPr>
          <w:rFonts w:asciiTheme="minorEastAsia" w:hAnsiTheme="minorEastAsia" w:eastAsiaTheme="minorEastAsia"/>
        </w:rPr>
        <w:t>的管理账户应更加严格管理。</w:t>
      </w:r>
    </w:p>
    <w:p>
      <w:pPr>
        <w:pStyle w:val="35"/>
        <w:spacing w:after="31"/>
        <w:rPr>
          <w:rFonts w:asciiTheme="minorEastAsia" w:hAnsiTheme="minorEastAsia" w:eastAsiaTheme="minorEastAsia"/>
        </w:rPr>
      </w:pPr>
      <w:r>
        <w:rPr>
          <w:rFonts w:hint="eastAsia" w:asciiTheme="minorEastAsia" w:hAnsiTheme="minorEastAsia" w:eastAsiaTheme="minorEastAsia"/>
        </w:rPr>
        <w:t>（3）建立网络和系统安全管理制度，对安全策略、账户管理、配置管理、 日志管理 、日常操作、升级与打补丁、口令更新周期等方面作出规定；</w:t>
      </w:r>
    </w:p>
    <w:p>
      <w:pPr>
        <w:pStyle w:val="35"/>
        <w:spacing w:after="31"/>
        <w:rPr>
          <w:rFonts w:asciiTheme="minorEastAsia" w:hAnsiTheme="minorEastAsia" w:eastAsiaTheme="minorEastAsia"/>
        </w:rPr>
      </w:pPr>
      <w:r>
        <w:rPr>
          <w:rFonts w:hint="eastAsia" w:asciiTheme="minorEastAsia" w:hAnsiTheme="minorEastAsia" w:eastAsiaTheme="minorEastAsia"/>
        </w:rPr>
        <w:t>（4）制定重要设备的配置和操作手册，依据手册对设备进行安全配置和优化配置等；</w:t>
      </w:r>
    </w:p>
    <w:p>
      <w:pPr>
        <w:pStyle w:val="35"/>
        <w:spacing w:after="31"/>
        <w:rPr>
          <w:rFonts w:asciiTheme="minorEastAsia" w:hAnsiTheme="minorEastAsia" w:eastAsiaTheme="minorEastAsia"/>
        </w:rPr>
      </w:pPr>
      <w:r>
        <w:rPr>
          <w:rFonts w:hint="eastAsia" w:asciiTheme="minorEastAsia" w:hAnsiTheme="minorEastAsia" w:eastAsiaTheme="minorEastAsia"/>
        </w:rPr>
        <w:t>（5）详细记录运维操作日志，包括日常巡检工作、运行维护记录、参数的设置和修改等内容；</w:t>
      </w:r>
    </w:p>
    <w:p>
      <w:pPr>
        <w:pStyle w:val="35"/>
        <w:spacing w:after="31"/>
        <w:rPr>
          <w:rFonts w:asciiTheme="minorEastAsia" w:hAnsiTheme="minorEastAsia" w:eastAsiaTheme="minorEastAsia"/>
        </w:rPr>
      </w:pPr>
      <w:r>
        <w:rPr>
          <w:rFonts w:hint="eastAsia" w:asciiTheme="minorEastAsia" w:hAnsiTheme="minorEastAsia" w:eastAsiaTheme="minorEastAsia"/>
        </w:rPr>
        <w:t>（6）指定专门的部门或人员对日志、监测和报警数据等进行分析、统计，及时发现可疑行为；</w:t>
      </w:r>
    </w:p>
    <w:p>
      <w:pPr>
        <w:pStyle w:val="35"/>
        <w:spacing w:after="31"/>
        <w:rPr>
          <w:rFonts w:asciiTheme="minorEastAsia" w:hAnsiTheme="minorEastAsia" w:eastAsiaTheme="minorEastAsia"/>
        </w:rPr>
      </w:pPr>
      <w:r>
        <w:rPr>
          <w:rFonts w:hint="eastAsia" w:asciiTheme="minorEastAsia" w:hAnsiTheme="minorEastAsia" w:eastAsiaTheme="minorEastAsia"/>
        </w:rPr>
        <w:t>（7）严格控制变更性运维，经过审批后才可改变连接、安装系统组件或调整配置参数，操作过程中应保留不可更改的审计日志，操作结束后应同步更新配置信息库；</w:t>
      </w:r>
    </w:p>
    <w:p>
      <w:pPr>
        <w:pStyle w:val="35"/>
        <w:spacing w:after="31"/>
        <w:rPr>
          <w:rFonts w:asciiTheme="minorEastAsia" w:hAnsiTheme="minorEastAsia" w:eastAsiaTheme="minorEastAsia"/>
        </w:rPr>
      </w:pPr>
      <w:r>
        <w:rPr>
          <w:rFonts w:hint="eastAsia" w:asciiTheme="minorEastAsia" w:hAnsiTheme="minorEastAsia" w:eastAsiaTheme="minorEastAsia"/>
        </w:rPr>
        <w:t>（8）严格控制运维工具的使用，经过审批后才可接入进行操作，操作过程中应保留不可更改的审计日志，操作结束后应删除工具中的敏感数据。</w:t>
      </w:r>
    </w:p>
    <w:p>
      <w:pPr>
        <w:pStyle w:val="35"/>
        <w:spacing w:after="31"/>
        <w:rPr>
          <w:rFonts w:asciiTheme="minorEastAsia" w:hAnsiTheme="minorEastAsia" w:eastAsiaTheme="minorEastAsia"/>
        </w:rPr>
      </w:pPr>
      <w:r>
        <w:rPr>
          <w:rFonts w:hint="eastAsia" w:asciiTheme="minorEastAsia" w:hAnsiTheme="minorEastAsia" w:eastAsiaTheme="minorEastAsia"/>
        </w:rPr>
        <w:t>（9）严格控制远程运维的开通，经过审批后才可开通远程运维接口或通道，操作过程中应保留不可更改的审计日志，操作结束后立即关闭接口或通道；</w:t>
      </w:r>
    </w:p>
    <w:p>
      <w:pPr>
        <w:pStyle w:val="35"/>
        <w:spacing w:after="31"/>
        <w:rPr>
          <w:rFonts w:asciiTheme="minorEastAsia" w:hAnsiTheme="minorEastAsia" w:eastAsiaTheme="minorEastAsia"/>
        </w:rPr>
      </w:pPr>
      <w:r>
        <w:rPr>
          <w:rFonts w:hint="eastAsia" w:asciiTheme="minorEastAsia" w:hAnsiTheme="minorEastAsia" w:eastAsiaTheme="minorEastAsia"/>
        </w:rPr>
        <w:t>（10）保证所有与外部的连接均得到授权和批准，应定期检查违反规定无线上网及其他违反网络安全策略的行为。</w:t>
      </w:r>
    </w:p>
    <w:p>
      <w:pPr>
        <w:pStyle w:val="6"/>
        <w:ind w:firstLine="562" w:firstLineChars="0"/>
      </w:pPr>
      <w:bookmarkStart w:id="202" w:name="_Toc6997035"/>
      <w:bookmarkStart w:id="203" w:name="_Toc114328234"/>
      <w:r>
        <w:t>防病毒管理</w:t>
      </w:r>
      <w:bookmarkEnd w:id="202"/>
      <w:bookmarkEnd w:id="203"/>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对于</w:t>
      </w:r>
      <w:r>
        <w:rPr>
          <w:rFonts w:asciiTheme="minorEastAsia" w:hAnsiTheme="minorEastAsia" w:eastAsiaTheme="minorEastAsia"/>
        </w:rPr>
        <w:t>病毒的</w:t>
      </w:r>
      <w:r>
        <w:rPr>
          <w:rFonts w:hint="eastAsia" w:asciiTheme="minorEastAsia" w:hAnsiTheme="minorEastAsia" w:eastAsiaTheme="minorEastAsia"/>
        </w:rPr>
        <w:t>防范需要采取</w:t>
      </w:r>
      <w:r>
        <w:rPr>
          <w:rFonts w:asciiTheme="minorEastAsia" w:hAnsiTheme="minorEastAsia" w:eastAsiaTheme="minorEastAsia"/>
        </w:rPr>
        <w:t>必要的安全技术措施，</w:t>
      </w:r>
      <w:r>
        <w:rPr>
          <w:rFonts w:hint="eastAsia" w:asciiTheme="minorEastAsia" w:hAnsiTheme="minorEastAsia" w:eastAsiaTheme="minorEastAsia"/>
        </w:rPr>
        <w:t>但</w:t>
      </w:r>
      <w:r>
        <w:rPr>
          <w:rFonts w:asciiTheme="minorEastAsia" w:hAnsiTheme="minorEastAsia" w:eastAsiaTheme="minorEastAsia"/>
        </w:rPr>
        <w:t>技术措施的</w:t>
      </w:r>
      <w:r>
        <w:rPr>
          <w:rFonts w:hint="eastAsia" w:asciiTheme="minorEastAsia" w:hAnsiTheme="minorEastAsia" w:eastAsiaTheme="minorEastAsia"/>
        </w:rPr>
        <w:t>有效</w:t>
      </w:r>
      <w:r>
        <w:rPr>
          <w:rFonts w:asciiTheme="minorEastAsia" w:hAnsiTheme="minorEastAsia" w:eastAsiaTheme="minorEastAsia"/>
        </w:rPr>
        <w:t>性需要安全管理制度进行</w:t>
      </w:r>
      <w:r>
        <w:rPr>
          <w:rFonts w:hint="eastAsia" w:asciiTheme="minorEastAsia" w:hAnsiTheme="minorEastAsia" w:eastAsiaTheme="minorEastAsia"/>
        </w:rPr>
        <w:t>保障</w:t>
      </w:r>
      <w:r>
        <w:rPr>
          <w:rFonts w:asciiTheme="minorEastAsia" w:hAnsiTheme="minorEastAsia" w:eastAsiaTheme="minorEastAsia"/>
        </w:rPr>
        <w:t>，病毒防范作为单位重要的网络安全</w:t>
      </w:r>
      <w:r>
        <w:rPr>
          <w:rFonts w:hint="eastAsia" w:asciiTheme="minorEastAsia" w:hAnsiTheme="minorEastAsia" w:eastAsiaTheme="minorEastAsia"/>
        </w:rPr>
        <w:t>基础</w:t>
      </w:r>
      <w:r>
        <w:rPr>
          <w:rFonts w:asciiTheme="minorEastAsia" w:hAnsiTheme="minorEastAsia" w:eastAsiaTheme="minorEastAsia"/>
        </w:rPr>
        <w:t>性工作，必须</w:t>
      </w:r>
      <w:r>
        <w:rPr>
          <w:rFonts w:hint="eastAsia" w:asciiTheme="minorEastAsia" w:hAnsiTheme="minorEastAsia" w:eastAsiaTheme="minorEastAsia"/>
        </w:rPr>
        <w:t>确保提高</w:t>
      </w:r>
      <w:r>
        <w:rPr>
          <w:rFonts w:asciiTheme="minorEastAsia" w:hAnsiTheme="minorEastAsia" w:eastAsiaTheme="minorEastAsia"/>
        </w:rPr>
        <w:t>全员的防病毒意识，确保技术手段的有效</w:t>
      </w:r>
      <w:r>
        <w:rPr>
          <w:rFonts w:hint="eastAsia" w:asciiTheme="minorEastAsia" w:hAnsiTheme="minorEastAsia" w:eastAsiaTheme="minorEastAsia"/>
        </w:rPr>
        <w:t>落实。</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制定防病毒管理办法</w:t>
      </w:r>
      <w:r>
        <w:rPr>
          <w:rFonts w:hint="eastAsia" w:asciiTheme="minorEastAsia" w:hAnsiTheme="minorEastAsia" w:eastAsiaTheme="minorEastAsia"/>
        </w:rPr>
        <w:t>，明确</w:t>
      </w:r>
      <w:r>
        <w:rPr>
          <w:rFonts w:asciiTheme="minorEastAsia" w:hAnsiTheme="minorEastAsia" w:eastAsiaTheme="minorEastAsia"/>
        </w:rPr>
        <w:t>防恶意代码软件授权使用、恶意代码库升级、定期汇报等流程</w:t>
      </w:r>
      <w:r>
        <w:rPr>
          <w:rFonts w:hint="eastAsia" w:asciiTheme="minorEastAsia" w:hAnsiTheme="minorEastAsia" w:eastAsiaTheme="minorEastAsia"/>
        </w:rPr>
        <w:t>，明确对外来计算机或存储设备接入系统前进行恶意代码检查。</w:t>
      </w:r>
    </w:p>
    <w:p>
      <w:pPr>
        <w:pStyle w:val="35"/>
        <w:spacing w:after="31"/>
        <w:rPr>
          <w:rFonts w:asciiTheme="minorEastAsia" w:hAnsiTheme="minorEastAsia" w:eastAsiaTheme="minorEastAsia"/>
        </w:rPr>
      </w:pPr>
      <w:r>
        <w:rPr>
          <w:rFonts w:hint="eastAsia" w:asciiTheme="minorEastAsia" w:hAnsiTheme="minorEastAsia" w:eastAsiaTheme="minorEastAsia"/>
        </w:rPr>
        <w:t>（2）定期验证防范恶意代码攻击的技术措施的有效性</w:t>
      </w:r>
      <w:r>
        <w:rPr>
          <w:rFonts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（3）组织全员</w:t>
      </w:r>
      <w:r>
        <w:rPr>
          <w:rFonts w:asciiTheme="minorEastAsia" w:hAnsiTheme="minorEastAsia" w:eastAsiaTheme="minorEastAsia"/>
        </w:rPr>
        <w:t>的网络安全意识培训，提高全员对病毒的防范意识。</w:t>
      </w:r>
    </w:p>
    <w:p>
      <w:pPr>
        <w:pStyle w:val="6"/>
        <w:ind w:firstLine="562" w:firstLineChars="0"/>
      </w:pPr>
      <w:bookmarkStart w:id="204" w:name="_Toc283216997"/>
      <w:bookmarkStart w:id="205" w:name="_Toc298330106"/>
      <w:bookmarkStart w:id="206" w:name="_Toc114328235"/>
      <w:bookmarkStart w:id="207" w:name="_Toc6997036"/>
      <w:bookmarkStart w:id="208" w:name="_Toc323806247"/>
      <w:bookmarkStart w:id="209" w:name="_Toc505740193"/>
      <w:r>
        <w:t>配置管理</w:t>
      </w:r>
      <w:bookmarkEnd w:id="204"/>
      <w:bookmarkEnd w:id="205"/>
      <w:bookmarkEnd w:id="206"/>
      <w:bookmarkEnd w:id="207"/>
      <w:bookmarkEnd w:id="208"/>
      <w:bookmarkEnd w:id="209"/>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信息系统</w:t>
      </w:r>
      <w:r>
        <w:rPr>
          <w:rFonts w:asciiTheme="minorEastAsia" w:hAnsiTheme="minorEastAsia" w:eastAsiaTheme="minorEastAsia"/>
        </w:rPr>
        <w:t>的</w:t>
      </w:r>
      <w:r>
        <w:rPr>
          <w:rFonts w:hint="eastAsia" w:asciiTheme="minorEastAsia" w:hAnsiTheme="minorEastAsia" w:eastAsiaTheme="minorEastAsia"/>
        </w:rPr>
        <w:t>配置</w:t>
      </w:r>
      <w:r>
        <w:rPr>
          <w:rFonts w:asciiTheme="minorEastAsia" w:hAnsiTheme="minorEastAsia" w:eastAsiaTheme="minorEastAsia"/>
        </w:rPr>
        <w:t>基线管理是重要的日常运维管理工作，</w:t>
      </w:r>
      <w:r>
        <w:rPr>
          <w:rFonts w:hint="eastAsia" w:asciiTheme="minorEastAsia" w:hAnsiTheme="minorEastAsia" w:eastAsiaTheme="minorEastAsia"/>
        </w:rPr>
        <w:t>良好</w:t>
      </w:r>
      <w:r>
        <w:rPr>
          <w:rFonts w:asciiTheme="minorEastAsia" w:hAnsiTheme="minorEastAsia" w:eastAsiaTheme="minorEastAsia"/>
        </w:rPr>
        <w:t>的配置管理是系统安全可靠运行的基础，配置基线</w:t>
      </w:r>
      <w:r>
        <w:rPr>
          <w:rFonts w:hint="eastAsia" w:asciiTheme="minorEastAsia" w:hAnsiTheme="minorEastAsia" w:eastAsiaTheme="minorEastAsia"/>
        </w:rPr>
        <w:t>应结合</w:t>
      </w:r>
      <w:r>
        <w:rPr>
          <w:rFonts w:asciiTheme="minorEastAsia" w:hAnsiTheme="minorEastAsia" w:eastAsiaTheme="minorEastAsia"/>
        </w:rPr>
        <w:t>等级保护的要求，进行相关</w:t>
      </w:r>
      <w:r>
        <w:rPr>
          <w:rFonts w:hint="eastAsia" w:asciiTheme="minorEastAsia" w:hAnsiTheme="minorEastAsia" w:eastAsiaTheme="minorEastAsia"/>
        </w:rPr>
        <w:t>配置</w:t>
      </w:r>
      <w:r>
        <w:rPr>
          <w:rFonts w:asciiTheme="minorEastAsia" w:hAnsiTheme="minorEastAsia" w:eastAsiaTheme="minorEastAsia"/>
        </w:rPr>
        <w:t>信息的保存、</w:t>
      </w:r>
      <w:r>
        <w:rPr>
          <w:rFonts w:hint="eastAsia" w:asciiTheme="minorEastAsia" w:hAnsiTheme="minorEastAsia" w:eastAsiaTheme="minorEastAsia"/>
        </w:rPr>
        <w:t>更新和</w:t>
      </w:r>
      <w:r>
        <w:rPr>
          <w:rFonts w:asciiTheme="minorEastAsia" w:hAnsiTheme="minorEastAsia" w:eastAsiaTheme="minorEastAsia"/>
        </w:rPr>
        <w:t>变更控制。</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hint="eastAsia" w:asciiTheme="minorEastAsia" w:hAnsiTheme="minorEastAsia" w:eastAsiaTheme="minorEastAsia"/>
        </w:rPr>
        <w:t>单位日常</w:t>
      </w:r>
      <w:r>
        <w:rPr>
          <w:rFonts w:asciiTheme="minorEastAsia" w:hAnsiTheme="minorEastAsia" w:eastAsiaTheme="minorEastAsia"/>
        </w:rPr>
        <w:t>配置管理包括：</w:t>
      </w:r>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记录和保存基本配置信息，包括网络拓扑结构、各个设备安装的软件组件、软件组件的版本和补丁信息、各个设备或软件组件的配置参数等；</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将基本配置信息改变纳入变更范畴，实施对配置信息改变的控制，并及时更新基本配置信息库。</w:t>
      </w:r>
    </w:p>
    <w:p>
      <w:pPr>
        <w:pStyle w:val="35"/>
        <w:spacing w:after="31"/>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建立安全配置基线，对设备、操作系统、数据库等制定安全基线，并定期维护安全基线。</w:t>
      </w:r>
    </w:p>
    <w:p>
      <w:pPr>
        <w:pStyle w:val="6"/>
        <w:ind w:firstLine="562" w:firstLineChars="0"/>
      </w:pPr>
      <w:bookmarkStart w:id="210" w:name="_Toc298330107"/>
      <w:bookmarkStart w:id="211" w:name="_Toc323806248"/>
      <w:bookmarkStart w:id="212" w:name="_Toc505740194"/>
      <w:bookmarkStart w:id="213" w:name="_Toc114328236"/>
      <w:bookmarkStart w:id="214" w:name="_Toc6997037"/>
      <w:bookmarkStart w:id="215" w:name="_Toc283216998"/>
      <w:r>
        <w:t>密码管理</w:t>
      </w:r>
      <w:bookmarkEnd w:id="210"/>
      <w:bookmarkEnd w:id="211"/>
      <w:bookmarkEnd w:id="212"/>
      <w:bookmarkEnd w:id="213"/>
      <w:bookmarkEnd w:id="214"/>
      <w:bookmarkEnd w:id="215"/>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根据</w:t>
      </w:r>
      <w:r>
        <w:rPr>
          <w:rFonts w:asciiTheme="minorEastAsia" w:hAnsiTheme="minorEastAsia" w:eastAsiaTheme="minorEastAsia"/>
        </w:rPr>
        <w:t>等级保护的要求，单位</w:t>
      </w:r>
      <w:r>
        <w:rPr>
          <w:rFonts w:hint="eastAsia" w:asciiTheme="minorEastAsia" w:hAnsiTheme="minorEastAsia" w:eastAsiaTheme="minorEastAsia"/>
        </w:rPr>
        <w:t>在</w:t>
      </w:r>
      <w:r>
        <w:rPr>
          <w:rFonts w:asciiTheme="minorEastAsia" w:hAnsiTheme="minorEastAsia" w:eastAsiaTheme="minorEastAsia"/>
        </w:rPr>
        <w:t>网络安全建设过程中需</w:t>
      </w:r>
      <w:r>
        <w:rPr>
          <w:rFonts w:hint="eastAsia" w:asciiTheme="minorEastAsia" w:hAnsiTheme="minorEastAsia" w:eastAsiaTheme="minorEastAsia"/>
        </w:rPr>
        <w:t>遵循密码相关国家标准和行业标准，使用国家密码管理主管部门认证核准的密码技术和产品。</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hint="eastAsia" w:asciiTheme="minorEastAsia" w:hAnsiTheme="minorEastAsia" w:eastAsiaTheme="minorEastAsia"/>
        </w:rPr>
        <w:t>确保</w:t>
      </w:r>
      <w:r>
        <w:rPr>
          <w:rFonts w:asciiTheme="minorEastAsia" w:hAnsiTheme="minorEastAsia" w:eastAsiaTheme="minorEastAsia"/>
        </w:rPr>
        <w:t>在系统中使用的密码</w:t>
      </w:r>
      <w:r>
        <w:rPr>
          <w:rFonts w:hint="eastAsia" w:asciiTheme="minorEastAsia" w:hAnsiTheme="minorEastAsia" w:eastAsiaTheme="minorEastAsia"/>
        </w:rPr>
        <w:t>相关产品获得有效的国家密码管理主管部门规定的检测报告或密码产品型号证书</w:t>
      </w:r>
      <w:r>
        <w:rPr>
          <w:rFonts w:asciiTheme="minorEastAsia" w:hAnsiTheme="minorEastAsia" w:eastAsiaTheme="minorEastAsia"/>
        </w:rPr>
        <w:t>。</w:t>
      </w:r>
    </w:p>
    <w:p>
      <w:pPr>
        <w:pStyle w:val="6"/>
        <w:ind w:firstLine="562" w:firstLineChars="0"/>
      </w:pPr>
      <w:bookmarkStart w:id="216" w:name="_Toc6997038"/>
      <w:bookmarkStart w:id="217" w:name="_Toc283216999"/>
      <w:bookmarkStart w:id="218" w:name="_Toc114328237"/>
      <w:bookmarkStart w:id="219" w:name="_Toc298330108"/>
      <w:bookmarkStart w:id="220" w:name="_Toc505740195"/>
      <w:bookmarkStart w:id="221" w:name="_Toc323806249"/>
      <w:r>
        <w:t>变更管理</w:t>
      </w:r>
      <w:bookmarkEnd w:id="216"/>
      <w:bookmarkEnd w:id="217"/>
      <w:bookmarkEnd w:id="218"/>
      <w:bookmarkEnd w:id="219"/>
      <w:bookmarkEnd w:id="220"/>
      <w:bookmarkEnd w:id="221"/>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asciiTheme="minorEastAsia" w:hAnsiTheme="minorEastAsia" w:eastAsiaTheme="minorEastAsia"/>
        </w:rPr>
        <w:t>网络安全风险是“动态”的主要因素之一，就是网络和信息系统是会发生变化的，为了加强防范由于网络和系统变化对整体安全现状的影响，规避变更产生的风险，</w:t>
      </w:r>
      <w:r>
        <w:rPr>
          <w:rFonts w:hint="eastAsia" w:asciiTheme="minorEastAsia" w:hAnsiTheme="minorEastAsia" w:eastAsiaTheme="minorEastAsia"/>
        </w:rPr>
        <w:t>需</w:t>
      </w:r>
      <w:r>
        <w:rPr>
          <w:rFonts w:asciiTheme="minorEastAsia" w:hAnsiTheme="minorEastAsia" w:eastAsiaTheme="minorEastAsia"/>
        </w:rPr>
        <w:t>进行</w:t>
      </w:r>
      <w:r>
        <w:rPr>
          <w:rFonts w:hint="eastAsia" w:asciiTheme="minorEastAsia" w:hAnsiTheme="minorEastAsia" w:eastAsiaTheme="minorEastAsia"/>
        </w:rPr>
        <w:t>变更</w:t>
      </w:r>
      <w:r>
        <w:rPr>
          <w:rFonts w:asciiTheme="minorEastAsia" w:hAnsiTheme="minorEastAsia" w:eastAsiaTheme="minorEastAsia"/>
        </w:rPr>
        <w:t>管理。</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hint="eastAsia" w:asciiTheme="minorEastAsia" w:hAnsiTheme="minorEastAsia" w:eastAsiaTheme="minorEastAsia"/>
        </w:rPr>
        <w:t>变更管理</w:t>
      </w:r>
      <w:r>
        <w:rPr>
          <w:rFonts w:asciiTheme="minorEastAsia" w:hAnsiTheme="minorEastAsia" w:eastAsiaTheme="minorEastAsia"/>
        </w:rPr>
        <w:t>建设的内容包括：</w:t>
      </w:r>
    </w:p>
    <w:p>
      <w:pPr>
        <w:pStyle w:val="35"/>
        <w:spacing w:after="31"/>
        <w:rPr>
          <w:rFonts w:asciiTheme="minorEastAsia" w:hAnsiTheme="minorEastAsia" w:eastAsiaTheme="minorEastAsia"/>
        </w:rPr>
      </w:pPr>
      <w:r>
        <w:rPr>
          <w:rFonts w:hint="eastAsia" w:asciiTheme="minorEastAsia" w:hAnsiTheme="minorEastAsia" w:eastAsiaTheme="minorEastAsia"/>
        </w:rPr>
        <w:t>（1）明确变更需求，变更前根据变更需求制定变更方案，变更方案经过评审、审批后方可实施；</w:t>
      </w:r>
    </w:p>
    <w:p>
      <w:pPr>
        <w:pStyle w:val="35"/>
        <w:spacing w:after="31"/>
        <w:rPr>
          <w:rFonts w:asciiTheme="minorEastAsia" w:hAnsiTheme="minorEastAsia" w:eastAsiaTheme="minorEastAsia"/>
        </w:rPr>
      </w:pPr>
      <w:r>
        <w:rPr>
          <w:rFonts w:hint="eastAsia" w:asciiTheme="minorEastAsia" w:hAnsiTheme="minorEastAsia" w:eastAsiaTheme="minorEastAsia"/>
        </w:rPr>
        <w:t>（2）建立变更的申报和审批控制程序，依据程序控制所有的变更，记录变更实施过程；</w:t>
      </w:r>
    </w:p>
    <w:p>
      <w:pPr>
        <w:pStyle w:val="35"/>
        <w:spacing w:after="31"/>
        <w:rPr>
          <w:rFonts w:asciiTheme="minorEastAsia" w:hAnsiTheme="minorEastAsia" w:eastAsiaTheme="minorEastAsia"/>
        </w:rPr>
      </w:pPr>
      <w:r>
        <w:rPr>
          <w:rFonts w:hint="eastAsia" w:asciiTheme="minorEastAsia" w:hAnsiTheme="minorEastAsia" w:eastAsiaTheme="minorEastAsia"/>
        </w:rPr>
        <w:t>（3）建立中止变更并从失败变更中恢复的程序，明确过程控制方法和人员职责，必要时对恢复过程进行演练。</w:t>
      </w:r>
    </w:p>
    <w:p>
      <w:pPr>
        <w:pStyle w:val="6"/>
        <w:ind w:firstLine="562" w:firstLineChars="0"/>
      </w:pPr>
      <w:bookmarkStart w:id="222" w:name="_Toc323806250"/>
      <w:bookmarkStart w:id="223" w:name="_Toc505740196"/>
      <w:bookmarkStart w:id="224" w:name="_Toc283217000"/>
      <w:bookmarkStart w:id="225" w:name="_Toc298330109"/>
      <w:bookmarkStart w:id="226" w:name="_Toc6997039"/>
      <w:bookmarkStart w:id="227" w:name="_Toc114328238"/>
      <w:r>
        <w:t>备份与恢复管理</w:t>
      </w:r>
      <w:bookmarkEnd w:id="222"/>
      <w:bookmarkEnd w:id="223"/>
      <w:bookmarkEnd w:id="224"/>
      <w:bookmarkEnd w:id="225"/>
      <w:bookmarkEnd w:id="226"/>
      <w:bookmarkEnd w:id="227"/>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按照等级</w:t>
      </w:r>
      <w:r>
        <w:rPr>
          <w:rFonts w:asciiTheme="minorEastAsia" w:hAnsiTheme="minorEastAsia" w:eastAsiaTheme="minorEastAsia"/>
        </w:rPr>
        <w:t>保护要求，三级信息系统需具备实时的数据备份能力，并能进行异地备份，</w:t>
      </w:r>
      <w:r>
        <w:rPr>
          <w:rFonts w:hint="eastAsia" w:asciiTheme="minorEastAsia" w:hAnsiTheme="minorEastAsia" w:eastAsiaTheme="minorEastAsia"/>
        </w:rPr>
        <w:t>对于单位</w:t>
      </w:r>
      <w:r>
        <w:rPr>
          <w:rFonts w:asciiTheme="minorEastAsia" w:hAnsiTheme="minorEastAsia" w:eastAsiaTheme="minorEastAsia"/>
        </w:rPr>
        <w:t>信息系统</w:t>
      </w:r>
      <w:r>
        <w:rPr>
          <w:rFonts w:hint="eastAsia" w:asciiTheme="minorEastAsia" w:hAnsiTheme="minorEastAsia" w:eastAsiaTheme="minorEastAsia"/>
        </w:rPr>
        <w:t>容灾备份</w:t>
      </w:r>
      <w:r>
        <w:rPr>
          <w:rFonts w:asciiTheme="minorEastAsia" w:hAnsiTheme="minorEastAsia" w:eastAsiaTheme="minorEastAsia"/>
        </w:rPr>
        <w:t>能力</w:t>
      </w:r>
      <w:r>
        <w:rPr>
          <w:rFonts w:hint="eastAsia" w:asciiTheme="minorEastAsia" w:hAnsiTheme="minorEastAsia" w:eastAsiaTheme="minorEastAsia"/>
        </w:rPr>
        <w:t>的</w:t>
      </w:r>
      <w:r>
        <w:rPr>
          <w:rFonts w:asciiTheme="minorEastAsia" w:hAnsiTheme="minorEastAsia" w:eastAsiaTheme="minorEastAsia"/>
        </w:rPr>
        <w:t>建设，除了建设</w:t>
      </w:r>
      <w:r>
        <w:rPr>
          <w:rFonts w:hint="eastAsia" w:asciiTheme="minorEastAsia" w:hAnsiTheme="minorEastAsia" w:eastAsiaTheme="minorEastAsia"/>
        </w:rPr>
        <w:t>备份与</w:t>
      </w:r>
      <w:r>
        <w:rPr>
          <w:rFonts w:asciiTheme="minorEastAsia" w:hAnsiTheme="minorEastAsia" w:eastAsiaTheme="minorEastAsia"/>
        </w:rPr>
        <w:t>恢复</w:t>
      </w:r>
      <w:r>
        <w:rPr>
          <w:rFonts w:hint="eastAsia" w:asciiTheme="minorEastAsia" w:hAnsiTheme="minorEastAsia" w:eastAsiaTheme="minorEastAsia"/>
        </w:rPr>
        <w:t>技术</w:t>
      </w:r>
      <w:r>
        <w:rPr>
          <w:rFonts w:asciiTheme="minorEastAsia" w:hAnsiTheme="minorEastAsia" w:eastAsiaTheme="minorEastAsia"/>
        </w:rPr>
        <w:t>措施外，</w:t>
      </w:r>
      <w:r>
        <w:rPr>
          <w:rFonts w:hint="eastAsia" w:asciiTheme="minorEastAsia" w:hAnsiTheme="minorEastAsia" w:eastAsiaTheme="minorEastAsia"/>
        </w:rPr>
        <w:t>对</w:t>
      </w:r>
      <w:r>
        <w:rPr>
          <w:rFonts w:asciiTheme="minorEastAsia" w:hAnsiTheme="minorEastAsia" w:eastAsiaTheme="minorEastAsia"/>
        </w:rPr>
        <w:t>备份策略的</w:t>
      </w:r>
      <w:r>
        <w:rPr>
          <w:rFonts w:hint="eastAsia" w:asciiTheme="minorEastAsia" w:hAnsiTheme="minorEastAsia" w:eastAsiaTheme="minorEastAsia"/>
        </w:rPr>
        <w:t>制定</w:t>
      </w:r>
      <w:r>
        <w:rPr>
          <w:rFonts w:asciiTheme="minorEastAsia" w:hAnsiTheme="minorEastAsia" w:eastAsiaTheme="minorEastAsia"/>
        </w:rPr>
        <w:t>和管理，备份</w:t>
      </w:r>
      <w:r>
        <w:rPr>
          <w:rFonts w:hint="eastAsia" w:asciiTheme="minorEastAsia" w:hAnsiTheme="minorEastAsia" w:eastAsiaTheme="minorEastAsia"/>
        </w:rPr>
        <w:t>与</w:t>
      </w:r>
      <w:r>
        <w:rPr>
          <w:rFonts w:asciiTheme="minorEastAsia" w:hAnsiTheme="minorEastAsia" w:eastAsiaTheme="minorEastAsia"/>
        </w:rPr>
        <w:t>流程</w:t>
      </w:r>
      <w:r>
        <w:rPr>
          <w:rFonts w:hint="eastAsia" w:asciiTheme="minorEastAsia" w:hAnsiTheme="minorEastAsia" w:eastAsiaTheme="minorEastAsia"/>
        </w:rPr>
        <w:t>的制定以及</w:t>
      </w:r>
      <w:r>
        <w:rPr>
          <w:rFonts w:asciiTheme="minorEastAsia" w:hAnsiTheme="minorEastAsia" w:eastAsiaTheme="minorEastAsia"/>
        </w:rPr>
        <w:t>备份恢复能力</w:t>
      </w:r>
      <w:r>
        <w:rPr>
          <w:rFonts w:hint="eastAsia" w:asciiTheme="minorEastAsia" w:hAnsiTheme="minorEastAsia" w:eastAsiaTheme="minorEastAsia"/>
        </w:rPr>
        <w:t>的</w:t>
      </w:r>
      <w:r>
        <w:rPr>
          <w:rFonts w:asciiTheme="minorEastAsia" w:hAnsiTheme="minorEastAsia" w:eastAsiaTheme="minorEastAsia"/>
        </w:rPr>
        <w:t>演练是单位系统实现高可用</w:t>
      </w:r>
      <w:r>
        <w:rPr>
          <w:rFonts w:hint="eastAsia" w:asciiTheme="minorEastAsia" w:hAnsiTheme="minorEastAsia" w:eastAsiaTheme="minorEastAsia"/>
        </w:rPr>
        <w:t>的</w:t>
      </w:r>
      <w:r>
        <w:rPr>
          <w:rFonts w:asciiTheme="minorEastAsia" w:hAnsiTheme="minorEastAsia" w:eastAsiaTheme="minorEastAsia"/>
        </w:rPr>
        <w:t>重要保证。</w:t>
      </w:r>
    </w:p>
    <w:p>
      <w:pPr>
        <w:pStyle w:val="35"/>
        <w:spacing w:after="31"/>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hint="eastAsia" w:asciiTheme="minorEastAsia" w:hAnsiTheme="minorEastAsia" w:eastAsiaTheme="minorEastAsia"/>
        </w:rPr>
        <w:t>制定单位备份</w:t>
      </w:r>
      <w:r>
        <w:rPr>
          <w:rFonts w:asciiTheme="minorEastAsia" w:hAnsiTheme="minorEastAsia" w:eastAsiaTheme="minorEastAsia"/>
        </w:rPr>
        <w:t>与恢复管理制度</w:t>
      </w:r>
      <w:r>
        <w:rPr>
          <w:rFonts w:hint="eastAsia" w:asciiTheme="minorEastAsia" w:hAnsiTheme="minorEastAsia" w:eastAsiaTheme="minorEastAsia"/>
        </w:rPr>
        <w:t>，</w:t>
      </w:r>
      <w:r>
        <w:rPr>
          <w:rFonts w:asciiTheme="minorEastAsia" w:hAnsiTheme="minorEastAsia" w:eastAsiaTheme="minorEastAsia"/>
        </w:rPr>
        <w:t>体现的内容</w:t>
      </w:r>
      <w:r>
        <w:rPr>
          <w:rFonts w:hint="eastAsia" w:asciiTheme="minorEastAsia" w:hAnsiTheme="minorEastAsia" w:eastAsiaTheme="minorEastAsia"/>
        </w:rPr>
        <w:t>包括：</w:t>
      </w:r>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指定责任部门</w:t>
      </w:r>
      <w:r>
        <w:rPr>
          <w:rFonts w:hint="eastAsia" w:asciiTheme="minorEastAsia" w:hAnsiTheme="minorEastAsia" w:eastAsiaTheme="minorEastAsia"/>
        </w:rPr>
        <w:t>，</w:t>
      </w:r>
      <w:r>
        <w:rPr>
          <w:rFonts w:asciiTheme="minorEastAsia" w:hAnsiTheme="minorEastAsia" w:eastAsiaTheme="minorEastAsia"/>
        </w:rPr>
        <w:t>识别需要定期备份的重要业务信息、系统数据及软件系统等；</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定义备份信息的备份方式、备份频度、存储介质和保存期等；</w:t>
      </w:r>
    </w:p>
    <w:p>
      <w:pPr>
        <w:pStyle w:val="35"/>
        <w:spacing w:after="31"/>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根据数据的重要性和数据对系统运行的影响，制定数据的备份策略和恢复策略，备份策略须指明备份数据的放置场所、文件命名规则、介质替换频率和将数据离站运输的方法；</w:t>
      </w:r>
    </w:p>
    <w:p>
      <w:pPr>
        <w:pStyle w:val="35"/>
        <w:spacing w:after="31"/>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建立备份和恢复流程，对备份过程进行记录，所有文件和记录应妥善保存；</w:t>
      </w:r>
    </w:p>
    <w:p>
      <w:pPr>
        <w:pStyle w:val="35"/>
        <w:spacing w:after="31"/>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建立演练流程，</w:t>
      </w:r>
      <w:r>
        <w:rPr>
          <w:rFonts w:hint="eastAsia" w:asciiTheme="minorEastAsia" w:hAnsiTheme="minorEastAsia" w:eastAsiaTheme="minorEastAsia"/>
        </w:rPr>
        <w:t>定期</w:t>
      </w:r>
      <w:r>
        <w:rPr>
          <w:rFonts w:asciiTheme="minorEastAsia" w:hAnsiTheme="minorEastAsia" w:eastAsiaTheme="minorEastAsia"/>
        </w:rPr>
        <w:t>对恢复程序进行演练，检查和测试备份介质的有效性，确保可以在恢复程序规定的时间内完成备份的恢复。</w:t>
      </w:r>
    </w:p>
    <w:p>
      <w:pPr>
        <w:pStyle w:val="8"/>
      </w:pPr>
      <w:r>
        <w:rPr>
          <w:rFonts w:hint="eastAsia"/>
        </w:rPr>
        <w:t>容灾备份系统功能需求</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配置2颗八核至强处理器（主频不低于2.1GHz）、内存不低于32G、网卡不低于4个千兆，2个万兆（含光模块）、硬盘配置不低于2*480GB SSD+5*8TB SATA企业级磁盘。</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配置不低于21个持续数据保护CDP软件许可，不限CDP数据保护容量；配置不限容量和不限节点数量的定时备份软件许可；配置不限容量和不限节点数量的整机备份软件许可。</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支持字节级别的实时复制功能，可实现任意历史点数据快速恢复，时间精度达到微秒级别。</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实时备份采用真实CDP技术，历史数据恢复的时间精度最小可达到微秒级别。</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CDP至少包含按“数据增量做快照”、“细粒度快照的时间间隔”、“连续CDP保留”等；CDP连续保留天数≥999天。</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提供带宽及数据流控制功能，每个复制任务可根据时间动态调整带宽限制功能。</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支持数据一致性比对验证功能，做到数据复制过程中实时比对或自定义校验计划任务 。</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支持数据防误删除保护，灾备端同步删除操作前支持将误删除文件归档保存, 可恢复。</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支持不同操作系统间的数据复制, 同时要求灾备端文件和数据保留文件属性信息，严格保证数据的完整性和可用性。</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支持过滤特定文件或目录功能，同时支持按照文件后缀和类型进行文件过滤；支持数据一致性验证功能，做到数据复制过程中实时比对、或自定义校验计划任务。</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实时备份数据格式和生产机数据格式保持一致, 在灾备端可直接使用。</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支持灵活的规则管理策略，支持定制CDP数据合并策略，在磁盘空间和CDP恢复时长之间取得有效平衡。</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支持从灾备数据副本中全部恢复或选择性恢复单个文件和目录。</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支持文件增加前缀后缀操作，同时支持大小写转换，满足客户特殊场景的使用；支持数据镜像前后的脚本检测，满足特殊场景需求。</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提供多种代理模式，至少支持一级代理和二级代理来满足NAT和堡垒机的网络环境。</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提供统一监控面板,包括针对生产节点CPU、内存、网络、磁盘IO进行图形化的监控展示。</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支持多种恢复方式，包括但不限于“即时恢复“、”CDP恢复”、“快照恢复。</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支持文件级和块级整机备份，针对不同的操作系统情况选择不同的备份方式；备份数据格式支持原格式文件、Q</w:t>
      </w:r>
      <w:r>
        <w:rPr>
          <w:rFonts w:asciiTheme="minorEastAsia" w:hAnsiTheme="minorEastAsia" w:eastAsiaTheme="minorEastAsia"/>
        </w:rPr>
        <w:t>COW2</w:t>
      </w:r>
      <w:r>
        <w:rPr>
          <w:rFonts w:hint="eastAsia" w:asciiTheme="minorEastAsia" w:hAnsiTheme="minorEastAsia" w:eastAsiaTheme="minorEastAsia"/>
        </w:rPr>
        <w:t>、VMDK虚拟磁盘文件。</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兼容SUSE Linux 、Redhat、CentOS、Debian和Windows，兼容中标麒麟、银河麒麟和红旗等国产操作系统。</w:t>
      </w:r>
    </w:p>
    <w:p>
      <w:pPr>
        <w:pStyle w:val="35"/>
        <w:numPr>
          <w:ilvl w:val="0"/>
          <w:numId w:val="46"/>
        </w:numPr>
        <w:spacing w:after="31"/>
        <w:rPr>
          <w:rFonts w:asciiTheme="minorEastAsia" w:hAnsiTheme="minorEastAsia" w:eastAsiaTheme="minorEastAsia"/>
        </w:rPr>
      </w:pPr>
      <w:r>
        <w:rPr>
          <w:rFonts w:hint="eastAsia" w:asciiTheme="minorEastAsia" w:hAnsiTheme="minorEastAsia" w:eastAsiaTheme="minorEastAsia"/>
        </w:rPr>
        <w:t>支持但不限于Hyper-V、VMware、KVM、OpenStack、FusionCompute等虚拟化平台。</w:t>
      </w:r>
    </w:p>
    <w:p>
      <w:pPr>
        <w:pStyle w:val="6"/>
        <w:ind w:firstLine="562" w:firstLineChars="0"/>
      </w:pPr>
      <w:bookmarkStart w:id="228" w:name="_Toc298330110"/>
      <w:bookmarkStart w:id="229" w:name="_Toc505740197"/>
      <w:bookmarkStart w:id="230" w:name="_Toc283217001"/>
      <w:bookmarkStart w:id="231" w:name="_Toc323806251"/>
      <w:bookmarkStart w:id="232" w:name="_Toc6997040"/>
      <w:bookmarkStart w:id="233" w:name="_Toc114328239"/>
      <w:r>
        <w:t>安全事件</w:t>
      </w:r>
      <w:r>
        <w:rPr>
          <w:rFonts w:hint="eastAsia"/>
        </w:rPr>
        <w:t>处置</w:t>
      </w:r>
      <w:r>
        <w:t>和应急</w:t>
      </w:r>
      <w:bookmarkEnd w:id="228"/>
      <w:bookmarkEnd w:id="229"/>
      <w:bookmarkEnd w:id="230"/>
      <w:bookmarkEnd w:id="231"/>
      <w:r>
        <w:rPr>
          <w:rFonts w:hint="eastAsia"/>
        </w:rPr>
        <w:t>管理</w:t>
      </w:r>
      <w:bookmarkEnd w:id="232"/>
      <w:bookmarkEnd w:id="233"/>
    </w:p>
    <w:p>
      <w:pPr>
        <w:pStyle w:val="35"/>
        <w:spacing w:after="31"/>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建设思路</w:t>
      </w:r>
    </w:p>
    <w:p>
      <w:pPr>
        <w:pStyle w:val="35"/>
        <w:spacing w:after="31"/>
        <w:rPr>
          <w:rFonts w:asciiTheme="minorEastAsia" w:hAnsiTheme="minorEastAsia" w:eastAsiaTheme="minorEastAsia"/>
        </w:rPr>
      </w:pPr>
      <w:r>
        <w:rPr>
          <w:rFonts w:hint="eastAsia" w:asciiTheme="minorEastAsia" w:hAnsiTheme="minorEastAsia" w:eastAsiaTheme="minorEastAsia"/>
        </w:rPr>
        <w:t>新等级</w:t>
      </w:r>
      <w:r>
        <w:rPr>
          <w:rFonts w:asciiTheme="minorEastAsia" w:hAnsiTheme="minorEastAsia" w:eastAsiaTheme="minorEastAsia"/>
        </w:rPr>
        <w:t>保护制度强调了单位对于网络安全事件</w:t>
      </w:r>
      <w:r>
        <w:rPr>
          <w:rFonts w:hint="eastAsia" w:asciiTheme="minorEastAsia" w:hAnsiTheme="minorEastAsia" w:eastAsiaTheme="minorEastAsia"/>
        </w:rPr>
        <w:t>处置</w:t>
      </w:r>
      <w:r>
        <w:rPr>
          <w:rFonts w:asciiTheme="minorEastAsia" w:hAnsiTheme="minorEastAsia" w:eastAsiaTheme="minorEastAsia"/>
        </w:rPr>
        <w:t>能力和应急管理的能力，在当前网络安全威胁形势下，各类安全事件频发，网络安全保障的思路</w:t>
      </w:r>
      <w:r>
        <w:rPr>
          <w:rFonts w:hint="eastAsia" w:asciiTheme="minorEastAsia" w:hAnsiTheme="minorEastAsia" w:eastAsiaTheme="minorEastAsia"/>
        </w:rPr>
        <w:t>已经</w:t>
      </w:r>
      <w:r>
        <w:rPr>
          <w:rFonts w:asciiTheme="minorEastAsia" w:hAnsiTheme="minorEastAsia" w:eastAsiaTheme="minorEastAsia"/>
        </w:rPr>
        <w:t>从传统的以防为主，</w:t>
      </w:r>
      <w:r>
        <w:rPr>
          <w:rFonts w:hint="eastAsia" w:asciiTheme="minorEastAsia" w:hAnsiTheme="minorEastAsia" w:eastAsiaTheme="minorEastAsia"/>
        </w:rPr>
        <w:t>转换</w:t>
      </w:r>
      <w:r>
        <w:rPr>
          <w:rFonts w:asciiTheme="minorEastAsia" w:hAnsiTheme="minorEastAsia" w:eastAsiaTheme="minorEastAsia"/>
        </w:rPr>
        <w:t>为更加关注单位</w:t>
      </w:r>
      <w:r>
        <w:rPr>
          <w:rFonts w:hint="eastAsia" w:asciiTheme="minorEastAsia" w:hAnsiTheme="minorEastAsia" w:eastAsiaTheme="minorEastAsia"/>
        </w:rPr>
        <w:t>威胁检测</w:t>
      </w:r>
      <w:r>
        <w:rPr>
          <w:rFonts w:asciiTheme="minorEastAsia" w:hAnsiTheme="minorEastAsia" w:eastAsiaTheme="minorEastAsia"/>
        </w:rPr>
        <w:t>能力</w:t>
      </w:r>
      <w:r>
        <w:rPr>
          <w:rFonts w:hint="eastAsia" w:asciiTheme="minorEastAsia" w:hAnsiTheme="minorEastAsia" w:eastAsiaTheme="minorEastAsia"/>
        </w:rPr>
        <w:t>以及快速</w:t>
      </w:r>
      <w:r>
        <w:rPr>
          <w:rFonts w:asciiTheme="minorEastAsia" w:hAnsiTheme="minorEastAsia" w:eastAsiaTheme="minorEastAsia"/>
        </w:rPr>
        <w:t>的响应</w:t>
      </w:r>
      <w:r>
        <w:rPr>
          <w:rFonts w:hint="eastAsia" w:asciiTheme="minorEastAsia" w:hAnsiTheme="minorEastAsia" w:eastAsiaTheme="minorEastAsia"/>
        </w:rPr>
        <w:t>和</w:t>
      </w:r>
      <w:r>
        <w:rPr>
          <w:rFonts w:asciiTheme="minorEastAsia" w:hAnsiTheme="minorEastAsia" w:eastAsiaTheme="minorEastAsia"/>
        </w:rPr>
        <w:t>处置能力</w:t>
      </w:r>
      <w:r>
        <w:rPr>
          <w:rFonts w:hint="eastAsia"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建设内容</w:t>
      </w:r>
    </w:p>
    <w:p>
      <w:pPr>
        <w:pStyle w:val="35"/>
        <w:spacing w:after="31"/>
        <w:rPr>
          <w:rFonts w:asciiTheme="minorEastAsia" w:hAnsiTheme="minorEastAsia" w:eastAsiaTheme="minorEastAsia"/>
        </w:rPr>
      </w:pPr>
      <w:r>
        <w:rPr>
          <w:rFonts w:hint="eastAsia" w:asciiTheme="minorEastAsia" w:hAnsiTheme="minorEastAsia" w:eastAsiaTheme="minorEastAsia"/>
        </w:rPr>
        <w:t>针对网络安全</w:t>
      </w:r>
      <w:r>
        <w:rPr>
          <w:rFonts w:asciiTheme="minorEastAsia" w:hAnsiTheme="minorEastAsia" w:eastAsiaTheme="minorEastAsia"/>
        </w:rPr>
        <w:t>事件需要建设以下内容：</w:t>
      </w:r>
    </w:p>
    <w:p>
      <w:pPr>
        <w:pStyle w:val="35"/>
        <w:spacing w:after="31"/>
        <w:rPr>
          <w:rFonts w:asciiTheme="minorEastAsia" w:hAnsiTheme="minorEastAsia" w:eastAsiaTheme="minorEastAsia"/>
        </w:rPr>
      </w:pPr>
      <w:r>
        <w:rPr>
          <w:rFonts w:hint="eastAsia" w:asciiTheme="minorEastAsia" w:hAnsiTheme="minorEastAsia" w:eastAsiaTheme="minorEastAsia"/>
        </w:rPr>
        <w:t>（1）及时向安全管理部门报告所发现的安全弱点和可疑事件；在安全事件报告和响应处理过程中，分析和鉴定事件产生的原因，收集证据，记录处理过程，总结经验教训；</w:t>
      </w:r>
    </w:p>
    <w:p>
      <w:pPr>
        <w:pStyle w:val="35"/>
        <w:spacing w:after="31"/>
        <w:rPr>
          <w:rFonts w:asciiTheme="minorEastAsia" w:hAnsiTheme="minorEastAsia" w:eastAsiaTheme="minorEastAsia"/>
        </w:rPr>
      </w:pPr>
      <w:r>
        <w:rPr>
          <w:rFonts w:hint="eastAsia" w:asciiTheme="minorEastAsia" w:hAnsiTheme="minorEastAsia" w:eastAsiaTheme="minorEastAsia"/>
        </w:rPr>
        <w:t>（2）制定安全事件报告和处置管理制度，明确不同安全事件的报告、处置和响应流程，规定安全事件的现场处理、事件报告和后期恢复的管理职责等；</w:t>
      </w:r>
    </w:p>
    <w:p>
      <w:pPr>
        <w:pStyle w:val="35"/>
        <w:spacing w:after="31"/>
        <w:rPr>
          <w:rFonts w:asciiTheme="minorEastAsia" w:hAnsiTheme="minorEastAsia" w:eastAsiaTheme="minorEastAsia"/>
        </w:rPr>
      </w:pPr>
      <w:r>
        <w:rPr>
          <w:rFonts w:hint="eastAsia" w:asciiTheme="minorEastAsia" w:hAnsiTheme="minorEastAsia" w:eastAsiaTheme="minorEastAsia"/>
        </w:rPr>
        <w:t>（3）对造成系统中断和造成信息泄漏的重大安全事件应采用不同的处理程序和报告程序。</w:t>
      </w:r>
    </w:p>
    <w:p>
      <w:pPr>
        <w:pStyle w:val="35"/>
        <w:spacing w:after="31"/>
        <w:rPr>
          <w:rFonts w:asciiTheme="minorEastAsia" w:hAnsiTheme="minorEastAsia" w:eastAsiaTheme="minorEastAsia"/>
        </w:rPr>
      </w:pPr>
      <w:r>
        <w:rPr>
          <w:rFonts w:hint="eastAsia" w:asciiTheme="minorEastAsia" w:hAnsiTheme="minorEastAsia" w:eastAsiaTheme="minorEastAsia"/>
        </w:rPr>
        <w:t>此外</w:t>
      </w:r>
      <w:r>
        <w:rPr>
          <w:rFonts w:asciiTheme="minorEastAsia" w:hAnsiTheme="minorEastAsia" w:eastAsiaTheme="minorEastAsia"/>
        </w:rPr>
        <w:t>，</w:t>
      </w:r>
      <w:r>
        <w:rPr>
          <w:rFonts w:hint="eastAsia" w:asciiTheme="minorEastAsia" w:hAnsiTheme="minorEastAsia" w:eastAsiaTheme="minorEastAsia"/>
        </w:rPr>
        <w:t>对</w:t>
      </w:r>
      <w:r>
        <w:rPr>
          <w:rFonts w:asciiTheme="minorEastAsia" w:hAnsiTheme="minorEastAsia" w:eastAsiaTheme="minorEastAsia"/>
        </w:rPr>
        <w:t>单位应急管理需要从</w:t>
      </w:r>
      <w:r>
        <w:rPr>
          <w:rFonts w:hint="eastAsia" w:asciiTheme="minorEastAsia" w:hAnsiTheme="minorEastAsia" w:eastAsiaTheme="minorEastAsia"/>
        </w:rPr>
        <w:t>总体</w:t>
      </w:r>
      <w:r>
        <w:rPr>
          <w:rFonts w:asciiTheme="minorEastAsia" w:hAnsiTheme="minorEastAsia" w:eastAsiaTheme="minorEastAsia"/>
        </w:rPr>
        <w:t>制度层面加以规范和明确，</w:t>
      </w:r>
      <w:r>
        <w:rPr>
          <w:rFonts w:hint="eastAsia" w:asciiTheme="minorEastAsia" w:hAnsiTheme="minorEastAsia" w:eastAsiaTheme="minorEastAsia"/>
        </w:rPr>
        <w:t>并</w:t>
      </w:r>
      <w:r>
        <w:rPr>
          <w:rFonts w:asciiTheme="minorEastAsia" w:hAnsiTheme="minorEastAsia" w:eastAsiaTheme="minorEastAsia"/>
        </w:rPr>
        <w:t>按照国家应急管理的相关规定</w:t>
      </w:r>
      <w:r>
        <w:rPr>
          <w:rFonts w:hint="eastAsia" w:asciiTheme="minorEastAsia" w:hAnsiTheme="minorEastAsia" w:eastAsiaTheme="minorEastAsia"/>
        </w:rPr>
        <w:t>明确</w:t>
      </w:r>
      <w:r>
        <w:rPr>
          <w:rFonts w:asciiTheme="minorEastAsia" w:hAnsiTheme="minorEastAsia" w:eastAsiaTheme="minorEastAsia"/>
        </w:rPr>
        <w:t>流程，定期演练，包括：</w:t>
      </w:r>
    </w:p>
    <w:p>
      <w:pPr>
        <w:pStyle w:val="35"/>
        <w:spacing w:after="31"/>
        <w:rPr>
          <w:rFonts w:asciiTheme="minorEastAsia" w:hAnsiTheme="minorEastAsia" w:eastAsiaTheme="minorEastAsia"/>
        </w:rPr>
      </w:pPr>
      <w:r>
        <w:rPr>
          <w:rFonts w:hint="eastAsia" w:asciiTheme="minorEastAsia" w:hAnsiTheme="minorEastAsia" w:eastAsiaTheme="minorEastAsia"/>
        </w:rPr>
        <w:t>（1）规定统一的应急预案框架，包括启动预案的条件、应急组织构成、应急资源保障、事后教育和培训等内容。</w:t>
      </w:r>
    </w:p>
    <w:p>
      <w:pPr>
        <w:pStyle w:val="35"/>
        <w:spacing w:after="31"/>
        <w:rPr>
          <w:rFonts w:asciiTheme="minorEastAsia" w:hAnsiTheme="minorEastAsia" w:eastAsiaTheme="minorEastAsia"/>
        </w:rPr>
      </w:pPr>
      <w:r>
        <w:rPr>
          <w:rFonts w:hint="eastAsia" w:asciiTheme="minorEastAsia" w:hAnsiTheme="minorEastAsia" w:eastAsiaTheme="minorEastAsia"/>
        </w:rPr>
        <w:t>（2）制定重要事件的应急预案，包括应急处理流程、系统恢复流程等内容；</w:t>
      </w:r>
    </w:p>
    <w:p>
      <w:pPr>
        <w:pStyle w:val="35"/>
        <w:spacing w:after="31"/>
        <w:rPr>
          <w:rFonts w:asciiTheme="minorEastAsia" w:hAnsiTheme="minorEastAsia" w:eastAsiaTheme="minorEastAsia"/>
        </w:rPr>
      </w:pPr>
      <w:r>
        <w:rPr>
          <w:rFonts w:hint="eastAsia" w:asciiTheme="minorEastAsia" w:hAnsiTheme="minorEastAsia" w:eastAsiaTheme="minorEastAsia"/>
        </w:rPr>
        <w:t>（3） 定期对系统相关的人员进行应急预案培训，并进行应急预案的演练；</w:t>
      </w:r>
    </w:p>
    <w:p>
      <w:pPr>
        <w:pStyle w:val="35"/>
        <w:spacing w:after="31"/>
        <w:rPr>
          <w:rFonts w:asciiTheme="minorEastAsia" w:hAnsiTheme="minorEastAsia" w:eastAsiaTheme="minorEastAsia"/>
        </w:rPr>
      </w:pPr>
      <w:r>
        <w:rPr>
          <w:rFonts w:hint="eastAsia" w:asciiTheme="minorEastAsia" w:hAnsiTheme="minorEastAsia" w:eastAsiaTheme="minorEastAsia"/>
        </w:rPr>
        <w:t>（4）定期对原有的应急预案重新评估，修订完善。</w:t>
      </w:r>
    </w:p>
    <w:p>
      <w:pPr>
        <w:ind w:firstLine="480"/>
        <w:rPr>
          <w:rFonts w:asciiTheme="minorEastAsia" w:hAnsiTheme="minorEastAsia"/>
        </w:rPr>
      </w:pPr>
      <w:r>
        <w:rPr>
          <w:rFonts w:hint="eastAsia" w:asciiTheme="minorEastAsia" w:hAnsiTheme="minorEastAsia"/>
        </w:rPr>
        <w:br w:type="page"/>
      </w:r>
    </w:p>
    <w:p>
      <w:pPr>
        <w:pStyle w:val="4"/>
      </w:pPr>
      <w:bookmarkStart w:id="234" w:name="_Toc114328241"/>
      <w:bookmarkStart w:id="235" w:name="_Toc116550862"/>
      <w:bookmarkStart w:id="236" w:name="_Toc132179233"/>
      <w:bookmarkStart w:id="237" w:name="_Toc131333562"/>
      <w:bookmarkStart w:id="238" w:name="_Toc6997042"/>
      <w:r>
        <w:t>安全运营体系设计</w:t>
      </w:r>
      <w:bookmarkEnd w:id="234"/>
      <w:bookmarkEnd w:id="235"/>
      <w:bookmarkEnd w:id="236"/>
      <w:bookmarkEnd w:id="237"/>
      <w:bookmarkEnd w:id="238"/>
    </w:p>
    <w:p>
      <w:pPr>
        <w:pStyle w:val="35"/>
        <w:spacing w:after="31"/>
        <w:rPr>
          <w:rFonts w:asciiTheme="minorEastAsia" w:hAnsiTheme="minorEastAsia" w:eastAsiaTheme="minorEastAsia"/>
        </w:rPr>
      </w:pPr>
      <w:r>
        <w:rPr>
          <w:rFonts w:hint="eastAsia" w:asciiTheme="minorEastAsia" w:hAnsiTheme="minorEastAsia" w:eastAsiaTheme="minorEastAsia"/>
        </w:rPr>
        <w:t>只有安全技术</w:t>
      </w:r>
      <w:r>
        <w:rPr>
          <w:rFonts w:asciiTheme="minorEastAsia" w:hAnsiTheme="minorEastAsia" w:eastAsiaTheme="minorEastAsia"/>
        </w:rPr>
        <w:t>体系</w:t>
      </w:r>
      <w:r>
        <w:rPr>
          <w:rFonts w:hint="eastAsia" w:asciiTheme="minorEastAsia" w:hAnsiTheme="minorEastAsia" w:eastAsiaTheme="minorEastAsia"/>
        </w:rPr>
        <w:t>和安全管理</w:t>
      </w:r>
      <w:r>
        <w:rPr>
          <w:rFonts w:asciiTheme="minorEastAsia" w:hAnsiTheme="minorEastAsia" w:eastAsiaTheme="minorEastAsia"/>
        </w:rPr>
        <w:t>体系</w:t>
      </w:r>
      <w:r>
        <w:rPr>
          <w:rFonts w:hint="eastAsia" w:asciiTheme="minorEastAsia" w:hAnsiTheme="minorEastAsia" w:eastAsiaTheme="minorEastAsia"/>
        </w:rPr>
        <w:t>，</w:t>
      </w:r>
      <w:r>
        <w:rPr>
          <w:rFonts w:asciiTheme="minorEastAsia" w:hAnsiTheme="minorEastAsia" w:eastAsiaTheme="minorEastAsia"/>
        </w:rPr>
        <w:t>并不能充分保障达州中医药职业学院系统</w:t>
      </w:r>
      <w:r>
        <w:rPr>
          <w:rFonts w:hint="eastAsia" w:asciiTheme="minorEastAsia" w:hAnsiTheme="minorEastAsia" w:eastAsiaTheme="minorEastAsia"/>
        </w:rPr>
        <w:t>的</w:t>
      </w:r>
      <w:r>
        <w:rPr>
          <w:rFonts w:asciiTheme="minorEastAsia" w:hAnsiTheme="minorEastAsia" w:eastAsiaTheme="minorEastAsia"/>
        </w:rPr>
        <w:t>安全性，这</w:t>
      </w:r>
      <w:r>
        <w:rPr>
          <w:rFonts w:hint="eastAsia" w:asciiTheme="minorEastAsia" w:hAnsiTheme="minorEastAsia" w:eastAsiaTheme="minorEastAsia"/>
        </w:rPr>
        <w:t>是</w:t>
      </w:r>
      <w:r>
        <w:rPr>
          <w:rFonts w:asciiTheme="minorEastAsia" w:hAnsiTheme="minorEastAsia" w:eastAsiaTheme="minorEastAsia"/>
        </w:rPr>
        <w:t>因为：一方面，无论是技术控制措施还是管理制度，都需要人</w:t>
      </w:r>
      <w:r>
        <w:rPr>
          <w:rFonts w:hint="eastAsia" w:asciiTheme="minorEastAsia" w:hAnsiTheme="minorEastAsia" w:eastAsiaTheme="minorEastAsia"/>
        </w:rPr>
        <w:t>来</w:t>
      </w:r>
      <w:r>
        <w:rPr>
          <w:rFonts w:asciiTheme="minorEastAsia" w:hAnsiTheme="minorEastAsia" w:eastAsiaTheme="minorEastAsia"/>
        </w:rPr>
        <w:t>落地操作</w:t>
      </w:r>
      <w:r>
        <w:rPr>
          <w:rFonts w:hint="eastAsia" w:asciiTheme="minorEastAsia" w:hAnsiTheme="minorEastAsia" w:eastAsiaTheme="minorEastAsia"/>
        </w:rPr>
        <w:t>，</w:t>
      </w:r>
      <w:r>
        <w:rPr>
          <w:rFonts w:asciiTheme="minorEastAsia" w:hAnsiTheme="minorEastAsia" w:eastAsiaTheme="minorEastAsia"/>
        </w:rPr>
        <w:t>这类</w:t>
      </w:r>
      <w:r>
        <w:rPr>
          <w:rFonts w:hint="eastAsia" w:asciiTheme="minorEastAsia" w:hAnsiTheme="minorEastAsia" w:eastAsiaTheme="minorEastAsia"/>
        </w:rPr>
        <w:t>事情</w:t>
      </w:r>
      <w:r>
        <w:rPr>
          <w:rFonts w:asciiTheme="minorEastAsia" w:hAnsiTheme="minorEastAsia" w:eastAsiaTheme="minorEastAsia"/>
        </w:rPr>
        <w:t>就是运营工作</w:t>
      </w:r>
      <w:r>
        <w:rPr>
          <w:rFonts w:hint="eastAsia" w:asciiTheme="minorEastAsia" w:hAnsiTheme="minorEastAsia" w:eastAsiaTheme="minorEastAsia"/>
        </w:rPr>
        <w:t>；</w:t>
      </w:r>
      <w:r>
        <w:rPr>
          <w:rFonts w:asciiTheme="minorEastAsia" w:hAnsiTheme="minorEastAsia" w:eastAsiaTheme="minorEastAsia"/>
        </w:rPr>
        <w:t>如果</w:t>
      </w:r>
      <w:r>
        <w:rPr>
          <w:rFonts w:hint="eastAsia" w:asciiTheme="minorEastAsia" w:hAnsiTheme="minorEastAsia" w:eastAsiaTheme="minorEastAsia"/>
        </w:rPr>
        <w:t>出现不会</w:t>
      </w:r>
      <w:r>
        <w:rPr>
          <w:rFonts w:asciiTheme="minorEastAsia" w:hAnsiTheme="minorEastAsia" w:eastAsiaTheme="minorEastAsia"/>
        </w:rPr>
        <w:t>操作</w:t>
      </w:r>
      <w:r>
        <w:rPr>
          <w:rFonts w:hint="eastAsia" w:asciiTheme="minorEastAsia" w:hAnsiTheme="minorEastAsia" w:eastAsiaTheme="minorEastAsia"/>
        </w:rPr>
        <w:t>、</w:t>
      </w:r>
      <w:r>
        <w:rPr>
          <w:rFonts w:asciiTheme="minorEastAsia" w:hAnsiTheme="minorEastAsia" w:eastAsiaTheme="minorEastAsia"/>
        </w:rPr>
        <w:t>操作不好</w:t>
      </w:r>
      <w:r>
        <w:rPr>
          <w:rFonts w:hint="eastAsia" w:asciiTheme="minorEastAsia" w:hAnsiTheme="minorEastAsia" w:eastAsiaTheme="minorEastAsia"/>
        </w:rPr>
        <w:t>或违规</w:t>
      </w:r>
      <w:r>
        <w:rPr>
          <w:rFonts w:asciiTheme="minorEastAsia" w:hAnsiTheme="minorEastAsia" w:eastAsiaTheme="minorEastAsia"/>
        </w:rPr>
        <w:t>操作</w:t>
      </w:r>
      <w:r>
        <w:rPr>
          <w:rFonts w:hint="eastAsia" w:asciiTheme="minorEastAsia" w:hAnsiTheme="minorEastAsia" w:eastAsiaTheme="minorEastAsia"/>
        </w:rPr>
        <w:t>的</w:t>
      </w:r>
      <w:r>
        <w:rPr>
          <w:rFonts w:asciiTheme="minorEastAsia" w:hAnsiTheme="minorEastAsia" w:eastAsiaTheme="minorEastAsia"/>
        </w:rPr>
        <w:t>情况，</w:t>
      </w:r>
      <w:r>
        <w:rPr>
          <w:rFonts w:hint="eastAsia" w:asciiTheme="minorEastAsia" w:hAnsiTheme="minorEastAsia" w:eastAsiaTheme="minorEastAsia"/>
        </w:rPr>
        <w:t>而且安全</w:t>
      </w:r>
      <w:r>
        <w:rPr>
          <w:rFonts w:asciiTheme="minorEastAsia" w:hAnsiTheme="minorEastAsia" w:eastAsiaTheme="minorEastAsia"/>
        </w:rPr>
        <w:t>管理者</w:t>
      </w:r>
      <w:r>
        <w:rPr>
          <w:rFonts w:hint="eastAsia" w:asciiTheme="minorEastAsia" w:hAnsiTheme="minorEastAsia" w:eastAsiaTheme="minorEastAsia"/>
        </w:rPr>
        <w:t>也没有</w:t>
      </w:r>
      <w:r>
        <w:rPr>
          <w:rFonts w:asciiTheme="minorEastAsia" w:hAnsiTheme="minorEastAsia" w:eastAsiaTheme="minorEastAsia"/>
        </w:rPr>
        <w:t>能力对操作行为进行监控，那就</w:t>
      </w:r>
      <w:r>
        <w:rPr>
          <w:rFonts w:hint="eastAsia" w:asciiTheme="minorEastAsia" w:hAnsiTheme="minorEastAsia" w:eastAsiaTheme="minorEastAsia"/>
        </w:rPr>
        <w:t>必将导致</w:t>
      </w:r>
      <w:r>
        <w:rPr>
          <w:rFonts w:asciiTheme="minorEastAsia" w:hAnsiTheme="minorEastAsia" w:eastAsiaTheme="minorEastAsia"/>
        </w:rPr>
        <w:t>技术体系无法</w:t>
      </w:r>
      <w:r>
        <w:rPr>
          <w:rFonts w:hint="eastAsia" w:asciiTheme="minorEastAsia" w:hAnsiTheme="minorEastAsia" w:eastAsiaTheme="minorEastAsia"/>
        </w:rPr>
        <w:t>真正</w:t>
      </w:r>
      <w:r>
        <w:rPr>
          <w:rFonts w:asciiTheme="minorEastAsia" w:hAnsiTheme="minorEastAsia" w:eastAsiaTheme="minorEastAsia"/>
        </w:rPr>
        <w:t>发挥</w:t>
      </w:r>
      <w:r>
        <w:rPr>
          <w:rFonts w:hint="eastAsia" w:asciiTheme="minorEastAsia" w:hAnsiTheme="minorEastAsia" w:eastAsiaTheme="minorEastAsia"/>
        </w:rPr>
        <w:t>威力</w:t>
      </w:r>
      <w:r>
        <w:rPr>
          <w:rFonts w:asciiTheme="minorEastAsia" w:hAnsiTheme="minorEastAsia" w:eastAsiaTheme="minorEastAsia"/>
        </w:rPr>
        <w:t>，也</w:t>
      </w:r>
      <w:r>
        <w:rPr>
          <w:rFonts w:hint="eastAsia" w:asciiTheme="minorEastAsia" w:hAnsiTheme="minorEastAsia" w:eastAsiaTheme="minorEastAsia"/>
        </w:rPr>
        <w:t>会导致管理体系难以</w:t>
      </w:r>
      <w:r>
        <w:rPr>
          <w:rFonts w:asciiTheme="minorEastAsia" w:hAnsiTheme="minorEastAsia" w:eastAsiaTheme="minorEastAsia"/>
        </w:rPr>
        <w:t>落地</w:t>
      </w:r>
      <w:r>
        <w:rPr>
          <w:rFonts w:hint="eastAsia" w:asciiTheme="minorEastAsia" w:hAnsiTheme="minorEastAsia" w:eastAsiaTheme="minorEastAsia"/>
        </w:rPr>
        <w:t>；</w:t>
      </w:r>
      <w:r>
        <w:rPr>
          <w:rFonts w:asciiTheme="minorEastAsia" w:hAnsiTheme="minorEastAsia" w:eastAsiaTheme="minorEastAsia"/>
        </w:rPr>
        <w:t>另</w:t>
      </w:r>
      <w:r>
        <w:rPr>
          <w:rFonts w:hint="eastAsia" w:asciiTheme="minorEastAsia" w:hAnsiTheme="minorEastAsia" w:eastAsiaTheme="minorEastAsia"/>
        </w:rPr>
        <w:t>一</w:t>
      </w:r>
      <w:r>
        <w:rPr>
          <w:rFonts w:asciiTheme="minorEastAsia" w:hAnsiTheme="minorEastAsia" w:eastAsiaTheme="minorEastAsia"/>
        </w:rPr>
        <w:t>方面，技术体系的控制</w:t>
      </w:r>
      <w:r>
        <w:rPr>
          <w:rFonts w:hint="eastAsia" w:asciiTheme="minorEastAsia" w:hAnsiTheme="minorEastAsia" w:eastAsiaTheme="minorEastAsia"/>
        </w:rPr>
        <w:t>措施</w:t>
      </w:r>
      <w:r>
        <w:rPr>
          <w:rFonts w:asciiTheme="minorEastAsia" w:hAnsiTheme="minorEastAsia" w:eastAsiaTheme="minorEastAsia"/>
        </w:rPr>
        <w:t>，</w:t>
      </w:r>
      <w:r>
        <w:rPr>
          <w:rFonts w:hint="eastAsia" w:asciiTheme="minorEastAsia" w:hAnsiTheme="minorEastAsia" w:eastAsiaTheme="minorEastAsia"/>
        </w:rPr>
        <w:t>主要通过</w:t>
      </w:r>
      <w:r>
        <w:rPr>
          <w:rFonts w:asciiTheme="minorEastAsia" w:hAnsiTheme="minorEastAsia" w:eastAsiaTheme="minorEastAsia"/>
        </w:rPr>
        <w:t>软硬件系统来实现</w:t>
      </w:r>
      <w:r>
        <w:rPr>
          <w:rFonts w:hint="eastAsia" w:asciiTheme="minorEastAsia" w:hAnsiTheme="minorEastAsia" w:eastAsiaTheme="minorEastAsia"/>
        </w:rPr>
        <w:t>；</w:t>
      </w:r>
      <w:r>
        <w:rPr>
          <w:rFonts w:asciiTheme="minorEastAsia" w:hAnsiTheme="minorEastAsia" w:eastAsiaTheme="minorEastAsia"/>
        </w:rPr>
        <w:t>然而，</w:t>
      </w:r>
      <w:r>
        <w:rPr>
          <w:rFonts w:hint="eastAsia" w:asciiTheme="minorEastAsia" w:hAnsiTheme="minorEastAsia" w:eastAsiaTheme="minorEastAsia"/>
        </w:rPr>
        <w:t>还有</w:t>
      </w:r>
      <w:r>
        <w:rPr>
          <w:rFonts w:asciiTheme="minorEastAsia" w:hAnsiTheme="minorEastAsia" w:eastAsiaTheme="minorEastAsia"/>
        </w:rPr>
        <w:t>不少技术控制措施，需要通过</w:t>
      </w:r>
      <w:r>
        <w:rPr>
          <w:rFonts w:hint="eastAsia" w:asciiTheme="minorEastAsia" w:hAnsiTheme="minorEastAsia" w:eastAsiaTheme="minorEastAsia"/>
        </w:rPr>
        <w:t>人</w:t>
      </w:r>
      <w:r>
        <w:rPr>
          <w:rFonts w:asciiTheme="minorEastAsia" w:hAnsiTheme="minorEastAsia" w:eastAsiaTheme="minorEastAsia"/>
        </w:rPr>
        <w:t>的</w:t>
      </w:r>
      <w:r>
        <w:rPr>
          <w:rFonts w:hint="eastAsia" w:asciiTheme="minorEastAsia" w:hAnsiTheme="minorEastAsia" w:eastAsiaTheme="minorEastAsia"/>
        </w:rPr>
        <w:t>专业</w:t>
      </w:r>
      <w:r>
        <w:rPr>
          <w:rFonts w:asciiTheme="minorEastAsia" w:hAnsiTheme="minorEastAsia" w:eastAsiaTheme="minorEastAsia"/>
        </w:rPr>
        <w:t>服务来实现</w:t>
      </w:r>
      <w:r>
        <w:rPr>
          <w:rFonts w:hint="eastAsia" w:asciiTheme="minorEastAsia" w:hAnsiTheme="minorEastAsia" w:eastAsiaTheme="minorEastAsia"/>
        </w:rPr>
        <w:t>；专业</w:t>
      </w:r>
      <w:r>
        <w:rPr>
          <w:rFonts w:asciiTheme="minorEastAsia" w:hAnsiTheme="minorEastAsia" w:eastAsiaTheme="minorEastAsia"/>
        </w:rPr>
        <w:t>安全服务是一类特殊的</w:t>
      </w:r>
      <w:r>
        <w:rPr>
          <w:rFonts w:hint="eastAsia" w:asciiTheme="minorEastAsia" w:hAnsiTheme="minorEastAsia" w:eastAsiaTheme="minorEastAsia"/>
        </w:rPr>
        <w:t>安全</w:t>
      </w:r>
      <w:r>
        <w:rPr>
          <w:rFonts w:asciiTheme="minorEastAsia" w:hAnsiTheme="minorEastAsia" w:eastAsiaTheme="minorEastAsia"/>
        </w:rPr>
        <w:t>操作，也属于运营体系</w:t>
      </w:r>
      <w:r>
        <w:rPr>
          <w:rFonts w:hint="eastAsia" w:asciiTheme="minorEastAsia" w:hAnsiTheme="minorEastAsia" w:eastAsiaTheme="minorEastAsia"/>
        </w:rPr>
        <w:t>范畴</w:t>
      </w:r>
      <w:r>
        <w:rPr>
          <w:rFonts w:asciiTheme="minorEastAsia" w:hAnsiTheme="minorEastAsia" w:eastAsiaTheme="minorEastAsia"/>
        </w:rPr>
        <w:t>。</w:t>
      </w:r>
      <w:r>
        <w:rPr>
          <w:rFonts w:hint="eastAsia" w:asciiTheme="minorEastAsia" w:hAnsiTheme="minorEastAsia" w:eastAsiaTheme="minorEastAsia"/>
        </w:rPr>
        <w:t>总之</w:t>
      </w:r>
      <w:r>
        <w:rPr>
          <w:rFonts w:asciiTheme="minorEastAsia" w:hAnsiTheme="minorEastAsia" w:eastAsiaTheme="minorEastAsia"/>
        </w:rPr>
        <w:t>，安全运营体系</w:t>
      </w:r>
      <w:r>
        <w:rPr>
          <w:rFonts w:hint="eastAsia" w:asciiTheme="minorEastAsia" w:hAnsiTheme="minorEastAsia" w:eastAsiaTheme="minorEastAsia"/>
        </w:rPr>
        <w:t>的</w:t>
      </w:r>
      <w:r>
        <w:rPr>
          <w:rFonts w:asciiTheme="minorEastAsia" w:hAnsiTheme="minorEastAsia" w:eastAsiaTheme="minorEastAsia"/>
        </w:rPr>
        <w:t>作用是</w:t>
      </w:r>
      <w:r>
        <w:rPr>
          <w:rFonts w:hint="eastAsia" w:asciiTheme="minorEastAsia" w:hAnsiTheme="minorEastAsia" w:eastAsiaTheme="minorEastAsia"/>
        </w:rPr>
        <w:t>支撑</w:t>
      </w:r>
      <w:r>
        <w:rPr>
          <w:rFonts w:asciiTheme="minorEastAsia" w:hAnsiTheme="minorEastAsia" w:eastAsiaTheme="minorEastAsia"/>
        </w:rPr>
        <w:t>、</w:t>
      </w:r>
      <w:r>
        <w:rPr>
          <w:rFonts w:hint="eastAsia" w:asciiTheme="minorEastAsia" w:hAnsiTheme="minorEastAsia" w:eastAsiaTheme="minorEastAsia"/>
        </w:rPr>
        <w:t>连通</w:t>
      </w:r>
      <w:r>
        <w:rPr>
          <w:rFonts w:asciiTheme="minorEastAsia" w:hAnsiTheme="minorEastAsia" w:eastAsiaTheme="minorEastAsia"/>
        </w:rPr>
        <w:t>技术体系和管理体系</w:t>
      </w:r>
      <w:r>
        <w:rPr>
          <w:rFonts w:hint="eastAsia" w:asciiTheme="minorEastAsia" w:hAnsiTheme="minorEastAsia" w:eastAsiaTheme="minorEastAsia"/>
        </w:rPr>
        <w:t>，使之真正</w:t>
      </w:r>
      <w:r>
        <w:rPr>
          <w:rFonts w:asciiTheme="minorEastAsia" w:hAnsiTheme="minorEastAsia" w:eastAsiaTheme="minorEastAsia"/>
        </w:rPr>
        <w:t>发挥效能</w:t>
      </w:r>
      <w:r>
        <w:rPr>
          <w:rFonts w:hint="eastAsia" w:asciiTheme="minorEastAsia" w:hAnsiTheme="minorEastAsia" w:eastAsiaTheme="minorEastAsia"/>
        </w:rPr>
        <w:t>。</w:t>
      </w:r>
    </w:p>
    <w:p>
      <w:pPr>
        <w:pStyle w:val="35"/>
        <w:spacing w:after="31"/>
        <w:rPr>
          <w:rFonts w:asciiTheme="minorEastAsia" w:hAnsiTheme="minorEastAsia" w:eastAsiaTheme="minorEastAsia"/>
        </w:rPr>
      </w:pPr>
      <w:r>
        <w:rPr>
          <w:rFonts w:asciiTheme="minorEastAsia" w:hAnsiTheme="minorEastAsia" w:eastAsiaTheme="minorEastAsia"/>
        </w:rPr>
        <w:t>达州中医药职业学院系统上线运行后，将面临新的安全威胁以及较</w:t>
      </w:r>
      <w:r>
        <w:rPr>
          <w:rFonts w:hint="eastAsia" w:asciiTheme="minorEastAsia" w:hAnsiTheme="minorEastAsia" w:eastAsiaTheme="minorEastAsia"/>
        </w:rPr>
        <w:t>繁重</w:t>
      </w:r>
      <w:r>
        <w:rPr>
          <w:rFonts w:asciiTheme="minorEastAsia" w:hAnsiTheme="minorEastAsia" w:eastAsiaTheme="minorEastAsia"/>
        </w:rPr>
        <w:t>的安全</w:t>
      </w:r>
      <w:r>
        <w:rPr>
          <w:rFonts w:hint="eastAsia" w:asciiTheme="minorEastAsia" w:hAnsiTheme="minorEastAsia" w:eastAsiaTheme="minorEastAsia"/>
        </w:rPr>
        <w:t>运营</w:t>
      </w:r>
      <w:r>
        <w:rPr>
          <w:rFonts w:asciiTheme="minorEastAsia" w:hAnsiTheme="minorEastAsia" w:eastAsiaTheme="minorEastAsia"/>
        </w:rPr>
        <w:t>工作，传统安全防御体系与安全运维模式已经不能应对新形势下的安全事件监测、响应与处置需求，未知风险对业务系统及数据信息的威胁巨大，如何有效对应安全威胁动态变化、安全意识整体薄弱、安全技能相对缺乏的现状，如何能够不断加强安全</w:t>
      </w:r>
      <w:r>
        <w:rPr>
          <w:rFonts w:hint="eastAsia" w:asciiTheme="minorEastAsia" w:hAnsiTheme="minorEastAsia" w:eastAsiaTheme="minorEastAsia"/>
        </w:rPr>
        <w:t>运营</w:t>
      </w:r>
      <w:r>
        <w:rPr>
          <w:rFonts w:asciiTheme="minorEastAsia" w:hAnsiTheme="minorEastAsia" w:eastAsiaTheme="minorEastAsia"/>
        </w:rPr>
        <w:t>体系的适用性、高效性、可扩展性，确保业务的连续性以及信息系统抗风险的能力，已成为单位即将面临的重大课题。</w:t>
      </w:r>
    </w:p>
    <w:p>
      <w:pPr>
        <w:pStyle w:val="35"/>
        <w:spacing w:after="31"/>
        <w:rPr>
          <w:rFonts w:asciiTheme="minorEastAsia" w:hAnsiTheme="minorEastAsia" w:eastAsiaTheme="minorEastAsia"/>
        </w:rPr>
      </w:pPr>
      <w:r>
        <w:rPr>
          <w:rFonts w:asciiTheme="minorEastAsia" w:hAnsiTheme="minorEastAsia" w:eastAsiaTheme="minorEastAsia"/>
        </w:rPr>
        <w:t>紧跟信息化发展趋势，充分利用安全产品、网络产品的数据收集、关联、分析等自动化分析能力，结合企业云端大数据资源及安全威胁情报信息，形成一套规范有序、高效运转、快速响应的安全</w:t>
      </w:r>
      <w:r>
        <w:rPr>
          <w:rFonts w:hint="eastAsia" w:asciiTheme="minorEastAsia" w:hAnsiTheme="minorEastAsia" w:eastAsiaTheme="minorEastAsia"/>
        </w:rPr>
        <w:t>运营</w:t>
      </w:r>
      <w:r>
        <w:rPr>
          <w:rFonts w:asciiTheme="minorEastAsia" w:hAnsiTheme="minorEastAsia" w:eastAsiaTheme="minorEastAsia"/>
        </w:rPr>
        <w:t>体系，提升对未知威胁感知和防御能力，有效防御各种新型攻击，是新形势下网络安全保障工作的重要环节。</w:t>
      </w:r>
    </w:p>
    <w:p>
      <w:pPr>
        <w:pStyle w:val="5"/>
        <w:ind w:firstLine="643"/>
      </w:pPr>
      <w:bookmarkStart w:id="239" w:name="_Toc116550863"/>
      <w:bookmarkStart w:id="240" w:name="_Toc114328242"/>
      <w:bookmarkStart w:id="241" w:name="_Toc6769300"/>
      <w:bookmarkStart w:id="242" w:name="_Toc6997043"/>
      <w:bookmarkStart w:id="243" w:name="_Toc131333563"/>
      <w:bookmarkStart w:id="244" w:name="_Toc132179234"/>
      <w:r>
        <w:t>安全运营体系总体设计</w:t>
      </w:r>
      <w:bookmarkEnd w:id="239"/>
      <w:bookmarkEnd w:id="240"/>
      <w:bookmarkEnd w:id="241"/>
      <w:bookmarkEnd w:id="242"/>
      <w:bookmarkEnd w:id="243"/>
      <w:bookmarkEnd w:id="244"/>
    </w:p>
    <w:p>
      <w:pPr>
        <w:pStyle w:val="35"/>
        <w:spacing w:after="31"/>
        <w:rPr>
          <w:rFonts w:asciiTheme="minorEastAsia" w:hAnsiTheme="minorEastAsia" w:eastAsiaTheme="minorEastAsia"/>
        </w:rPr>
      </w:pPr>
      <w:r>
        <w:rPr>
          <w:rFonts w:hint="eastAsia" w:asciiTheme="minorEastAsia" w:hAnsiTheme="minorEastAsia" w:eastAsiaTheme="minorEastAsia"/>
        </w:rPr>
        <w:t>根据网络安全现状与安全运营需求，开展安全运营体系建设工作，安全运营体系</w:t>
      </w:r>
      <w:r>
        <w:rPr>
          <w:rFonts w:asciiTheme="minorEastAsia" w:hAnsiTheme="minorEastAsia" w:eastAsiaTheme="minorEastAsia"/>
        </w:rPr>
        <w:t>如下图所示</w:t>
      </w:r>
      <w:r>
        <w:rPr>
          <w:rFonts w:hint="eastAsia" w:asciiTheme="minorEastAsia" w:hAnsiTheme="minorEastAsia" w:eastAsiaTheme="minorEastAsia"/>
        </w:rPr>
        <w:t>。</w:t>
      </w:r>
    </w:p>
    <w:p>
      <w:pPr>
        <w:pStyle w:val="37"/>
        <w:spacing w:before="78" w:after="78"/>
        <w:rPr>
          <w:rFonts w:asciiTheme="minorEastAsia" w:hAnsiTheme="minorEastAsia" w:eastAsiaTheme="minorEastAsia"/>
        </w:rPr>
      </w:pPr>
      <w:r>
        <w:rPr>
          <w:rFonts w:asciiTheme="minorEastAsia" w:hAnsiTheme="minorEastAsia" w:eastAsiaTheme="minorEastAsia"/>
        </w:rPr>
        <w:drawing>
          <wp:inline distT="0" distB="0" distL="0" distR="0">
            <wp:extent cx="4589780" cy="2238375"/>
            <wp:effectExtent l="0" t="0" r="1270" b="9525"/>
            <wp:docPr id="24" name="图片 24" descr="文本, 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文本, 表格&#10;&#10;描述已自动生成"/>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13215" cy="2249606"/>
                    </a:xfrm>
                    <a:prstGeom prst="rect">
                      <a:avLst/>
                    </a:prstGeom>
                    <a:noFill/>
                  </pic:spPr>
                </pic:pic>
              </a:graphicData>
            </a:graphic>
          </wp:inline>
        </w:drawing>
      </w:r>
    </w:p>
    <w:p>
      <w:pPr>
        <w:pStyle w:val="14"/>
        <w:spacing w:before="156" w:after="312"/>
        <w:ind w:firstLine="480"/>
        <w:rPr>
          <w:rFonts w:asciiTheme="minorEastAsia" w:hAnsiTheme="minorEastAsia" w:eastAsiaTheme="minorEastAsia"/>
        </w:rPr>
      </w:pPr>
      <w:r>
        <w:rPr>
          <w:rFonts w:hint="eastAsia" w:asciiTheme="minorEastAsia" w:hAnsiTheme="minorEastAsia" w:eastAsiaTheme="minorEastAsia"/>
        </w:rPr>
        <w:t>等级保护安全运营体系图</w:t>
      </w:r>
    </w:p>
    <w:p>
      <w:pPr>
        <w:pStyle w:val="5"/>
        <w:ind w:firstLine="643"/>
      </w:pPr>
      <w:bookmarkStart w:id="245" w:name="_Toc6997046"/>
      <w:bookmarkStart w:id="246" w:name="_Toc131333564"/>
      <w:bookmarkStart w:id="247" w:name="_Toc6769303"/>
      <w:bookmarkStart w:id="248" w:name="_Toc116550864"/>
      <w:bookmarkStart w:id="249" w:name="_Toc114328245"/>
      <w:bookmarkStart w:id="250" w:name="_Toc132179235"/>
      <w:r>
        <w:t>安全运营体系</w:t>
      </w:r>
      <w:r>
        <w:rPr>
          <w:rFonts w:hint="eastAsia"/>
        </w:rPr>
        <w:t>详细</w:t>
      </w:r>
      <w:r>
        <w:t>设计</w:t>
      </w:r>
      <w:bookmarkEnd w:id="245"/>
      <w:bookmarkEnd w:id="246"/>
      <w:bookmarkEnd w:id="247"/>
      <w:bookmarkEnd w:id="248"/>
      <w:bookmarkEnd w:id="249"/>
      <w:bookmarkEnd w:id="250"/>
    </w:p>
    <w:p>
      <w:pPr>
        <w:pStyle w:val="6"/>
        <w:ind w:firstLine="562" w:firstLineChars="0"/>
      </w:pPr>
      <w:bookmarkStart w:id="251" w:name="_Toc6997047"/>
      <w:bookmarkStart w:id="252" w:name="_Toc6769304"/>
      <w:bookmarkStart w:id="253" w:name="_Toc114328246"/>
      <w:r>
        <w:rPr>
          <w:rFonts w:hint="eastAsia"/>
        </w:rPr>
        <w:t>日</w:t>
      </w:r>
      <w:r>
        <w:t>常</w:t>
      </w:r>
      <w:r>
        <w:rPr>
          <w:rFonts w:hint="eastAsia"/>
        </w:rPr>
        <w:t>安全</w:t>
      </w:r>
      <w:r>
        <w:t>运营</w:t>
      </w:r>
      <w:bookmarkEnd w:id="251"/>
      <w:bookmarkEnd w:id="252"/>
      <w:bookmarkEnd w:id="253"/>
    </w:p>
    <w:p>
      <w:pPr>
        <w:pStyle w:val="8"/>
        <w:ind w:firstLine="562"/>
      </w:pPr>
      <w:r>
        <w:rPr>
          <w:rFonts w:hint="eastAsia"/>
        </w:rPr>
        <w:t>风险</w:t>
      </w:r>
      <w:r>
        <w:t>管控</w:t>
      </w:r>
    </w:p>
    <w:p>
      <w:pPr>
        <w:pStyle w:val="9"/>
        <w:ind w:firstLine="482" w:firstLineChars="0"/>
      </w:pPr>
      <w:r>
        <w:rPr>
          <w:rFonts w:hint="eastAsia"/>
        </w:rPr>
        <w:t>互联网</w:t>
      </w:r>
      <w:r>
        <w:t>资产发现</w:t>
      </w:r>
    </w:p>
    <w:p>
      <w:pPr>
        <w:pStyle w:val="35"/>
        <w:spacing w:after="31"/>
        <w:rPr>
          <w:rFonts w:asciiTheme="minorEastAsia" w:hAnsiTheme="minorEastAsia" w:eastAsiaTheme="minorEastAsia"/>
        </w:rPr>
      </w:pPr>
      <w:r>
        <w:rPr>
          <w:rFonts w:hint="eastAsia" w:asciiTheme="minorEastAsia" w:hAnsiTheme="minorEastAsia" w:eastAsiaTheme="minorEastAsia"/>
        </w:rPr>
        <w:t>1、安全</w:t>
      </w:r>
      <w:r>
        <w:rPr>
          <w:rFonts w:asciiTheme="minorEastAsia" w:hAnsiTheme="minorEastAsia" w:eastAsiaTheme="minorEastAsia"/>
        </w:rPr>
        <w:t>风险</w:t>
      </w:r>
    </w:p>
    <w:p>
      <w:pPr>
        <w:pStyle w:val="35"/>
        <w:spacing w:after="31"/>
        <w:rPr>
          <w:rFonts w:asciiTheme="minorEastAsia" w:hAnsiTheme="minorEastAsia" w:eastAsiaTheme="minorEastAsia"/>
        </w:rPr>
      </w:pPr>
      <w:r>
        <w:rPr>
          <w:rFonts w:hint="eastAsia" w:asciiTheme="minorEastAsia" w:hAnsiTheme="minorEastAsia" w:eastAsiaTheme="minorEastAsia"/>
        </w:rPr>
        <w:t>近年来联网信息系统的风险形势一直很严峻，并且每一次联网信息系统风险被恶意者利用后导致的损失都较为严重。形势尽管如此严峻，但是</w:t>
      </w:r>
      <w:r>
        <w:rPr>
          <w:rFonts w:asciiTheme="minorEastAsia" w:hAnsiTheme="minorEastAsia" w:eastAsiaTheme="minorEastAsia"/>
        </w:rPr>
        <w:t>大量</w:t>
      </w:r>
      <w:r>
        <w:rPr>
          <w:rFonts w:hint="eastAsia" w:asciiTheme="minorEastAsia" w:hAnsiTheme="minorEastAsia" w:eastAsiaTheme="minorEastAsia"/>
        </w:rPr>
        <w:t>应急响应案例表明：大量组织未全面掌握暴露在互联网上的IT资产，这就造成了组织的防御边界出现了盲区，成为整个网络安全体系的重要短板。甚至，在一些真实案例中，我们看到组织一方面在竭尽全力检测、分析、抑制攻击，而另一方面，新的攻击却从一些“陌生资产”源源不断爆发出来。这些“陌生资产”就像黑洞一样，平时不可见、无防备，关键时刻却吸引了大量攻击流量、造成整个防御体系的失效。</w:t>
      </w:r>
    </w:p>
    <w:p>
      <w:pPr>
        <w:pStyle w:val="35"/>
        <w:spacing w:after="31"/>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、控制措施</w:t>
      </w:r>
    </w:p>
    <w:p>
      <w:pPr>
        <w:pStyle w:val="35"/>
        <w:spacing w:after="31"/>
        <w:rPr>
          <w:rFonts w:asciiTheme="minorEastAsia" w:hAnsiTheme="minorEastAsia" w:eastAsiaTheme="minorEastAsia"/>
        </w:rPr>
      </w:pPr>
      <w:r>
        <w:rPr>
          <w:rFonts w:hint="eastAsia" w:asciiTheme="minorEastAsia" w:hAnsiTheme="minorEastAsia" w:eastAsiaTheme="minorEastAsia"/>
        </w:rPr>
        <w:t>互联网资产发现服务是通过平台结合人工分析的方式，针对</w:t>
      </w:r>
      <w:r>
        <w:rPr>
          <w:rFonts w:asciiTheme="minorEastAsia" w:hAnsiTheme="minorEastAsia" w:eastAsiaTheme="minorEastAsia"/>
        </w:rPr>
        <w:t>某一组织</w:t>
      </w:r>
      <w:r>
        <w:rPr>
          <w:rFonts w:hint="eastAsia" w:asciiTheme="minorEastAsia" w:hAnsiTheme="minorEastAsia" w:eastAsiaTheme="minorEastAsia"/>
        </w:rPr>
        <w:t>，进行互联网资产梳理与暴露面筛查的综合服务。</w:t>
      </w:r>
    </w:p>
    <w:p>
      <w:pPr>
        <w:pStyle w:val="35"/>
        <w:spacing w:after="31"/>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、服务方式</w:t>
      </w:r>
    </w:p>
    <w:p>
      <w:pPr>
        <w:pStyle w:val="35"/>
        <w:spacing w:after="31"/>
        <w:rPr>
          <w:rFonts w:asciiTheme="minorEastAsia" w:hAnsiTheme="minorEastAsia" w:eastAsiaTheme="minorEastAsia"/>
        </w:rPr>
      </w:pPr>
      <w:r>
        <w:rPr>
          <w:rFonts w:asciiTheme="minorEastAsia" w:hAnsiTheme="minorEastAsia" w:eastAsiaTheme="minorEastAsia"/>
        </w:rPr>
        <w:t>通过</w:t>
      </w:r>
      <w:r>
        <w:rPr>
          <w:rFonts w:hint="eastAsia" w:asciiTheme="minorEastAsia" w:hAnsiTheme="minorEastAsia" w:eastAsiaTheme="minorEastAsia"/>
        </w:rPr>
        <w:t>工具平台和人工梳理相结合的方式，</w:t>
      </w:r>
      <w:r>
        <w:rPr>
          <w:rFonts w:asciiTheme="minorEastAsia" w:hAnsiTheme="minorEastAsia" w:eastAsiaTheme="minorEastAsia"/>
        </w:rPr>
        <w:t>远程进行服务。</w:t>
      </w:r>
      <w:r>
        <w:rPr>
          <w:rFonts w:hint="eastAsia" w:asciiTheme="minorEastAsia" w:hAnsiTheme="minorEastAsia" w:eastAsiaTheme="minorEastAsia"/>
        </w:rPr>
        <w:t>建议每月</w:t>
      </w:r>
      <w:r>
        <w:rPr>
          <w:rFonts w:asciiTheme="minorEastAsia" w:hAnsiTheme="minorEastAsia" w:eastAsiaTheme="minorEastAsia"/>
        </w:rPr>
        <w:t>或每季度进行一次服务，</w:t>
      </w:r>
      <w:r>
        <w:rPr>
          <w:rFonts w:hint="eastAsia" w:asciiTheme="minorEastAsia" w:hAnsiTheme="minorEastAsia" w:eastAsiaTheme="minorEastAsia"/>
        </w:rPr>
        <w:t>及时掌握互联网</w:t>
      </w:r>
      <w:r>
        <w:rPr>
          <w:rFonts w:asciiTheme="minorEastAsia" w:hAnsiTheme="minorEastAsia" w:eastAsiaTheme="minorEastAsia"/>
        </w:rPr>
        <w:t>资产的</w:t>
      </w:r>
      <w:r>
        <w:rPr>
          <w:rFonts w:hint="eastAsia" w:asciiTheme="minorEastAsia" w:hAnsiTheme="minorEastAsia" w:eastAsiaTheme="minorEastAsia"/>
        </w:rPr>
        <w:t>暴露</w:t>
      </w:r>
      <w:r>
        <w:rPr>
          <w:rFonts w:asciiTheme="minorEastAsia" w:hAnsiTheme="minorEastAsia" w:eastAsiaTheme="minorEastAsia"/>
        </w:rPr>
        <w:t>情况。</w:t>
      </w:r>
    </w:p>
    <w:p>
      <w:pPr>
        <w:pStyle w:val="35"/>
        <w:spacing w:after="31"/>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、服务交付</w:t>
      </w:r>
    </w:p>
    <w:p>
      <w:pPr>
        <w:pStyle w:val="35"/>
        <w:spacing w:after="31"/>
        <w:rPr>
          <w:rFonts w:asciiTheme="minorEastAsia" w:hAnsiTheme="minorEastAsia" w:eastAsiaTheme="minorEastAsia"/>
        </w:rPr>
      </w:pPr>
      <w:r>
        <w:rPr>
          <w:rFonts w:hint="eastAsia" w:asciiTheme="minorEastAsia" w:hAnsiTheme="minorEastAsia" w:eastAsiaTheme="minorEastAsia"/>
        </w:rPr>
        <w:t>服务交付通常包括如下内容：</w:t>
      </w:r>
    </w:p>
    <w:p>
      <w:pPr>
        <w:pStyle w:val="35"/>
        <w:numPr>
          <w:ilvl w:val="0"/>
          <w:numId w:val="47"/>
        </w:numPr>
        <w:spacing w:after="31"/>
        <w:ind w:firstLine="480"/>
        <w:rPr>
          <w:rFonts w:asciiTheme="minorEastAsia" w:hAnsiTheme="minorEastAsia" w:eastAsiaTheme="minorEastAsia"/>
        </w:rPr>
      </w:pPr>
      <w:r>
        <w:rPr>
          <w:rFonts w:hint="eastAsia" w:asciiTheme="minorEastAsia" w:hAnsiTheme="minorEastAsia" w:eastAsiaTheme="minorEastAsia"/>
        </w:rPr>
        <w:t>《资产信息库列表》</w:t>
      </w:r>
    </w:p>
    <w:p>
      <w:pPr>
        <w:pStyle w:val="35"/>
        <w:numPr>
          <w:ilvl w:val="0"/>
          <w:numId w:val="47"/>
        </w:numPr>
        <w:spacing w:after="3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资产画像</w:t>
      </w:r>
      <w:r>
        <w:rPr>
          <w:rFonts w:hint="eastAsia" w:asciiTheme="minorEastAsia" w:hAnsiTheme="minorEastAsia" w:eastAsiaTheme="minorEastAsia"/>
        </w:rPr>
        <w:t>》</w:t>
      </w:r>
    </w:p>
    <w:p>
      <w:pPr>
        <w:pStyle w:val="35"/>
        <w:numPr>
          <w:ilvl w:val="0"/>
          <w:numId w:val="47"/>
        </w:numPr>
        <w:spacing w:after="31"/>
        <w:ind w:firstLine="480"/>
        <w:rPr>
          <w:rFonts w:asciiTheme="minorEastAsia" w:hAnsiTheme="minorEastAsia" w:eastAsiaTheme="minorEastAsia"/>
        </w:rPr>
      </w:pPr>
      <w:r>
        <w:rPr>
          <w:rFonts w:hint="eastAsia" w:asciiTheme="minorEastAsia" w:hAnsiTheme="minorEastAsia" w:eastAsiaTheme="minorEastAsia"/>
        </w:rPr>
        <w:t>《项目</w:t>
      </w:r>
      <w:r>
        <w:rPr>
          <w:rFonts w:asciiTheme="minorEastAsia" w:hAnsiTheme="minorEastAsia" w:eastAsiaTheme="minorEastAsia"/>
        </w:rPr>
        <w:t>实施</w:t>
      </w:r>
      <w:r>
        <w:rPr>
          <w:rFonts w:hint="eastAsia" w:asciiTheme="minorEastAsia" w:hAnsiTheme="minorEastAsia" w:eastAsiaTheme="minorEastAsia"/>
        </w:rPr>
        <w:t>方案》</w:t>
      </w:r>
    </w:p>
    <w:p>
      <w:pPr>
        <w:pStyle w:val="35"/>
        <w:numPr>
          <w:ilvl w:val="0"/>
          <w:numId w:val="47"/>
        </w:numPr>
        <w:spacing w:after="31"/>
        <w:ind w:firstLine="480"/>
        <w:rPr>
          <w:rFonts w:asciiTheme="minorEastAsia" w:hAnsiTheme="minorEastAsia" w:eastAsiaTheme="minorEastAsia"/>
        </w:rPr>
      </w:pPr>
      <w:r>
        <w:rPr>
          <w:rFonts w:hint="eastAsia" w:asciiTheme="minorEastAsia" w:hAnsiTheme="minorEastAsia" w:eastAsiaTheme="minorEastAsia"/>
        </w:rPr>
        <w:t>《项目实施计划》</w:t>
      </w:r>
    </w:p>
    <w:p>
      <w:pPr>
        <w:pStyle w:val="35"/>
        <w:numPr>
          <w:ilvl w:val="0"/>
          <w:numId w:val="47"/>
        </w:numPr>
        <w:spacing w:after="31"/>
        <w:ind w:firstLine="480"/>
        <w:rPr>
          <w:rFonts w:asciiTheme="minorEastAsia" w:hAnsiTheme="minorEastAsia" w:eastAsiaTheme="minorEastAsia"/>
        </w:rPr>
      </w:pPr>
      <w:r>
        <w:rPr>
          <w:rFonts w:hint="eastAsia" w:asciiTheme="minorEastAsia" w:hAnsiTheme="minorEastAsia" w:eastAsiaTheme="minorEastAsia"/>
        </w:rPr>
        <w:t>《服务实施授权书》</w:t>
      </w:r>
    </w:p>
    <w:p>
      <w:pPr>
        <w:pStyle w:val="9"/>
        <w:ind w:firstLine="482" w:firstLineChars="0"/>
      </w:pPr>
      <w:r>
        <w:rPr>
          <w:rFonts w:hint="eastAsia"/>
        </w:rPr>
        <w:t>基础安全</w:t>
      </w:r>
      <w:r>
        <w:t>评估</w:t>
      </w:r>
    </w:p>
    <w:p>
      <w:pPr>
        <w:pStyle w:val="35"/>
        <w:spacing w:after="31"/>
        <w:rPr>
          <w:rFonts w:asciiTheme="minorEastAsia" w:hAnsiTheme="minorEastAsia" w:eastAsiaTheme="minorEastAsia"/>
        </w:rPr>
      </w:pPr>
      <w:r>
        <w:rPr>
          <w:rFonts w:hint="eastAsia" w:asciiTheme="minorEastAsia" w:hAnsiTheme="minorEastAsia" w:eastAsiaTheme="minorEastAsia"/>
        </w:rPr>
        <w:t>1、安全</w:t>
      </w:r>
      <w:r>
        <w:rPr>
          <w:rFonts w:asciiTheme="minorEastAsia" w:hAnsiTheme="minorEastAsia" w:eastAsiaTheme="minorEastAsia"/>
        </w:rPr>
        <w:t>风险</w:t>
      </w:r>
    </w:p>
    <w:p>
      <w:pPr>
        <w:pStyle w:val="35"/>
        <w:spacing w:after="31"/>
        <w:rPr>
          <w:rFonts w:asciiTheme="minorEastAsia" w:hAnsiTheme="minorEastAsia" w:eastAsiaTheme="minorEastAsia"/>
        </w:rPr>
      </w:pPr>
      <w:r>
        <w:rPr>
          <w:rFonts w:hint="eastAsia" w:asciiTheme="minorEastAsia" w:hAnsiTheme="minorEastAsia" w:eastAsiaTheme="minorEastAsia"/>
        </w:rPr>
        <w:t>信息</w:t>
      </w:r>
      <w:r>
        <w:rPr>
          <w:rFonts w:asciiTheme="minorEastAsia" w:hAnsiTheme="minorEastAsia" w:eastAsiaTheme="minorEastAsia"/>
        </w:rPr>
        <w:t>系统是一个复杂系统，覆盖</w:t>
      </w:r>
      <w:r>
        <w:rPr>
          <w:rFonts w:hint="eastAsia" w:asciiTheme="minorEastAsia" w:hAnsiTheme="minorEastAsia" w:eastAsiaTheme="minorEastAsia"/>
        </w:rPr>
        <w:t>从网络</w:t>
      </w:r>
      <w:r>
        <w:rPr>
          <w:rFonts w:asciiTheme="minorEastAsia" w:hAnsiTheme="minorEastAsia" w:eastAsiaTheme="minorEastAsia"/>
        </w:rPr>
        <w:t>层到数据层的</w:t>
      </w:r>
      <w:r>
        <w:rPr>
          <w:rFonts w:hint="eastAsia" w:asciiTheme="minorEastAsia" w:hAnsiTheme="minorEastAsia" w:eastAsiaTheme="minorEastAsia"/>
        </w:rPr>
        <w:t>多层结构，容易出现自身</w:t>
      </w:r>
      <w:r>
        <w:rPr>
          <w:rFonts w:asciiTheme="minorEastAsia" w:hAnsiTheme="minorEastAsia" w:eastAsiaTheme="minorEastAsia"/>
        </w:rPr>
        <w:t>的脆弱性问题，包括：</w:t>
      </w:r>
      <w:r>
        <w:rPr>
          <w:rFonts w:hint="eastAsia" w:asciiTheme="minorEastAsia" w:hAnsiTheme="minorEastAsia" w:eastAsiaTheme="minorEastAsia"/>
        </w:rPr>
        <w:t>标准</w:t>
      </w:r>
      <w:r>
        <w:rPr>
          <w:rFonts w:asciiTheme="minorEastAsia" w:hAnsiTheme="minorEastAsia" w:eastAsiaTheme="minorEastAsia"/>
        </w:rPr>
        <w:t>网元组件</w:t>
      </w:r>
      <w:r>
        <w:rPr>
          <w:rFonts w:hint="eastAsia" w:asciiTheme="minorEastAsia" w:hAnsiTheme="minorEastAsia" w:eastAsiaTheme="minorEastAsia"/>
        </w:rPr>
        <w:t>（网络</w:t>
      </w:r>
      <w:r>
        <w:rPr>
          <w:rFonts w:asciiTheme="minorEastAsia" w:hAnsiTheme="minorEastAsia" w:eastAsiaTheme="minorEastAsia"/>
        </w:rPr>
        <w:t>设备、操作系统、中间件、数据库</w:t>
      </w:r>
      <w:r>
        <w:rPr>
          <w:rFonts w:hint="eastAsia" w:asciiTheme="minorEastAsia" w:hAnsiTheme="minorEastAsia" w:eastAsiaTheme="minorEastAsia"/>
        </w:rPr>
        <w:t>）</w:t>
      </w:r>
      <w:r>
        <w:rPr>
          <w:rFonts w:asciiTheme="minorEastAsia" w:hAnsiTheme="minorEastAsia" w:eastAsiaTheme="minorEastAsia"/>
        </w:rPr>
        <w:t>本身的漏洞，以及不合理配置问题，这些脆弱性问题是</w:t>
      </w:r>
      <w:r>
        <w:rPr>
          <w:rFonts w:hint="eastAsia" w:asciiTheme="minorEastAsia" w:hAnsiTheme="minorEastAsia" w:eastAsiaTheme="minorEastAsia"/>
        </w:rPr>
        <w:t>黑客入侵</w:t>
      </w:r>
      <w:r>
        <w:rPr>
          <w:rFonts w:asciiTheme="minorEastAsia" w:hAnsiTheme="minorEastAsia" w:eastAsiaTheme="minorEastAsia"/>
        </w:rPr>
        <w:t>的基础性条件，给整个信息系统带来了</w:t>
      </w:r>
      <w:r>
        <w:rPr>
          <w:rFonts w:hint="eastAsia" w:asciiTheme="minorEastAsia" w:hAnsiTheme="minorEastAsia" w:eastAsiaTheme="minorEastAsia"/>
        </w:rPr>
        <w:t>重大</w:t>
      </w:r>
      <w:r>
        <w:rPr>
          <w:rFonts w:asciiTheme="minorEastAsia" w:hAnsiTheme="minorEastAsia" w:eastAsiaTheme="minorEastAsia"/>
        </w:rPr>
        <w:t>风险</w:t>
      </w:r>
      <w:r>
        <w:rPr>
          <w:rFonts w:hint="eastAsia" w:asciiTheme="minorEastAsia" w:hAnsiTheme="minorEastAsia" w:eastAsiaTheme="minorEastAsia"/>
        </w:rPr>
        <w:t>；</w:t>
      </w:r>
      <w:r>
        <w:rPr>
          <w:rFonts w:asciiTheme="minorEastAsia" w:hAnsiTheme="minorEastAsia" w:eastAsiaTheme="minorEastAsia"/>
        </w:rPr>
        <w:t>同时，信息系统是</w:t>
      </w:r>
      <w:r>
        <w:rPr>
          <w:rFonts w:hint="eastAsia" w:asciiTheme="minorEastAsia" w:hAnsiTheme="minorEastAsia" w:eastAsiaTheme="minorEastAsia"/>
        </w:rPr>
        <w:t>由</w:t>
      </w:r>
      <w:r>
        <w:rPr>
          <w:rFonts w:asciiTheme="minorEastAsia" w:hAnsiTheme="minorEastAsia" w:eastAsiaTheme="minorEastAsia"/>
        </w:rPr>
        <w:t>人来</w:t>
      </w:r>
      <w:r>
        <w:rPr>
          <w:rFonts w:hint="eastAsia" w:asciiTheme="minorEastAsia" w:hAnsiTheme="minorEastAsia" w:eastAsiaTheme="minorEastAsia"/>
        </w:rPr>
        <w:t>设计</w:t>
      </w:r>
      <w:r>
        <w:rPr>
          <w:rFonts w:asciiTheme="minorEastAsia" w:hAnsiTheme="minorEastAsia" w:eastAsiaTheme="minorEastAsia"/>
        </w:rPr>
        <w:t>、实施、运营</w:t>
      </w:r>
      <w:r>
        <w:rPr>
          <w:rFonts w:hint="eastAsia" w:asciiTheme="minorEastAsia" w:hAnsiTheme="minorEastAsia" w:eastAsiaTheme="minorEastAsia"/>
        </w:rPr>
        <w:t>的</w:t>
      </w:r>
      <w:r>
        <w:rPr>
          <w:rFonts w:asciiTheme="minorEastAsia" w:hAnsiTheme="minorEastAsia" w:eastAsiaTheme="minorEastAsia"/>
        </w:rPr>
        <w:t>，</w:t>
      </w:r>
      <w:r>
        <w:rPr>
          <w:rFonts w:hint="eastAsia" w:asciiTheme="minorEastAsia" w:hAnsiTheme="minorEastAsia" w:eastAsiaTheme="minorEastAsia"/>
        </w:rPr>
        <w:t>人无法</w:t>
      </w:r>
      <w:r>
        <w:rPr>
          <w:rFonts w:asciiTheme="minorEastAsia" w:hAnsiTheme="minorEastAsia" w:eastAsiaTheme="minorEastAsia"/>
        </w:rPr>
        <w:t>做到</w:t>
      </w:r>
      <w:r>
        <w:rPr>
          <w:rFonts w:hint="eastAsia" w:asciiTheme="minorEastAsia" w:hAnsiTheme="minorEastAsia" w:eastAsiaTheme="minorEastAsia"/>
        </w:rPr>
        <w:t>如</w:t>
      </w:r>
      <w:r>
        <w:rPr>
          <w:rFonts w:asciiTheme="minorEastAsia" w:hAnsiTheme="minorEastAsia" w:eastAsiaTheme="minorEastAsia"/>
        </w:rPr>
        <w:t>机器</w:t>
      </w:r>
      <w:r>
        <w:rPr>
          <w:rFonts w:hint="eastAsia" w:asciiTheme="minorEastAsia" w:hAnsiTheme="minorEastAsia" w:eastAsiaTheme="minorEastAsia"/>
        </w:rPr>
        <w:t>般</w:t>
      </w:r>
      <w:r>
        <w:rPr>
          <w:rFonts w:asciiTheme="minorEastAsia" w:hAnsiTheme="minorEastAsia" w:eastAsiaTheme="minorEastAsia"/>
        </w:rPr>
        <w:t>的</w:t>
      </w:r>
      <w:r>
        <w:rPr>
          <w:rFonts w:hint="eastAsia" w:asciiTheme="minorEastAsia" w:hAnsiTheme="minorEastAsia" w:eastAsiaTheme="minorEastAsia"/>
        </w:rPr>
        <w:t>高</w:t>
      </w:r>
      <w:r>
        <w:rPr>
          <w:rFonts w:asciiTheme="minorEastAsia" w:hAnsiTheme="minorEastAsia" w:eastAsiaTheme="minorEastAsia"/>
        </w:rPr>
        <w:t>可靠性，</w:t>
      </w:r>
      <w:r>
        <w:rPr>
          <w:rFonts w:hint="eastAsia" w:asciiTheme="minorEastAsia" w:hAnsiTheme="minorEastAsia" w:eastAsiaTheme="minorEastAsia"/>
        </w:rPr>
        <w:t>这就意味着</w:t>
      </w:r>
      <w:r>
        <w:rPr>
          <w:rFonts w:asciiTheme="minorEastAsia" w:hAnsiTheme="minorEastAsia" w:eastAsiaTheme="minorEastAsia"/>
        </w:rPr>
        <w:t>脆弱性问题是信息系统始终伴生的问题，</w:t>
      </w:r>
      <w:r>
        <w:rPr>
          <w:rFonts w:hint="eastAsia" w:asciiTheme="minorEastAsia" w:hAnsiTheme="minorEastAsia" w:eastAsiaTheme="minorEastAsia"/>
        </w:rPr>
        <w:t>必须予以重视和</w:t>
      </w:r>
      <w:r>
        <w:rPr>
          <w:rFonts w:asciiTheme="minorEastAsia" w:hAnsiTheme="minorEastAsia" w:eastAsiaTheme="minorEastAsia"/>
        </w:rPr>
        <w:t>控制。</w:t>
      </w:r>
    </w:p>
    <w:p>
      <w:pPr>
        <w:pStyle w:val="35"/>
        <w:spacing w:after="31"/>
        <w:rPr>
          <w:rFonts w:asciiTheme="minorEastAsia" w:hAnsiTheme="minorEastAsia" w:eastAsiaTheme="minorEastAsia"/>
        </w:rPr>
      </w:pPr>
      <w:r>
        <w:rPr>
          <w:rFonts w:hint="eastAsia" w:asciiTheme="minorEastAsia" w:hAnsiTheme="minorEastAsia" w:eastAsiaTheme="minorEastAsia"/>
        </w:rPr>
        <w:t>2、控制</w:t>
      </w:r>
      <w:r>
        <w:rPr>
          <w:rFonts w:asciiTheme="minorEastAsia" w:hAnsiTheme="minorEastAsia" w:eastAsiaTheme="minorEastAsia"/>
        </w:rPr>
        <w:t>措施</w:t>
      </w:r>
    </w:p>
    <w:p>
      <w:pPr>
        <w:pStyle w:val="35"/>
        <w:spacing w:after="31"/>
        <w:rPr>
          <w:rFonts w:asciiTheme="minorEastAsia" w:hAnsiTheme="minorEastAsia" w:eastAsiaTheme="minorEastAsia"/>
        </w:rPr>
      </w:pPr>
      <w:r>
        <w:rPr>
          <w:rFonts w:hint="eastAsia" w:asciiTheme="minorEastAsia" w:hAnsiTheme="minorEastAsia" w:eastAsiaTheme="minorEastAsia"/>
        </w:rPr>
        <w:t>采用</w:t>
      </w:r>
      <w:r>
        <w:rPr>
          <w:rFonts w:asciiTheme="minorEastAsia" w:hAnsiTheme="minorEastAsia" w:eastAsiaTheme="minorEastAsia"/>
        </w:rPr>
        <w:t>基础安全评估服务</w:t>
      </w:r>
      <w:r>
        <w:rPr>
          <w:rFonts w:hint="eastAsia" w:asciiTheme="minorEastAsia" w:hAnsiTheme="minorEastAsia" w:eastAsiaTheme="minorEastAsia"/>
        </w:rPr>
        <w:t>可以对系统进行脆弱性问题进行客观评估</w:t>
      </w:r>
      <w:r>
        <w:rPr>
          <w:rFonts w:asciiTheme="minorEastAsia" w:hAnsiTheme="minorEastAsia" w:eastAsiaTheme="minorEastAsia"/>
        </w:rPr>
        <w:t>，主要包括如下</w:t>
      </w:r>
      <w:r>
        <w:rPr>
          <w:rFonts w:hint="eastAsia" w:asciiTheme="minorEastAsia" w:hAnsiTheme="minorEastAsia" w:eastAsiaTheme="minorEastAsia"/>
        </w:rPr>
        <w:t>内容：</w:t>
      </w:r>
    </w:p>
    <w:p>
      <w:pPr>
        <w:pStyle w:val="35"/>
        <w:spacing w:after="31"/>
        <w:rPr>
          <w:rFonts w:asciiTheme="minorEastAsia" w:hAnsiTheme="minorEastAsia" w:eastAsiaTheme="minorEastAsia"/>
        </w:rPr>
      </w:pPr>
      <w:r>
        <w:rPr>
          <w:rFonts w:hint="eastAsia" w:asciiTheme="minorEastAsia" w:hAnsiTheme="minorEastAsia" w:eastAsiaTheme="minorEastAsia"/>
        </w:rPr>
        <w:t>（1）漏洞扫描</w:t>
      </w:r>
    </w:p>
    <w:p>
      <w:pPr>
        <w:pStyle w:val="35"/>
        <w:spacing w:after="31"/>
        <w:rPr>
          <w:rFonts w:asciiTheme="minorEastAsia" w:hAnsiTheme="minorEastAsia" w:eastAsiaTheme="minorEastAsia"/>
        </w:rPr>
      </w:pPr>
      <w:r>
        <w:rPr>
          <w:rFonts w:hint="eastAsia" w:asciiTheme="minorEastAsia" w:hAnsiTheme="minorEastAsia" w:eastAsiaTheme="minorEastAsia"/>
        </w:rPr>
        <w:t>漏洞扫描主要是通过漏洞</w:t>
      </w:r>
      <w:r>
        <w:rPr>
          <w:rFonts w:asciiTheme="minorEastAsia" w:hAnsiTheme="minorEastAsia" w:eastAsiaTheme="minorEastAsia"/>
        </w:rPr>
        <w:t>扫描</w:t>
      </w:r>
      <w:r>
        <w:rPr>
          <w:rFonts w:hint="eastAsia" w:asciiTheme="minorEastAsia" w:hAnsiTheme="minorEastAsia" w:eastAsiaTheme="minorEastAsia"/>
        </w:rPr>
        <w:t>工具以本地扫描的方式，对评估范围内的终端设备进行主动扫描，从内网和外网两个角度，来查找网络结构、网络设备、服务器主机、数据等安全对象目标存在的安全漏洞。漏洞扫描工作涉及了如下三个层面的安全问题：</w:t>
      </w:r>
    </w:p>
    <w:p>
      <w:pPr>
        <w:pStyle w:val="35"/>
        <w:numPr>
          <w:ilvl w:val="0"/>
          <w:numId w:val="48"/>
        </w:numPr>
        <w:spacing w:after="31"/>
        <w:ind w:firstLine="480"/>
        <w:rPr>
          <w:rFonts w:asciiTheme="minorEastAsia" w:hAnsiTheme="minorEastAsia" w:eastAsiaTheme="minorEastAsia"/>
        </w:rPr>
      </w:pPr>
      <w:r>
        <w:rPr>
          <w:rFonts w:hint="eastAsia" w:asciiTheme="minorEastAsia" w:hAnsiTheme="minorEastAsia" w:eastAsiaTheme="minorEastAsia"/>
        </w:rPr>
        <w:t>网络层安全：该层的安全问题主要包括网络</w:t>
      </w:r>
      <w:r>
        <w:rPr>
          <w:rFonts w:asciiTheme="minorEastAsia" w:hAnsiTheme="minorEastAsia" w:eastAsiaTheme="minorEastAsia"/>
        </w:rPr>
        <w:t>设备</w:t>
      </w:r>
      <w:r>
        <w:rPr>
          <w:rFonts w:hint="eastAsia" w:asciiTheme="minorEastAsia" w:hAnsiTheme="minorEastAsia" w:eastAsiaTheme="minorEastAsia"/>
        </w:rPr>
        <w:t>自身</w:t>
      </w:r>
      <w:r>
        <w:rPr>
          <w:rFonts w:asciiTheme="minorEastAsia" w:hAnsiTheme="minorEastAsia" w:eastAsiaTheme="minorEastAsia"/>
        </w:rPr>
        <w:t>的安全性、</w:t>
      </w:r>
      <w:r>
        <w:rPr>
          <w:rFonts w:hint="eastAsia" w:asciiTheme="minorEastAsia" w:hAnsiTheme="minorEastAsia" w:eastAsiaTheme="minorEastAsia"/>
        </w:rPr>
        <w:t>网络资源的访问控制、域名系统的安全</w:t>
      </w:r>
      <w:r>
        <w:rPr>
          <w:rFonts w:asciiTheme="minorEastAsia" w:hAnsiTheme="minorEastAsia" w:eastAsiaTheme="minorEastAsia"/>
        </w:rPr>
        <w:t>性</w:t>
      </w:r>
      <w:r>
        <w:rPr>
          <w:rFonts w:hint="eastAsia" w:asciiTheme="minorEastAsia" w:hAnsiTheme="minorEastAsia" w:eastAsiaTheme="minorEastAsia"/>
        </w:rPr>
        <w:t>等；</w:t>
      </w:r>
    </w:p>
    <w:p>
      <w:pPr>
        <w:pStyle w:val="35"/>
        <w:numPr>
          <w:ilvl w:val="0"/>
          <w:numId w:val="48"/>
        </w:numPr>
        <w:spacing w:after="31"/>
        <w:ind w:firstLine="480"/>
        <w:rPr>
          <w:rFonts w:asciiTheme="minorEastAsia" w:hAnsiTheme="minorEastAsia" w:eastAsiaTheme="minorEastAsia"/>
        </w:rPr>
      </w:pPr>
      <w:r>
        <w:rPr>
          <w:rFonts w:hint="eastAsia" w:asciiTheme="minorEastAsia" w:hAnsiTheme="minorEastAsia" w:eastAsiaTheme="minorEastAsia"/>
        </w:rPr>
        <w:t>系统层安全：该层的安全问题主要</w:t>
      </w:r>
      <w:r>
        <w:rPr>
          <w:rFonts w:asciiTheme="minorEastAsia" w:hAnsiTheme="minorEastAsia" w:eastAsiaTheme="minorEastAsia"/>
        </w:rPr>
        <w:t>来自</w:t>
      </w:r>
      <w:r>
        <w:rPr>
          <w:rFonts w:hint="eastAsia" w:asciiTheme="minorEastAsia" w:hAnsiTheme="minorEastAsia" w:eastAsiaTheme="minorEastAsia"/>
        </w:rPr>
        <w:t>操作系统，包括：UNIX、Linux、Windows以及专用操作系统等。安全性问题主要表现在操作系统本身的不安全因素，包括身份认证、访问控制、系统漏洞等；</w:t>
      </w:r>
    </w:p>
    <w:p>
      <w:pPr>
        <w:pStyle w:val="35"/>
        <w:numPr>
          <w:ilvl w:val="0"/>
          <w:numId w:val="48"/>
        </w:numPr>
        <w:spacing w:after="31"/>
        <w:ind w:firstLine="480"/>
        <w:rPr>
          <w:rFonts w:asciiTheme="minorEastAsia" w:hAnsiTheme="minorEastAsia" w:eastAsiaTheme="minorEastAsia"/>
        </w:rPr>
      </w:pPr>
      <w:r>
        <w:rPr>
          <w:rFonts w:hint="eastAsia" w:asciiTheme="minorEastAsia" w:hAnsiTheme="minorEastAsia" w:eastAsiaTheme="minorEastAsia"/>
        </w:rPr>
        <w:t>应用层安全：该层的安全考虑应用系统和数据的安全性，包括：数据库、Web服务、电子邮件系统、业务应用系统</w:t>
      </w:r>
      <w:r>
        <w:rPr>
          <w:rFonts w:asciiTheme="minorEastAsia" w:hAnsiTheme="minorEastAsia" w:eastAsiaTheme="minorEastAsia"/>
        </w:rPr>
        <w:t>等</w:t>
      </w:r>
      <w:r>
        <w:rPr>
          <w:rFonts w:hint="eastAsia"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（2）基线检查</w:t>
      </w:r>
    </w:p>
    <w:p>
      <w:pPr>
        <w:pStyle w:val="35"/>
        <w:spacing w:after="31"/>
        <w:rPr>
          <w:rFonts w:asciiTheme="minorEastAsia" w:hAnsiTheme="minorEastAsia" w:eastAsiaTheme="minorEastAsia"/>
        </w:rPr>
      </w:pPr>
      <w:bookmarkStart w:id="254" w:name="_Toc389597437"/>
      <w:bookmarkStart w:id="255" w:name="_Toc394959593"/>
      <w:bookmarkStart w:id="256" w:name="_Toc395024217"/>
      <w:bookmarkStart w:id="257" w:name="_Toc345443480"/>
      <w:bookmarkStart w:id="258" w:name="_Toc375310226"/>
      <w:bookmarkStart w:id="259" w:name="_Toc381350728"/>
      <w:r>
        <w:rPr>
          <w:rFonts w:hint="eastAsia" w:asciiTheme="minorEastAsia" w:hAnsiTheme="minorEastAsia" w:eastAsiaTheme="minorEastAsia"/>
        </w:rPr>
        <w:t>安全基线是指为满足安全规范要求，各网元设备（网络设备、操作系统、中间件、数据库等）的安全配置必需达到的标准。基线检查就是对各网元设备的安全配置进行人工检查，判断其是否满足安全基线要求，检查</w:t>
      </w:r>
      <w:r>
        <w:rPr>
          <w:rFonts w:asciiTheme="minorEastAsia" w:hAnsiTheme="minorEastAsia" w:eastAsiaTheme="minorEastAsia"/>
        </w:rPr>
        <w:t>内容</w:t>
      </w:r>
      <w:r>
        <w:rPr>
          <w:rFonts w:hint="eastAsia" w:asciiTheme="minorEastAsia" w:hAnsiTheme="minorEastAsia" w:eastAsiaTheme="minorEastAsia"/>
        </w:rPr>
        <w:t>主要包括了账号配置安全、口令配置安全、授权配置、日志配置、IP 通信配置等方面内容，这些安全配置直接反映了系统自身的安全脆弱性。</w:t>
      </w:r>
    </w:p>
    <w:p>
      <w:pPr>
        <w:pStyle w:val="35"/>
        <w:numPr>
          <w:ilvl w:val="0"/>
          <w:numId w:val="49"/>
        </w:numPr>
        <w:spacing w:after="31"/>
        <w:ind w:firstLine="480"/>
        <w:rPr>
          <w:rFonts w:asciiTheme="minorEastAsia" w:hAnsiTheme="minorEastAsia" w:eastAsiaTheme="minorEastAsia"/>
        </w:rPr>
      </w:pPr>
      <w:r>
        <w:rPr>
          <w:rFonts w:hint="eastAsia" w:asciiTheme="minorEastAsia" w:hAnsiTheme="minorEastAsia" w:eastAsiaTheme="minorEastAsia"/>
        </w:rPr>
        <w:t>网络及安全设备</w:t>
      </w:r>
      <w:bookmarkEnd w:id="254"/>
      <w:bookmarkEnd w:id="255"/>
      <w:bookmarkEnd w:id="256"/>
      <w:bookmarkEnd w:id="257"/>
      <w:bookmarkEnd w:id="258"/>
      <w:bookmarkEnd w:id="259"/>
      <w:r>
        <w:rPr>
          <w:rFonts w:hint="eastAsia" w:asciiTheme="minorEastAsia" w:hAnsiTheme="minorEastAsia" w:eastAsiaTheme="minorEastAsia"/>
        </w:rPr>
        <w:t>基线检查</w:t>
      </w:r>
    </w:p>
    <w:p>
      <w:pPr>
        <w:pStyle w:val="35"/>
        <w:spacing w:after="31"/>
        <w:rPr>
          <w:rFonts w:asciiTheme="minorEastAsia" w:hAnsiTheme="minorEastAsia" w:eastAsiaTheme="minorEastAsia"/>
        </w:rPr>
      </w:pPr>
      <w:r>
        <w:rPr>
          <w:rFonts w:hint="eastAsia" w:asciiTheme="minorEastAsia" w:hAnsiTheme="minorEastAsia" w:eastAsiaTheme="minorEastAsia"/>
        </w:rPr>
        <w:t>针对交换机、路由器、防火墙、入侵防御系统、VPN等网络及安全设备进行设备配置的人工检查，尽量减少网络设备因配置不当产生的安全弱点，提升网络设备自身及网络整体的抗攻击能力。</w:t>
      </w:r>
    </w:p>
    <w:p>
      <w:pPr>
        <w:pStyle w:val="35"/>
        <w:numPr>
          <w:ilvl w:val="0"/>
          <w:numId w:val="49"/>
        </w:numPr>
        <w:spacing w:after="31"/>
        <w:ind w:firstLine="480"/>
        <w:rPr>
          <w:rFonts w:asciiTheme="minorEastAsia" w:hAnsiTheme="minorEastAsia" w:eastAsiaTheme="minorEastAsia"/>
        </w:rPr>
      </w:pPr>
      <w:bookmarkStart w:id="260" w:name="_Toc375310223"/>
      <w:bookmarkStart w:id="261" w:name="_Toc381350725"/>
      <w:bookmarkStart w:id="262" w:name="_Toc345443477"/>
      <w:bookmarkStart w:id="263" w:name="_Toc394959590"/>
      <w:bookmarkStart w:id="264" w:name="_Toc389597434"/>
      <w:bookmarkStart w:id="265" w:name="_Toc395024214"/>
      <w:r>
        <w:rPr>
          <w:rFonts w:hint="eastAsia" w:asciiTheme="minorEastAsia" w:hAnsiTheme="minorEastAsia" w:eastAsiaTheme="minorEastAsia"/>
        </w:rPr>
        <w:t>操作系统</w:t>
      </w:r>
      <w:bookmarkEnd w:id="260"/>
      <w:bookmarkEnd w:id="261"/>
      <w:bookmarkEnd w:id="262"/>
      <w:r>
        <w:rPr>
          <w:rFonts w:hint="eastAsia" w:asciiTheme="minorEastAsia" w:hAnsiTheme="minorEastAsia" w:eastAsiaTheme="minorEastAsia"/>
        </w:rPr>
        <w:t>基线检查</w:t>
      </w:r>
      <w:bookmarkEnd w:id="263"/>
      <w:bookmarkEnd w:id="264"/>
      <w:bookmarkEnd w:id="265"/>
    </w:p>
    <w:p>
      <w:pPr>
        <w:pStyle w:val="35"/>
        <w:spacing w:after="31"/>
        <w:rPr>
          <w:rFonts w:asciiTheme="minorEastAsia" w:hAnsiTheme="minorEastAsia" w:eastAsiaTheme="minorEastAsia"/>
        </w:rPr>
      </w:pPr>
      <w:r>
        <w:rPr>
          <w:rFonts w:hint="eastAsia" w:asciiTheme="minorEastAsia" w:hAnsiTheme="minorEastAsia" w:eastAsiaTheme="minorEastAsia"/>
        </w:rPr>
        <w:t>针对W</w:t>
      </w:r>
      <w:r>
        <w:rPr>
          <w:rFonts w:asciiTheme="minorEastAsia" w:hAnsiTheme="minorEastAsia" w:eastAsiaTheme="minorEastAsia"/>
        </w:rPr>
        <w:t>indows</w:t>
      </w:r>
      <w:r>
        <w:rPr>
          <w:rFonts w:hint="eastAsia" w:asciiTheme="minorEastAsia" w:hAnsiTheme="minorEastAsia" w:eastAsiaTheme="minorEastAsia"/>
        </w:rPr>
        <w:t>、L</w:t>
      </w:r>
      <w:r>
        <w:rPr>
          <w:rFonts w:asciiTheme="minorEastAsia" w:hAnsiTheme="minorEastAsia" w:eastAsiaTheme="minorEastAsia"/>
        </w:rPr>
        <w:t>inux</w:t>
      </w:r>
      <w:r>
        <w:rPr>
          <w:rFonts w:hint="eastAsia" w:asciiTheme="minorEastAsia" w:hAnsiTheme="minorEastAsia" w:eastAsiaTheme="minorEastAsia"/>
        </w:rPr>
        <w:t>、U</w:t>
      </w:r>
      <w:r>
        <w:rPr>
          <w:rFonts w:asciiTheme="minorEastAsia" w:hAnsiTheme="minorEastAsia" w:eastAsiaTheme="minorEastAsia"/>
        </w:rPr>
        <w:t>nix</w:t>
      </w:r>
      <w:r>
        <w:rPr>
          <w:rFonts w:hint="eastAsia" w:asciiTheme="minorEastAsia" w:hAnsiTheme="minorEastAsia" w:eastAsiaTheme="minorEastAsia"/>
        </w:rPr>
        <w:t>、AIX等操作系统进行系统配置的人工检查，尽量减少服务器因操作系统设置不当生的安全弱点，提升服务器自身的抗攻击能力，</w:t>
      </w:r>
      <w:r>
        <w:rPr>
          <w:rFonts w:asciiTheme="minorEastAsia" w:hAnsiTheme="minorEastAsia" w:eastAsiaTheme="minorEastAsia"/>
        </w:rPr>
        <w:t>并根据</w:t>
      </w:r>
      <w:r>
        <w:rPr>
          <w:rFonts w:hint="eastAsia" w:asciiTheme="minorEastAsia" w:hAnsiTheme="minorEastAsia" w:eastAsiaTheme="minorEastAsia"/>
        </w:rPr>
        <w:t>应用系统</w:t>
      </w:r>
      <w:r>
        <w:rPr>
          <w:rFonts w:asciiTheme="minorEastAsia" w:hAnsiTheme="minorEastAsia" w:eastAsiaTheme="minorEastAsia"/>
        </w:rPr>
        <w:t>的不同情况，提供定制式安全策略建议，使操作系统的安全级别达到</w:t>
      </w:r>
      <w:r>
        <w:rPr>
          <w:rFonts w:hint="eastAsia" w:asciiTheme="minorEastAsia" w:hAnsiTheme="minorEastAsia" w:eastAsiaTheme="minorEastAsia"/>
        </w:rPr>
        <w:t>较</w:t>
      </w:r>
      <w:r>
        <w:rPr>
          <w:rFonts w:asciiTheme="minorEastAsia" w:hAnsiTheme="minorEastAsia" w:eastAsiaTheme="minorEastAsia"/>
        </w:rPr>
        <w:t>理想状态。</w:t>
      </w:r>
    </w:p>
    <w:p>
      <w:pPr>
        <w:pStyle w:val="35"/>
        <w:numPr>
          <w:ilvl w:val="0"/>
          <w:numId w:val="49"/>
        </w:numPr>
        <w:spacing w:after="31"/>
        <w:ind w:firstLine="480"/>
        <w:rPr>
          <w:rFonts w:asciiTheme="minorEastAsia" w:hAnsiTheme="minorEastAsia" w:eastAsiaTheme="minorEastAsia"/>
        </w:rPr>
      </w:pPr>
      <w:bookmarkStart w:id="266" w:name="_Toc381350726"/>
      <w:bookmarkStart w:id="267" w:name="_Toc394959591"/>
      <w:bookmarkStart w:id="268" w:name="_Toc389597435"/>
      <w:bookmarkStart w:id="269" w:name="_Toc345443478"/>
      <w:bookmarkStart w:id="270" w:name="_Toc375310224"/>
      <w:bookmarkStart w:id="271" w:name="_Toc395024215"/>
      <w:r>
        <w:rPr>
          <w:rFonts w:hint="eastAsia" w:asciiTheme="minorEastAsia" w:hAnsiTheme="minorEastAsia" w:eastAsiaTheme="minorEastAsia"/>
        </w:rPr>
        <w:t>数据库</w:t>
      </w:r>
      <w:bookmarkEnd w:id="266"/>
      <w:bookmarkEnd w:id="267"/>
      <w:bookmarkEnd w:id="268"/>
      <w:bookmarkEnd w:id="269"/>
      <w:bookmarkEnd w:id="270"/>
      <w:bookmarkEnd w:id="271"/>
      <w:r>
        <w:rPr>
          <w:rFonts w:hint="eastAsia" w:asciiTheme="minorEastAsia" w:hAnsiTheme="minorEastAsia" w:eastAsiaTheme="minorEastAsia"/>
        </w:rPr>
        <w:t>基线检查</w:t>
      </w:r>
    </w:p>
    <w:p>
      <w:pPr>
        <w:pStyle w:val="35"/>
        <w:spacing w:after="31"/>
        <w:rPr>
          <w:rFonts w:asciiTheme="minorEastAsia" w:hAnsiTheme="minorEastAsia" w:eastAsiaTheme="minorEastAsia"/>
        </w:rPr>
      </w:pPr>
      <w:r>
        <w:rPr>
          <w:rFonts w:hint="eastAsia" w:asciiTheme="minorEastAsia" w:hAnsiTheme="minorEastAsia" w:eastAsiaTheme="minorEastAsia"/>
        </w:rPr>
        <w:t>针对</w:t>
      </w:r>
      <w:r>
        <w:rPr>
          <w:rFonts w:asciiTheme="minorEastAsia" w:hAnsiTheme="minorEastAsia" w:eastAsiaTheme="minorEastAsia"/>
        </w:rPr>
        <w:t>MYSQL</w:t>
      </w:r>
      <w:r>
        <w:rPr>
          <w:rFonts w:hint="eastAsia" w:asciiTheme="minorEastAsia" w:hAnsiTheme="minorEastAsia" w:eastAsiaTheme="minorEastAsia"/>
        </w:rPr>
        <w:t>、SQLServer、ORACLE、INFORMIX等数据库进行系统配置的人工检查，尽量减少数据库系统因配置不当产生的安全弱点，提升数据库系统的安全性。</w:t>
      </w:r>
    </w:p>
    <w:p>
      <w:pPr>
        <w:pStyle w:val="35"/>
        <w:numPr>
          <w:ilvl w:val="0"/>
          <w:numId w:val="49"/>
        </w:numPr>
        <w:spacing w:after="31"/>
        <w:ind w:firstLine="480"/>
        <w:rPr>
          <w:rFonts w:asciiTheme="minorEastAsia" w:hAnsiTheme="minorEastAsia" w:eastAsiaTheme="minorEastAsia"/>
        </w:rPr>
      </w:pPr>
      <w:bookmarkStart w:id="272" w:name="_Toc375310225"/>
      <w:bookmarkStart w:id="273" w:name="_Toc394959592"/>
      <w:bookmarkStart w:id="274" w:name="_Toc389597436"/>
      <w:bookmarkStart w:id="275" w:name="_Toc381350727"/>
      <w:bookmarkStart w:id="276" w:name="_Toc345443479"/>
      <w:bookmarkStart w:id="277" w:name="_Toc395024216"/>
      <w:r>
        <w:rPr>
          <w:rFonts w:hint="eastAsia" w:asciiTheme="minorEastAsia" w:hAnsiTheme="minorEastAsia" w:eastAsiaTheme="minorEastAsia"/>
        </w:rPr>
        <w:t>中间件</w:t>
      </w:r>
      <w:bookmarkEnd w:id="272"/>
      <w:bookmarkEnd w:id="273"/>
      <w:bookmarkEnd w:id="274"/>
      <w:bookmarkEnd w:id="275"/>
      <w:bookmarkEnd w:id="276"/>
      <w:bookmarkEnd w:id="277"/>
      <w:r>
        <w:rPr>
          <w:rFonts w:hint="eastAsia" w:asciiTheme="minorEastAsia" w:hAnsiTheme="minorEastAsia" w:eastAsiaTheme="minorEastAsia"/>
        </w:rPr>
        <w:t>基线</w:t>
      </w:r>
      <w:r>
        <w:rPr>
          <w:rFonts w:asciiTheme="minorEastAsia" w:hAnsiTheme="minorEastAsia" w:eastAsiaTheme="minorEastAsia"/>
        </w:rPr>
        <w:t>检查</w:t>
      </w:r>
    </w:p>
    <w:p>
      <w:pPr>
        <w:pStyle w:val="35"/>
        <w:spacing w:after="31"/>
        <w:rPr>
          <w:rFonts w:asciiTheme="minorEastAsia" w:hAnsiTheme="minorEastAsia" w:eastAsiaTheme="minorEastAsia"/>
        </w:rPr>
      </w:pPr>
      <w:r>
        <w:rPr>
          <w:rFonts w:hint="eastAsia" w:asciiTheme="minorEastAsia" w:hAnsiTheme="minorEastAsia" w:eastAsiaTheme="minorEastAsia"/>
        </w:rPr>
        <w:t>针对IIS、TOMCAT、WEBLOGIC、Apache、JBoss等中间件进行人工配置检查，利用系统自身的安全功能提高中间件的安全性。</w:t>
      </w:r>
    </w:p>
    <w:p>
      <w:pPr>
        <w:pStyle w:val="35"/>
        <w:spacing w:after="31"/>
        <w:rPr>
          <w:rFonts w:asciiTheme="minorEastAsia" w:hAnsiTheme="minorEastAsia" w:eastAsiaTheme="minorEastAsia"/>
        </w:rPr>
      </w:pPr>
      <w:r>
        <w:rPr>
          <w:rFonts w:hint="eastAsia" w:asciiTheme="minorEastAsia" w:hAnsiTheme="minorEastAsia" w:eastAsiaTheme="minorEastAsia"/>
        </w:rPr>
        <w:t>基础</w:t>
      </w:r>
      <w:r>
        <w:rPr>
          <w:rFonts w:asciiTheme="minorEastAsia" w:hAnsiTheme="minorEastAsia" w:eastAsiaTheme="minorEastAsia"/>
        </w:rPr>
        <w:t>安全评估</w:t>
      </w:r>
      <w:r>
        <w:rPr>
          <w:rFonts w:hint="eastAsia" w:asciiTheme="minorEastAsia" w:hAnsiTheme="minorEastAsia" w:eastAsiaTheme="minorEastAsia"/>
        </w:rPr>
        <w:t>服务可以带来如下价值：</w:t>
      </w:r>
    </w:p>
    <w:p>
      <w:pPr>
        <w:pStyle w:val="35"/>
        <w:numPr>
          <w:ilvl w:val="0"/>
          <w:numId w:val="50"/>
        </w:numPr>
        <w:spacing w:after="31"/>
        <w:ind w:firstLine="480"/>
        <w:rPr>
          <w:rFonts w:asciiTheme="minorEastAsia" w:hAnsiTheme="minorEastAsia" w:eastAsiaTheme="minorEastAsia"/>
        </w:rPr>
      </w:pPr>
      <w:r>
        <w:rPr>
          <w:rFonts w:hint="eastAsia" w:asciiTheme="minorEastAsia" w:hAnsiTheme="minorEastAsia" w:eastAsiaTheme="minorEastAsia"/>
        </w:rPr>
        <w:t>提高信息系统的安全脆弱性识别能力；</w:t>
      </w:r>
    </w:p>
    <w:p>
      <w:pPr>
        <w:pStyle w:val="35"/>
        <w:numPr>
          <w:ilvl w:val="0"/>
          <w:numId w:val="50"/>
        </w:numPr>
        <w:spacing w:after="31"/>
        <w:ind w:firstLine="480"/>
        <w:rPr>
          <w:rFonts w:asciiTheme="minorEastAsia" w:hAnsiTheme="minorEastAsia" w:eastAsiaTheme="minorEastAsia"/>
        </w:rPr>
      </w:pPr>
      <w:r>
        <w:rPr>
          <w:rFonts w:hint="eastAsia" w:asciiTheme="minorEastAsia" w:hAnsiTheme="minorEastAsia" w:eastAsiaTheme="minorEastAsia"/>
        </w:rPr>
        <w:t>提供丰富完善的安全脆弱性现状分析；</w:t>
      </w:r>
    </w:p>
    <w:p>
      <w:pPr>
        <w:pStyle w:val="35"/>
        <w:numPr>
          <w:ilvl w:val="0"/>
          <w:numId w:val="50"/>
        </w:numPr>
        <w:spacing w:after="31"/>
        <w:ind w:firstLine="480"/>
        <w:rPr>
          <w:rFonts w:asciiTheme="minorEastAsia" w:hAnsiTheme="minorEastAsia" w:eastAsiaTheme="minorEastAsia"/>
        </w:rPr>
      </w:pPr>
      <w:r>
        <w:rPr>
          <w:rFonts w:hint="eastAsia" w:asciiTheme="minorEastAsia" w:hAnsiTheme="minorEastAsia" w:eastAsiaTheme="minorEastAsia"/>
        </w:rPr>
        <w:t>提供有针对性的脆弱性问题整改</w:t>
      </w:r>
      <w:r>
        <w:rPr>
          <w:rFonts w:asciiTheme="minorEastAsia" w:hAnsiTheme="minorEastAsia" w:eastAsiaTheme="minorEastAsia"/>
        </w:rPr>
        <w:t>方案</w:t>
      </w:r>
      <w:r>
        <w:rPr>
          <w:rFonts w:hint="eastAsia" w:asciiTheme="minorEastAsia" w:hAnsiTheme="minorEastAsia" w:eastAsiaTheme="minorEastAsia"/>
        </w:rPr>
        <w:t>；避免因</w:t>
      </w:r>
      <w:r>
        <w:rPr>
          <w:rFonts w:asciiTheme="minorEastAsia" w:hAnsiTheme="minorEastAsia" w:eastAsiaTheme="minorEastAsia"/>
        </w:rPr>
        <w:t>“</w:t>
      </w:r>
      <w:r>
        <w:rPr>
          <w:rFonts w:hint="eastAsia" w:asciiTheme="minorEastAsia" w:hAnsiTheme="minorEastAsia" w:eastAsiaTheme="minorEastAsia"/>
        </w:rPr>
        <w:t>脆弱性被利用”而产生的安全损失。</w:t>
      </w:r>
    </w:p>
    <w:p>
      <w:pPr>
        <w:pStyle w:val="35"/>
        <w:spacing w:after="31"/>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、服务</w:t>
      </w:r>
      <w:r>
        <w:rPr>
          <w:rFonts w:asciiTheme="minorEastAsia" w:hAnsiTheme="minorEastAsia" w:eastAsiaTheme="minorEastAsia"/>
        </w:rPr>
        <w:t>方式</w:t>
      </w:r>
    </w:p>
    <w:p>
      <w:pPr>
        <w:pStyle w:val="35"/>
        <w:spacing w:after="31"/>
        <w:rPr>
          <w:rFonts w:asciiTheme="minorEastAsia" w:hAnsiTheme="minorEastAsia" w:eastAsiaTheme="minorEastAsia"/>
        </w:rPr>
      </w:pPr>
      <w:r>
        <w:rPr>
          <w:rFonts w:asciiTheme="minorEastAsia" w:hAnsiTheme="minorEastAsia" w:eastAsiaTheme="minorEastAsia"/>
        </w:rPr>
        <w:t>现场提供服务</w:t>
      </w:r>
      <w:r>
        <w:rPr>
          <w:rFonts w:hint="eastAsia" w:asciiTheme="minorEastAsia" w:hAnsiTheme="minorEastAsia" w:eastAsiaTheme="minorEastAsia"/>
        </w:rPr>
        <w:t>。使用漏洞</w:t>
      </w:r>
      <w:r>
        <w:rPr>
          <w:rFonts w:asciiTheme="minorEastAsia" w:hAnsiTheme="minorEastAsia" w:eastAsiaTheme="minorEastAsia"/>
        </w:rPr>
        <w:t>扫描器、</w:t>
      </w:r>
      <w:r>
        <w:rPr>
          <w:rFonts w:hint="eastAsia" w:asciiTheme="minorEastAsia" w:hAnsiTheme="minorEastAsia" w:eastAsiaTheme="minorEastAsia"/>
        </w:rPr>
        <w:t>基线检查脚本、</w:t>
      </w:r>
      <w:r>
        <w:rPr>
          <w:rFonts w:asciiTheme="minorEastAsia" w:hAnsiTheme="minorEastAsia" w:eastAsiaTheme="minorEastAsia"/>
        </w:rPr>
        <w:t>基线检查checklist</w:t>
      </w:r>
      <w:r>
        <w:rPr>
          <w:rFonts w:hint="eastAsia" w:asciiTheme="minorEastAsia" w:hAnsiTheme="minorEastAsia" w:eastAsiaTheme="minorEastAsia"/>
        </w:rPr>
        <w:t>等服务</w:t>
      </w:r>
      <w:r>
        <w:rPr>
          <w:rFonts w:asciiTheme="minorEastAsia" w:hAnsiTheme="minorEastAsia" w:eastAsiaTheme="minorEastAsia"/>
        </w:rPr>
        <w:t>工具。</w:t>
      </w:r>
      <w:r>
        <w:rPr>
          <w:rFonts w:hint="eastAsia" w:asciiTheme="minorEastAsia" w:hAnsiTheme="minorEastAsia" w:eastAsiaTheme="minorEastAsia"/>
        </w:rPr>
        <w:t>服务</w:t>
      </w:r>
      <w:r>
        <w:rPr>
          <w:rFonts w:asciiTheme="minorEastAsia" w:hAnsiTheme="minorEastAsia" w:eastAsiaTheme="minorEastAsia"/>
        </w:rPr>
        <w:t>周期建议为每月或每季度周期进行。</w:t>
      </w:r>
    </w:p>
    <w:p>
      <w:pPr>
        <w:pStyle w:val="35"/>
        <w:spacing w:after="31"/>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、服务交付</w:t>
      </w:r>
    </w:p>
    <w:p>
      <w:pPr>
        <w:pStyle w:val="35"/>
        <w:spacing w:after="31"/>
        <w:rPr>
          <w:rFonts w:asciiTheme="minorEastAsia" w:hAnsiTheme="minorEastAsia" w:eastAsiaTheme="minorEastAsia"/>
        </w:rPr>
      </w:pPr>
      <w:r>
        <w:rPr>
          <w:rFonts w:hint="eastAsia" w:asciiTheme="minorEastAsia" w:hAnsiTheme="minorEastAsia" w:eastAsiaTheme="minorEastAsia"/>
        </w:rPr>
        <w:t>服务交付通常包括如下内容：</w:t>
      </w:r>
    </w:p>
    <w:p>
      <w:pPr>
        <w:pStyle w:val="35"/>
        <w:numPr>
          <w:ilvl w:val="0"/>
          <w:numId w:val="51"/>
        </w:numPr>
        <w:spacing w:after="31"/>
        <w:ind w:firstLine="480"/>
        <w:rPr>
          <w:rFonts w:asciiTheme="minorEastAsia" w:hAnsiTheme="minorEastAsia" w:eastAsiaTheme="minorEastAsia"/>
        </w:rPr>
      </w:pPr>
      <w:r>
        <w:rPr>
          <w:rFonts w:hint="eastAsia" w:asciiTheme="minorEastAsia" w:hAnsiTheme="minorEastAsia" w:eastAsiaTheme="minorEastAsia"/>
        </w:rPr>
        <w:t>《安全评估</w:t>
      </w:r>
      <w:r>
        <w:rPr>
          <w:rFonts w:asciiTheme="minorEastAsia" w:hAnsiTheme="minorEastAsia" w:eastAsiaTheme="minorEastAsia"/>
        </w:rPr>
        <w:t>报告</w:t>
      </w:r>
      <w:r>
        <w:rPr>
          <w:rFonts w:hint="eastAsia" w:asciiTheme="minorEastAsia" w:hAnsiTheme="minorEastAsia" w:eastAsiaTheme="minorEastAsia"/>
        </w:rPr>
        <w:t>》</w:t>
      </w:r>
    </w:p>
    <w:p>
      <w:pPr>
        <w:pStyle w:val="35"/>
        <w:numPr>
          <w:ilvl w:val="0"/>
          <w:numId w:val="51"/>
        </w:numPr>
        <w:spacing w:after="31"/>
        <w:ind w:firstLine="480"/>
        <w:rPr>
          <w:rFonts w:asciiTheme="minorEastAsia" w:hAnsiTheme="minorEastAsia" w:eastAsiaTheme="minorEastAsia"/>
        </w:rPr>
      </w:pPr>
      <w:r>
        <w:rPr>
          <w:rFonts w:hint="eastAsia" w:asciiTheme="minorEastAsia" w:hAnsiTheme="minorEastAsia" w:eastAsiaTheme="minorEastAsia"/>
        </w:rPr>
        <w:t>《项目</w:t>
      </w:r>
      <w:r>
        <w:rPr>
          <w:rFonts w:asciiTheme="minorEastAsia" w:hAnsiTheme="minorEastAsia" w:eastAsiaTheme="minorEastAsia"/>
        </w:rPr>
        <w:t>实施</w:t>
      </w:r>
      <w:r>
        <w:rPr>
          <w:rFonts w:hint="eastAsia" w:asciiTheme="minorEastAsia" w:hAnsiTheme="minorEastAsia" w:eastAsiaTheme="minorEastAsia"/>
        </w:rPr>
        <w:t>方案》</w:t>
      </w:r>
    </w:p>
    <w:p>
      <w:pPr>
        <w:pStyle w:val="35"/>
        <w:numPr>
          <w:ilvl w:val="0"/>
          <w:numId w:val="51"/>
        </w:numPr>
        <w:spacing w:after="31"/>
        <w:ind w:firstLine="480"/>
        <w:rPr>
          <w:rFonts w:asciiTheme="minorEastAsia" w:hAnsiTheme="minorEastAsia" w:eastAsiaTheme="minorEastAsia"/>
        </w:rPr>
      </w:pPr>
      <w:r>
        <w:rPr>
          <w:rFonts w:hint="eastAsia" w:asciiTheme="minorEastAsia" w:hAnsiTheme="minorEastAsia" w:eastAsiaTheme="minorEastAsia"/>
        </w:rPr>
        <w:t>《项目实施计划》</w:t>
      </w:r>
    </w:p>
    <w:p>
      <w:pPr>
        <w:pStyle w:val="35"/>
        <w:numPr>
          <w:ilvl w:val="0"/>
          <w:numId w:val="51"/>
        </w:numPr>
        <w:spacing w:after="31"/>
        <w:ind w:firstLine="480"/>
        <w:rPr>
          <w:rFonts w:asciiTheme="minorEastAsia" w:hAnsiTheme="minorEastAsia" w:eastAsiaTheme="minorEastAsia"/>
        </w:rPr>
      </w:pPr>
      <w:r>
        <w:rPr>
          <w:rFonts w:hint="eastAsia" w:asciiTheme="minorEastAsia" w:hAnsiTheme="minorEastAsia" w:eastAsiaTheme="minorEastAsia"/>
        </w:rPr>
        <w:t>《服务实施授权书》</w:t>
      </w:r>
    </w:p>
    <w:p>
      <w:pPr>
        <w:pStyle w:val="9"/>
        <w:ind w:firstLine="482" w:firstLineChars="0"/>
      </w:pPr>
      <w:r>
        <w:rPr>
          <w:rFonts w:hint="eastAsia"/>
        </w:rPr>
        <w:t>应用</w:t>
      </w:r>
      <w:r>
        <w:t>系统安全检测</w:t>
      </w:r>
    </w:p>
    <w:p>
      <w:pPr>
        <w:pStyle w:val="35"/>
        <w:spacing w:after="31"/>
        <w:rPr>
          <w:rFonts w:asciiTheme="minorEastAsia" w:hAnsiTheme="minorEastAsia" w:eastAsiaTheme="minorEastAsia"/>
        </w:rPr>
      </w:pPr>
      <w:r>
        <w:rPr>
          <w:rFonts w:hint="eastAsia" w:asciiTheme="minorEastAsia" w:hAnsiTheme="minorEastAsia" w:eastAsiaTheme="minorEastAsia"/>
        </w:rPr>
        <w:t>1、安全</w:t>
      </w:r>
      <w:r>
        <w:rPr>
          <w:rFonts w:asciiTheme="minorEastAsia" w:hAnsiTheme="minorEastAsia" w:eastAsiaTheme="minorEastAsia"/>
        </w:rPr>
        <w:t>风险</w:t>
      </w:r>
    </w:p>
    <w:p>
      <w:pPr>
        <w:pStyle w:val="35"/>
        <w:spacing w:after="31"/>
        <w:rPr>
          <w:rFonts w:asciiTheme="minorEastAsia" w:hAnsiTheme="minorEastAsia" w:eastAsiaTheme="minorEastAsia"/>
        </w:rPr>
      </w:pPr>
      <w:r>
        <w:rPr>
          <w:rFonts w:hint="eastAsia" w:asciiTheme="minorEastAsia" w:hAnsiTheme="minorEastAsia" w:eastAsiaTheme="minorEastAsia"/>
        </w:rPr>
        <w:t>除了标准网元组件（网络设备、操作系统、中间件、数据库）本身的脆弱性</w:t>
      </w:r>
      <w:r>
        <w:rPr>
          <w:rFonts w:asciiTheme="minorEastAsia" w:hAnsiTheme="minorEastAsia" w:eastAsiaTheme="minorEastAsia"/>
        </w:rPr>
        <w:t>问题外，</w:t>
      </w:r>
      <w:r>
        <w:rPr>
          <w:rFonts w:hint="eastAsia" w:asciiTheme="minorEastAsia" w:hAnsiTheme="minorEastAsia" w:eastAsiaTheme="minorEastAsia"/>
        </w:rPr>
        <w:t>购买</w:t>
      </w:r>
      <w:r>
        <w:rPr>
          <w:rFonts w:asciiTheme="minorEastAsia" w:hAnsiTheme="minorEastAsia" w:eastAsiaTheme="minorEastAsia"/>
        </w:rPr>
        <w:t>或开发的</w:t>
      </w:r>
      <w:r>
        <w:rPr>
          <w:rFonts w:hint="eastAsia" w:asciiTheme="minorEastAsia" w:hAnsiTheme="minorEastAsia" w:eastAsiaTheme="minorEastAsia"/>
        </w:rPr>
        <w:t>各类</w:t>
      </w:r>
      <w:r>
        <w:rPr>
          <w:rFonts w:asciiTheme="minorEastAsia" w:hAnsiTheme="minorEastAsia" w:eastAsiaTheme="minorEastAsia"/>
        </w:rPr>
        <w:t>应用系统</w:t>
      </w:r>
      <w:r>
        <w:rPr>
          <w:rFonts w:hint="eastAsia" w:asciiTheme="minorEastAsia" w:hAnsiTheme="minorEastAsia" w:eastAsiaTheme="minorEastAsia"/>
        </w:rPr>
        <w:t>也</w:t>
      </w:r>
      <w:r>
        <w:rPr>
          <w:rFonts w:asciiTheme="minorEastAsia" w:hAnsiTheme="minorEastAsia" w:eastAsiaTheme="minorEastAsia"/>
        </w:rPr>
        <w:t>有不少</w:t>
      </w:r>
      <w:r>
        <w:rPr>
          <w:rFonts w:hint="eastAsia" w:asciiTheme="minorEastAsia" w:hAnsiTheme="minorEastAsia" w:eastAsiaTheme="minorEastAsia"/>
        </w:rPr>
        <w:t>脆弱性</w:t>
      </w:r>
      <w:r>
        <w:rPr>
          <w:rFonts w:asciiTheme="minorEastAsia" w:hAnsiTheme="minorEastAsia" w:eastAsiaTheme="minorEastAsia"/>
        </w:rPr>
        <w:t>问题，</w:t>
      </w:r>
      <w:r>
        <w:rPr>
          <w:rFonts w:hint="eastAsia" w:asciiTheme="minorEastAsia" w:hAnsiTheme="minorEastAsia" w:eastAsiaTheme="minorEastAsia"/>
        </w:rPr>
        <w:t>而且</w:t>
      </w:r>
      <w:r>
        <w:rPr>
          <w:rFonts w:asciiTheme="minorEastAsia" w:hAnsiTheme="minorEastAsia" w:eastAsiaTheme="minorEastAsia"/>
        </w:rPr>
        <w:t>应用系统</w:t>
      </w:r>
      <w:r>
        <w:rPr>
          <w:rFonts w:hint="eastAsia" w:asciiTheme="minorEastAsia" w:hAnsiTheme="minorEastAsia" w:eastAsiaTheme="minorEastAsia"/>
        </w:rPr>
        <w:t>和标准</w:t>
      </w:r>
      <w:r>
        <w:rPr>
          <w:rFonts w:asciiTheme="minorEastAsia" w:hAnsiTheme="minorEastAsia" w:eastAsiaTheme="minorEastAsia"/>
        </w:rPr>
        <w:t>网元组件</w:t>
      </w:r>
      <w:r>
        <w:rPr>
          <w:rFonts w:hint="eastAsia" w:asciiTheme="minorEastAsia" w:hAnsiTheme="minorEastAsia" w:eastAsiaTheme="minorEastAsia"/>
        </w:rPr>
        <w:t>相比</w:t>
      </w:r>
      <w:r>
        <w:rPr>
          <w:rFonts w:asciiTheme="minorEastAsia" w:hAnsiTheme="minorEastAsia" w:eastAsiaTheme="minorEastAsia"/>
        </w:rPr>
        <w:t>，</w:t>
      </w:r>
      <w:r>
        <w:rPr>
          <w:rFonts w:hint="eastAsia" w:asciiTheme="minorEastAsia" w:hAnsiTheme="minorEastAsia" w:eastAsiaTheme="minorEastAsia"/>
        </w:rPr>
        <w:t>具有</w:t>
      </w:r>
      <w:r>
        <w:rPr>
          <w:rFonts w:asciiTheme="minorEastAsia" w:hAnsiTheme="minorEastAsia" w:eastAsiaTheme="minorEastAsia"/>
        </w:rPr>
        <w:t>更强的个性化特征，</w:t>
      </w:r>
      <w:r>
        <w:rPr>
          <w:rFonts w:hint="eastAsia" w:asciiTheme="minorEastAsia" w:hAnsiTheme="minorEastAsia" w:eastAsiaTheme="minorEastAsia"/>
        </w:rPr>
        <w:t>也</w:t>
      </w:r>
      <w:r>
        <w:rPr>
          <w:rFonts w:asciiTheme="minorEastAsia" w:hAnsiTheme="minorEastAsia" w:eastAsiaTheme="minorEastAsia"/>
        </w:rPr>
        <w:t>和业务绑定更</w:t>
      </w:r>
      <w:r>
        <w:rPr>
          <w:rFonts w:hint="eastAsia" w:asciiTheme="minorEastAsia" w:hAnsiTheme="minorEastAsia" w:eastAsiaTheme="minorEastAsia"/>
        </w:rPr>
        <w:t>加</w:t>
      </w:r>
      <w:r>
        <w:rPr>
          <w:rFonts w:asciiTheme="minorEastAsia" w:hAnsiTheme="minorEastAsia" w:eastAsiaTheme="minorEastAsia"/>
        </w:rPr>
        <w:t>紧密</w:t>
      </w:r>
      <w:r>
        <w:rPr>
          <w:rFonts w:hint="eastAsia" w:asciiTheme="minorEastAsia" w:hAnsiTheme="minorEastAsia" w:eastAsiaTheme="minorEastAsia"/>
        </w:rPr>
        <w:t>；</w:t>
      </w:r>
      <w:r>
        <w:rPr>
          <w:rFonts w:asciiTheme="minorEastAsia" w:hAnsiTheme="minorEastAsia" w:eastAsiaTheme="minorEastAsia"/>
        </w:rPr>
        <w:t>这都造成</w:t>
      </w:r>
      <w:r>
        <w:rPr>
          <w:rFonts w:hint="eastAsia" w:asciiTheme="minorEastAsia" w:hAnsiTheme="minorEastAsia" w:eastAsiaTheme="minorEastAsia"/>
        </w:rPr>
        <w:t>难以</w:t>
      </w:r>
      <w:r>
        <w:rPr>
          <w:rFonts w:asciiTheme="minorEastAsia" w:hAnsiTheme="minorEastAsia" w:eastAsiaTheme="minorEastAsia"/>
        </w:rPr>
        <w:t>通过</w:t>
      </w:r>
      <w:r>
        <w:rPr>
          <w:rFonts w:hint="eastAsia" w:asciiTheme="minorEastAsia" w:hAnsiTheme="minorEastAsia" w:eastAsiaTheme="minorEastAsia"/>
        </w:rPr>
        <w:t>漏洞扫描器、基线检查脚本等</w:t>
      </w:r>
      <w:r>
        <w:rPr>
          <w:rFonts w:asciiTheme="minorEastAsia" w:hAnsiTheme="minorEastAsia" w:eastAsiaTheme="minorEastAsia"/>
        </w:rPr>
        <w:t>工具</w:t>
      </w:r>
      <w:r>
        <w:rPr>
          <w:rFonts w:hint="eastAsia" w:asciiTheme="minorEastAsia" w:hAnsiTheme="minorEastAsia" w:eastAsiaTheme="minorEastAsia"/>
        </w:rPr>
        <w:t>来准确检测应用</w:t>
      </w:r>
      <w:r>
        <w:rPr>
          <w:rFonts w:asciiTheme="minorEastAsia" w:hAnsiTheme="minorEastAsia" w:eastAsiaTheme="minorEastAsia"/>
        </w:rPr>
        <w:t>系统</w:t>
      </w:r>
      <w:r>
        <w:rPr>
          <w:rFonts w:hint="eastAsia" w:asciiTheme="minorEastAsia" w:hAnsiTheme="minorEastAsia" w:eastAsiaTheme="minorEastAsia"/>
        </w:rPr>
        <w:t>的</w:t>
      </w:r>
      <w:r>
        <w:rPr>
          <w:rFonts w:asciiTheme="minorEastAsia" w:hAnsiTheme="minorEastAsia" w:eastAsiaTheme="minorEastAsia"/>
        </w:rPr>
        <w:t>脆弱性问题。</w:t>
      </w:r>
    </w:p>
    <w:p>
      <w:pPr>
        <w:pStyle w:val="35"/>
        <w:spacing w:after="31"/>
        <w:rPr>
          <w:rFonts w:asciiTheme="minorEastAsia" w:hAnsiTheme="minorEastAsia" w:eastAsiaTheme="minorEastAsia"/>
        </w:rPr>
      </w:pPr>
      <w:r>
        <w:rPr>
          <w:rFonts w:hint="eastAsia" w:asciiTheme="minorEastAsia" w:hAnsiTheme="minorEastAsia" w:eastAsiaTheme="minorEastAsia"/>
        </w:rPr>
        <w:t>2、控制</w:t>
      </w:r>
      <w:r>
        <w:rPr>
          <w:rFonts w:asciiTheme="minorEastAsia" w:hAnsiTheme="minorEastAsia" w:eastAsiaTheme="minorEastAsia"/>
        </w:rPr>
        <w:t>措施</w:t>
      </w:r>
    </w:p>
    <w:p>
      <w:pPr>
        <w:pStyle w:val="35"/>
        <w:spacing w:after="31"/>
        <w:rPr>
          <w:rFonts w:asciiTheme="minorEastAsia" w:hAnsiTheme="minorEastAsia" w:eastAsiaTheme="minorEastAsia"/>
        </w:rPr>
      </w:pPr>
      <w:r>
        <w:rPr>
          <w:rFonts w:hint="eastAsia" w:asciiTheme="minorEastAsia" w:hAnsiTheme="minorEastAsia" w:eastAsiaTheme="minorEastAsia"/>
        </w:rPr>
        <w:t>针对</w:t>
      </w:r>
      <w:r>
        <w:rPr>
          <w:rFonts w:asciiTheme="minorEastAsia" w:hAnsiTheme="minorEastAsia" w:eastAsiaTheme="minorEastAsia"/>
        </w:rPr>
        <w:t>应用系统的脆弱性检测包括黑盒</w:t>
      </w:r>
      <w:r>
        <w:rPr>
          <w:rFonts w:hint="eastAsia" w:asciiTheme="minorEastAsia" w:hAnsiTheme="minorEastAsia" w:eastAsiaTheme="minorEastAsia"/>
        </w:rPr>
        <w:t>和</w:t>
      </w:r>
      <w:r>
        <w:rPr>
          <w:rFonts w:asciiTheme="minorEastAsia" w:hAnsiTheme="minorEastAsia" w:eastAsiaTheme="minorEastAsia"/>
        </w:rPr>
        <w:t>白盒两种方式，</w:t>
      </w:r>
      <w:r>
        <w:rPr>
          <w:rFonts w:hint="eastAsia" w:asciiTheme="minorEastAsia" w:hAnsiTheme="minorEastAsia" w:eastAsiaTheme="minorEastAsia"/>
        </w:rPr>
        <w:t>黑盒方式</w:t>
      </w:r>
      <w:r>
        <w:rPr>
          <w:rFonts w:asciiTheme="minorEastAsia" w:hAnsiTheme="minorEastAsia" w:eastAsiaTheme="minorEastAsia"/>
        </w:rPr>
        <w:t>的检测通过渗透测试服务来实现，白盒方式的检测</w:t>
      </w:r>
      <w:r>
        <w:rPr>
          <w:rFonts w:hint="eastAsia" w:asciiTheme="minorEastAsia" w:hAnsiTheme="minorEastAsia" w:eastAsiaTheme="minorEastAsia"/>
        </w:rPr>
        <w:t>通过</w:t>
      </w:r>
      <w:r>
        <w:rPr>
          <w:rFonts w:asciiTheme="minorEastAsia" w:hAnsiTheme="minorEastAsia" w:eastAsiaTheme="minorEastAsia"/>
        </w:rPr>
        <w:t>代码安全检测服务来</w:t>
      </w:r>
      <w:r>
        <w:rPr>
          <w:rFonts w:hint="eastAsia" w:asciiTheme="minorEastAsia" w:hAnsiTheme="minorEastAsia" w:eastAsiaTheme="minorEastAsia"/>
        </w:rPr>
        <w:t>实现</w:t>
      </w:r>
      <w:r>
        <w:rPr>
          <w:rFonts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（1）渗透测试服务</w:t>
      </w:r>
    </w:p>
    <w:p>
      <w:pPr>
        <w:pStyle w:val="35"/>
        <w:spacing w:after="31"/>
        <w:rPr>
          <w:rFonts w:asciiTheme="minorEastAsia" w:hAnsiTheme="minorEastAsia" w:eastAsiaTheme="minorEastAsia"/>
        </w:rPr>
      </w:pPr>
      <w:r>
        <w:rPr>
          <w:rFonts w:hint="eastAsia" w:asciiTheme="minorEastAsia" w:hAnsiTheme="minorEastAsia" w:eastAsiaTheme="minorEastAsia"/>
        </w:rPr>
        <w:t>渗透测试服务是在客户授权前提下，依托威胁情报和技术资源，融合原厂工程师、第三方测试人才，融合远程和现场服务，人工模拟黑客可能使用的攻击技术和漏洞发现技术，对目标应用系统的安全性做深入的探测，尽可能广泛、深入地人工挖掘应用系统“真实可被利用”的漏洞并验证，特别是应用漏洞和业务逻辑漏洞。</w:t>
      </w:r>
    </w:p>
    <w:p>
      <w:pPr>
        <w:pStyle w:val="35"/>
        <w:spacing w:after="31"/>
        <w:rPr>
          <w:rFonts w:asciiTheme="minorEastAsia" w:hAnsiTheme="minorEastAsia" w:eastAsiaTheme="minorEastAsia"/>
        </w:rPr>
      </w:pPr>
      <w:r>
        <w:rPr>
          <w:rFonts w:hint="eastAsia" w:asciiTheme="minorEastAsia" w:hAnsiTheme="minorEastAsia" w:eastAsiaTheme="minorEastAsia"/>
        </w:rPr>
        <w:t>在服务的过程中，通过实名认证、双因子身份验证、全流量审计等多种管理和技术手段，保障测试过程安全可监控、可审计、可追溯。</w:t>
      </w:r>
    </w:p>
    <w:p>
      <w:pPr>
        <w:pStyle w:val="35"/>
        <w:spacing w:after="31"/>
        <w:rPr>
          <w:rFonts w:asciiTheme="minorEastAsia" w:hAnsiTheme="minorEastAsia" w:eastAsiaTheme="minorEastAsia"/>
        </w:rPr>
      </w:pPr>
      <w:r>
        <w:rPr>
          <w:rFonts w:hint="eastAsia" w:asciiTheme="minorEastAsia" w:hAnsiTheme="minorEastAsia" w:eastAsiaTheme="minorEastAsia"/>
        </w:rPr>
        <w:t>（2）代码安全</w:t>
      </w:r>
      <w:r>
        <w:rPr>
          <w:rFonts w:asciiTheme="minorEastAsia" w:hAnsiTheme="minorEastAsia" w:eastAsiaTheme="minorEastAsia"/>
        </w:rPr>
        <w:t>检测</w:t>
      </w:r>
      <w:r>
        <w:rPr>
          <w:rFonts w:hint="eastAsia" w:asciiTheme="minorEastAsia" w:hAnsiTheme="minorEastAsia" w:eastAsiaTheme="minorEastAsia"/>
        </w:rPr>
        <w:t>服务</w:t>
      </w:r>
    </w:p>
    <w:p>
      <w:pPr>
        <w:pStyle w:val="35"/>
        <w:spacing w:after="31"/>
        <w:rPr>
          <w:rFonts w:asciiTheme="minorEastAsia" w:hAnsiTheme="minorEastAsia" w:eastAsiaTheme="minorEastAsia"/>
        </w:rPr>
      </w:pPr>
      <w:r>
        <w:rPr>
          <w:rFonts w:hint="eastAsia" w:asciiTheme="minorEastAsia" w:hAnsiTheme="minorEastAsia" w:eastAsiaTheme="minorEastAsia"/>
        </w:rPr>
        <w:t>代码安全检测是由具备丰富编码经验，并对安全编码原则及应用安全具有深刻理解的安全服务人员，对信息系统或软件源代码及软件架构的安全性、可靠性进行全面的安全检查。</w:t>
      </w:r>
    </w:p>
    <w:p>
      <w:pPr>
        <w:pStyle w:val="35"/>
        <w:spacing w:after="31"/>
        <w:rPr>
          <w:rFonts w:asciiTheme="minorEastAsia" w:hAnsiTheme="minorEastAsia" w:eastAsiaTheme="minorEastAsia"/>
        </w:rPr>
      </w:pPr>
      <w:r>
        <w:rPr>
          <w:rFonts w:hint="eastAsia" w:asciiTheme="minorEastAsia" w:hAnsiTheme="minorEastAsia" w:eastAsiaTheme="minorEastAsia"/>
        </w:rPr>
        <w:t>代码安全检测服务的目的在于充分挖掘当前源代码中存在的安全缺陷以及规范性缺陷，从而让开发人员了解其开发的应用系统可能会面临的威胁，并指导开发人员正确修复程序缺陷；</w:t>
      </w:r>
      <w:r>
        <w:rPr>
          <w:rFonts w:asciiTheme="minorEastAsia" w:hAnsiTheme="minorEastAsia" w:eastAsiaTheme="minorEastAsia"/>
        </w:rPr>
        <w:t>从而</w:t>
      </w:r>
      <w:r>
        <w:rPr>
          <w:rFonts w:hint="eastAsia" w:asciiTheme="minorEastAsia" w:hAnsiTheme="minorEastAsia" w:eastAsiaTheme="minorEastAsia"/>
        </w:rPr>
        <w:t>提高源代码的可靠性，从底层保障应用系统本身的安全性。</w:t>
      </w:r>
    </w:p>
    <w:p>
      <w:pPr>
        <w:pStyle w:val="35"/>
        <w:spacing w:after="31"/>
        <w:rPr>
          <w:rFonts w:asciiTheme="minorEastAsia" w:hAnsiTheme="minorEastAsia" w:eastAsiaTheme="minorEastAsia"/>
        </w:rPr>
      </w:pPr>
      <w:r>
        <w:rPr>
          <w:rFonts w:hint="eastAsia" w:asciiTheme="minorEastAsia" w:hAnsiTheme="minorEastAsia" w:eastAsiaTheme="minorEastAsia"/>
        </w:rPr>
        <w:t>代码安全检测服务通过对系统开发框架、应用程序、客户端程序、接口及第三方组件和应用配置这五个方面进行深入的安全分析，从而发现系统源代码存在的安全缺陷，并采用安全测试等技术手段进行漏洞验证。</w:t>
      </w:r>
    </w:p>
    <w:p>
      <w:pPr>
        <w:pStyle w:val="37"/>
        <w:spacing w:before="78" w:after="78"/>
        <w:rPr>
          <w:rFonts w:asciiTheme="minorEastAsia" w:hAnsiTheme="minorEastAsia" w:eastAsiaTheme="minorEastAsia"/>
        </w:rPr>
      </w:pPr>
      <w:r>
        <w:rPr>
          <w:rFonts w:asciiTheme="minorEastAsia" w:hAnsiTheme="minorEastAsia" w:eastAsiaTheme="minorEastAsia"/>
        </w:rPr>
        <w:drawing>
          <wp:inline distT="0" distB="0" distL="0" distR="0">
            <wp:extent cx="4695825" cy="3324225"/>
            <wp:effectExtent l="0" t="0" r="9525" b="9525"/>
            <wp:docPr id="12" name="图片 1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示&#10;&#10;描述已自动生成"/>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695825" cy="3324225"/>
                    </a:xfrm>
                    <a:prstGeom prst="rect">
                      <a:avLst/>
                    </a:prstGeom>
                    <a:noFill/>
                    <a:ln>
                      <a:noFill/>
                    </a:ln>
                  </pic:spPr>
                </pic:pic>
              </a:graphicData>
            </a:graphic>
          </wp:inline>
        </w:drawing>
      </w:r>
    </w:p>
    <w:p>
      <w:pPr>
        <w:pStyle w:val="14"/>
        <w:spacing w:before="156" w:after="312"/>
        <w:ind w:firstLine="480"/>
        <w:rPr>
          <w:rFonts w:asciiTheme="minorEastAsia" w:hAnsiTheme="minorEastAsia" w:eastAsiaTheme="minorEastAsia"/>
        </w:rPr>
      </w:pPr>
      <w:r>
        <w:rPr>
          <w:rFonts w:hint="eastAsia" w:asciiTheme="minorEastAsia" w:hAnsiTheme="minorEastAsia" w:eastAsiaTheme="minorEastAsia"/>
        </w:rPr>
        <w:t>代码</w:t>
      </w:r>
      <w:r>
        <w:rPr>
          <w:rFonts w:asciiTheme="minorEastAsia" w:hAnsiTheme="minorEastAsia" w:eastAsiaTheme="minorEastAsia"/>
        </w:rPr>
        <w:t>安全检测内容</w:t>
      </w:r>
    </w:p>
    <w:p>
      <w:pPr>
        <w:pStyle w:val="35"/>
        <w:spacing w:after="31"/>
        <w:rPr>
          <w:rFonts w:asciiTheme="minorEastAsia" w:hAnsiTheme="minorEastAsia" w:eastAsiaTheme="minorEastAsia"/>
        </w:rPr>
      </w:pPr>
      <w:r>
        <w:rPr>
          <w:rFonts w:hint="eastAsia" w:asciiTheme="minorEastAsia" w:hAnsiTheme="minorEastAsia" w:eastAsiaTheme="minorEastAsia"/>
        </w:rPr>
        <w:t>代码检测服务可以带来如下价值：</w:t>
      </w:r>
    </w:p>
    <w:p>
      <w:pPr>
        <w:pStyle w:val="35"/>
        <w:numPr>
          <w:ilvl w:val="0"/>
          <w:numId w:val="52"/>
        </w:numPr>
        <w:spacing w:after="31"/>
        <w:ind w:firstLine="480"/>
        <w:rPr>
          <w:rFonts w:asciiTheme="minorEastAsia" w:hAnsiTheme="minorEastAsia" w:eastAsiaTheme="minorEastAsia"/>
        </w:rPr>
      </w:pPr>
      <w:r>
        <w:rPr>
          <w:rFonts w:hint="eastAsia" w:asciiTheme="minorEastAsia" w:hAnsiTheme="minorEastAsia" w:eastAsiaTheme="minorEastAsia"/>
        </w:rPr>
        <w:t>减少应用系统的安全漏洞和缺陷隐患，从而提高源代码的质量</w:t>
      </w:r>
      <w:r>
        <w:rPr>
          <w:rFonts w:asciiTheme="minorEastAsia" w:hAnsiTheme="minorEastAsia" w:eastAsiaTheme="minorEastAsia"/>
        </w:rPr>
        <w:t>和</w:t>
      </w:r>
      <w:r>
        <w:rPr>
          <w:rFonts w:hint="eastAsia" w:asciiTheme="minorEastAsia" w:hAnsiTheme="minorEastAsia" w:eastAsiaTheme="minorEastAsia"/>
        </w:rPr>
        <w:t>可靠性；</w:t>
      </w:r>
    </w:p>
    <w:p>
      <w:pPr>
        <w:pStyle w:val="35"/>
        <w:numPr>
          <w:ilvl w:val="0"/>
          <w:numId w:val="52"/>
        </w:numPr>
        <w:spacing w:after="31"/>
        <w:ind w:firstLine="480"/>
        <w:rPr>
          <w:rFonts w:asciiTheme="minorEastAsia" w:hAnsiTheme="minorEastAsia" w:eastAsiaTheme="minorEastAsia"/>
        </w:rPr>
      </w:pPr>
      <w:r>
        <w:rPr>
          <w:rFonts w:hint="eastAsia" w:asciiTheme="minorEastAsia" w:hAnsiTheme="minorEastAsia" w:eastAsiaTheme="minorEastAsia"/>
        </w:rPr>
        <w:t>从</w:t>
      </w:r>
      <w:r>
        <w:rPr>
          <w:rFonts w:asciiTheme="minorEastAsia" w:hAnsiTheme="minorEastAsia" w:eastAsiaTheme="minorEastAsia"/>
        </w:rPr>
        <w:t>源头</w:t>
      </w:r>
      <w:r>
        <w:rPr>
          <w:rFonts w:hint="eastAsia" w:asciiTheme="minorEastAsia" w:hAnsiTheme="minorEastAsia" w:eastAsiaTheme="minorEastAsia"/>
        </w:rPr>
        <w:t>上有效降低应用系统安全风险，保障业务的</w:t>
      </w:r>
      <w:r>
        <w:rPr>
          <w:rFonts w:asciiTheme="minorEastAsia" w:hAnsiTheme="minorEastAsia" w:eastAsiaTheme="minorEastAsia"/>
        </w:rPr>
        <w:t>连续性。</w:t>
      </w:r>
    </w:p>
    <w:p>
      <w:pPr>
        <w:pStyle w:val="35"/>
        <w:spacing w:after="31"/>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、服务</w:t>
      </w:r>
      <w:r>
        <w:rPr>
          <w:rFonts w:asciiTheme="minorEastAsia" w:hAnsiTheme="minorEastAsia" w:eastAsiaTheme="minorEastAsia"/>
        </w:rPr>
        <w:t>方式</w:t>
      </w:r>
    </w:p>
    <w:p>
      <w:pPr>
        <w:pStyle w:val="35"/>
        <w:spacing w:after="31"/>
        <w:rPr>
          <w:rFonts w:asciiTheme="minorEastAsia" w:hAnsiTheme="minorEastAsia" w:eastAsiaTheme="minorEastAsia"/>
        </w:rPr>
      </w:pPr>
      <w:r>
        <w:rPr>
          <w:rFonts w:hint="eastAsia" w:asciiTheme="minorEastAsia" w:hAnsiTheme="minorEastAsia" w:eastAsiaTheme="minorEastAsia"/>
        </w:rPr>
        <w:t>（1）渗透</w:t>
      </w:r>
      <w:r>
        <w:rPr>
          <w:rFonts w:asciiTheme="minorEastAsia" w:hAnsiTheme="minorEastAsia" w:eastAsiaTheme="minorEastAsia"/>
        </w:rPr>
        <w:t>测试服务</w:t>
      </w:r>
    </w:p>
    <w:p>
      <w:pPr>
        <w:pStyle w:val="35"/>
        <w:spacing w:after="31"/>
        <w:rPr>
          <w:rFonts w:asciiTheme="minorEastAsia" w:hAnsiTheme="minorEastAsia" w:eastAsiaTheme="minorEastAsia"/>
        </w:rPr>
      </w:pPr>
      <w:r>
        <w:rPr>
          <w:rFonts w:hint="eastAsia" w:asciiTheme="minorEastAsia" w:hAnsiTheme="minorEastAsia" w:eastAsiaTheme="minorEastAsia"/>
        </w:rPr>
        <w:t>渗透</w:t>
      </w:r>
      <w:r>
        <w:rPr>
          <w:rFonts w:asciiTheme="minorEastAsia" w:hAnsiTheme="minorEastAsia" w:eastAsiaTheme="minorEastAsia"/>
        </w:rPr>
        <w:t>测试</w:t>
      </w:r>
      <w:r>
        <w:rPr>
          <w:rFonts w:hint="eastAsia" w:asciiTheme="minorEastAsia" w:hAnsiTheme="minorEastAsia" w:eastAsiaTheme="minorEastAsia"/>
        </w:rPr>
        <w:t>服务以</w:t>
      </w:r>
      <w:r>
        <w:rPr>
          <w:rFonts w:asciiTheme="minorEastAsia" w:hAnsiTheme="minorEastAsia" w:eastAsiaTheme="minorEastAsia"/>
        </w:rPr>
        <w:t>远程渗透</w:t>
      </w:r>
      <w:r>
        <w:rPr>
          <w:rFonts w:hint="eastAsia" w:asciiTheme="minorEastAsia" w:hAnsiTheme="minorEastAsia" w:eastAsiaTheme="minorEastAsia"/>
        </w:rPr>
        <w:t>为主</w:t>
      </w:r>
      <w:r>
        <w:rPr>
          <w:rFonts w:asciiTheme="minorEastAsia" w:hAnsiTheme="minorEastAsia" w:eastAsiaTheme="minorEastAsia"/>
        </w:rPr>
        <w:t>，辅以</w:t>
      </w:r>
      <w:r>
        <w:rPr>
          <w:rFonts w:hint="eastAsia" w:asciiTheme="minorEastAsia" w:hAnsiTheme="minorEastAsia" w:eastAsiaTheme="minorEastAsia"/>
        </w:rPr>
        <w:t>现场</w:t>
      </w:r>
      <w:r>
        <w:rPr>
          <w:rFonts w:asciiTheme="minorEastAsia" w:hAnsiTheme="minorEastAsia" w:eastAsiaTheme="minorEastAsia"/>
        </w:rPr>
        <w:t>报告解读环节。</w:t>
      </w:r>
      <w:r>
        <w:rPr>
          <w:rFonts w:hint="eastAsia" w:asciiTheme="minorEastAsia" w:hAnsiTheme="minorEastAsia" w:eastAsiaTheme="minorEastAsia"/>
        </w:rPr>
        <w:t>在</w:t>
      </w:r>
      <w:r>
        <w:rPr>
          <w:rFonts w:asciiTheme="minorEastAsia" w:hAnsiTheme="minorEastAsia" w:eastAsiaTheme="minorEastAsia"/>
        </w:rPr>
        <w:t>交付模式上，采用双交付模式，</w:t>
      </w:r>
      <w:r>
        <w:rPr>
          <w:rFonts w:hint="eastAsia" w:asciiTheme="minorEastAsia" w:hAnsiTheme="minorEastAsia" w:eastAsiaTheme="minorEastAsia"/>
        </w:rPr>
        <w:t>平衡</w:t>
      </w:r>
      <w:r>
        <w:rPr>
          <w:rFonts w:asciiTheme="minorEastAsia" w:hAnsiTheme="minorEastAsia" w:eastAsiaTheme="minorEastAsia"/>
        </w:rPr>
        <w:t>了</w:t>
      </w:r>
      <w:r>
        <w:rPr>
          <w:rFonts w:hint="eastAsia" w:asciiTheme="minorEastAsia" w:hAnsiTheme="minorEastAsia" w:eastAsiaTheme="minorEastAsia"/>
        </w:rPr>
        <w:t>交付</w:t>
      </w:r>
      <w:r>
        <w:rPr>
          <w:rFonts w:asciiTheme="minorEastAsia" w:hAnsiTheme="minorEastAsia" w:eastAsiaTheme="minorEastAsia"/>
        </w:rPr>
        <w:t>及时性和交付完整性</w:t>
      </w:r>
      <w:r>
        <w:rPr>
          <w:rFonts w:hint="eastAsia" w:asciiTheme="minorEastAsia" w:hAnsiTheme="minorEastAsia" w:eastAsiaTheme="minorEastAsia"/>
        </w:rPr>
        <w:t>之间</w:t>
      </w:r>
      <w:r>
        <w:rPr>
          <w:rFonts w:asciiTheme="minorEastAsia" w:hAnsiTheme="minorEastAsia" w:eastAsiaTheme="minorEastAsia"/>
        </w:rPr>
        <w:t>的</w:t>
      </w:r>
      <w:r>
        <w:rPr>
          <w:rFonts w:hint="eastAsia" w:asciiTheme="minorEastAsia" w:hAnsiTheme="minorEastAsia" w:eastAsiaTheme="minorEastAsia"/>
        </w:rPr>
        <w:t>矛盾</w:t>
      </w:r>
      <w:r>
        <w:rPr>
          <w:rFonts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渗透测试操作在“可信生产环境”中进行，通过在生产环境部署全流量分析系统、SSL VPN、防火墙等完善的安全控制措施，实现对整个渗透过程的事前认证、事中监控、事后审计溯源，将生产风险最大程度降低。</w:t>
      </w:r>
    </w:p>
    <w:p>
      <w:pPr>
        <w:pStyle w:val="35"/>
        <w:spacing w:after="31"/>
        <w:rPr>
          <w:rFonts w:asciiTheme="minorEastAsia" w:hAnsiTheme="minorEastAsia" w:eastAsiaTheme="minorEastAsia"/>
        </w:rPr>
      </w:pPr>
      <w:r>
        <w:rPr>
          <w:rFonts w:hint="eastAsia" w:asciiTheme="minorEastAsia" w:hAnsiTheme="minorEastAsia" w:eastAsiaTheme="minorEastAsia"/>
        </w:rPr>
        <w:t>（2）代码</w:t>
      </w:r>
      <w:r>
        <w:rPr>
          <w:rFonts w:asciiTheme="minorEastAsia" w:hAnsiTheme="minorEastAsia" w:eastAsiaTheme="minorEastAsia"/>
        </w:rPr>
        <w:t>安全</w:t>
      </w:r>
      <w:r>
        <w:rPr>
          <w:rFonts w:hint="eastAsia" w:asciiTheme="minorEastAsia" w:hAnsiTheme="minorEastAsia" w:eastAsiaTheme="minorEastAsia"/>
        </w:rPr>
        <w:t>检测</w:t>
      </w:r>
      <w:r>
        <w:rPr>
          <w:rFonts w:asciiTheme="minorEastAsia" w:hAnsiTheme="minorEastAsia" w:eastAsiaTheme="minorEastAsia"/>
        </w:rPr>
        <w:t>服务</w:t>
      </w:r>
    </w:p>
    <w:p>
      <w:pPr>
        <w:pStyle w:val="35"/>
        <w:spacing w:after="31"/>
        <w:rPr>
          <w:rFonts w:asciiTheme="minorEastAsia" w:hAnsiTheme="minorEastAsia" w:eastAsiaTheme="minorEastAsia"/>
        </w:rPr>
      </w:pPr>
      <w:r>
        <w:rPr>
          <w:rFonts w:hint="eastAsia" w:asciiTheme="minorEastAsia" w:hAnsiTheme="minorEastAsia" w:eastAsiaTheme="minorEastAsia"/>
        </w:rPr>
        <w:t>代码安全检测通常在代码权属方指定的安全地点进行。</w:t>
      </w:r>
    </w:p>
    <w:p>
      <w:pPr>
        <w:pStyle w:val="35"/>
        <w:spacing w:after="31"/>
        <w:rPr>
          <w:rFonts w:asciiTheme="minorEastAsia" w:hAnsiTheme="minorEastAsia" w:eastAsiaTheme="minorEastAsia"/>
        </w:rPr>
      </w:pPr>
      <w:r>
        <w:rPr>
          <w:rFonts w:hint="eastAsia" w:asciiTheme="minorEastAsia" w:hAnsiTheme="minorEastAsia" w:eastAsiaTheme="minorEastAsia"/>
        </w:rPr>
        <w:t>代码安全检测操作，在“代码检测专用设备”上进行，并禁止连接互联网。专用设备具有公安部颁发的“计算机信息系统安全专用产品销售许可证”，证明公安部已对专用设备的“安全性”进行过安全检测、并获其认可；专用设备是服务方购买的正版产品，并且具有国家版权局颁发的“计算机软件著作权登记证书”。</w:t>
      </w:r>
    </w:p>
    <w:p>
      <w:pPr>
        <w:pStyle w:val="35"/>
        <w:spacing w:after="31"/>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、服务交付</w:t>
      </w:r>
    </w:p>
    <w:p>
      <w:pPr>
        <w:pStyle w:val="35"/>
        <w:spacing w:after="31"/>
        <w:rPr>
          <w:rFonts w:asciiTheme="minorEastAsia" w:hAnsiTheme="minorEastAsia" w:eastAsiaTheme="minorEastAsia"/>
        </w:rPr>
      </w:pPr>
      <w:r>
        <w:rPr>
          <w:rFonts w:hint="eastAsia" w:asciiTheme="minorEastAsia" w:hAnsiTheme="minorEastAsia" w:eastAsiaTheme="minorEastAsia"/>
        </w:rPr>
        <w:t>（1）渗透服务交付通常包括如下内容：</w:t>
      </w:r>
    </w:p>
    <w:p>
      <w:pPr>
        <w:pStyle w:val="35"/>
        <w:numPr>
          <w:ilvl w:val="0"/>
          <w:numId w:val="53"/>
        </w:numPr>
        <w:spacing w:after="31"/>
        <w:ind w:firstLine="480"/>
        <w:rPr>
          <w:rFonts w:asciiTheme="minorEastAsia" w:hAnsiTheme="minorEastAsia" w:eastAsiaTheme="minorEastAsia"/>
        </w:rPr>
      </w:pPr>
      <w:r>
        <w:rPr>
          <w:rFonts w:hint="eastAsia" w:asciiTheme="minorEastAsia" w:hAnsiTheme="minorEastAsia" w:eastAsiaTheme="minorEastAsia"/>
        </w:rPr>
        <w:t>《渗透测试报告》（项目整体性报告）</w:t>
      </w:r>
    </w:p>
    <w:p>
      <w:pPr>
        <w:pStyle w:val="35"/>
        <w:numPr>
          <w:ilvl w:val="0"/>
          <w:numId w:val="53"/>
        </w:numPr>
        <w:spacing w:after="31"/>
        <w:ind w:firstLine="480"/>
        <w:rPr>
          <w:rFonts w:asciiTheme="minorEastAsia" w:hAnsiTheme="minorEastAsia" w:eastAsiaTheme="minorEastAsia"/>
        </w:rPr>
      </w:pPr>
      <w:r>
        <w:rPr>
          <w:rFonts w:hint="eastAsia" w:asciiTheme="minorEastAsia" w:hAnsiTheme="minorEastAsia" w:eastAsiaTheme="minorEastAsia"/>
        </w:rPr>
        <w:t>《单个漏洞报告》（通过</w:t>
      </w:r>
      <w:r>
        <w:rPr>
          <w:rFonts w:asciiTheme="minorEastAsia" w:hAnsiTheme="minorEastAsia" w:eastAsiaTheme="minorEastAsia"/>
        </w:rPr>
        <w:t>SaaS</w:t>
      </w:r>
      <w:r>
        <w:rPr>
          <w:rFonts w:hint="eastAsia" w:asciiTheme="minorEastAsia" w:hAnsiTheme="minorEastAsia" w:eastAsiaTheme="minorEastAsia"/>
        </w:rPr>
        <w:t>系统</w:t>
      </w:r>
      <w:r>
        <w:rPr>
          <w:rFonts w:asciiTheme="minorEastAsia" w:hAnsiTheme="minorEastAsia" w:eastAsiaTheme="minorEastAsia"/>
        </w:rPr>
        <w:t>交付</w:t>
      </w:r>
      <w:r>
        <w:rPr>
          <w:rFonts w:hint="eastAsia" w:asciiTheme="minorEastAsia" w:hAnsiTheme="minorEastAsia" w:eastAsiaTheme="minorEastAsia"/>
        </w:rPr>
        <w:t>）</w:t>
      </w:r>
    </w:p>
    <w:p>
      <w:pPr>
        <w:pStyle w:val="35"/>
        <w:numPr>
          <w:ilvl w:val="0"/>
          <w:numId w:val="53"/>
        </w:numPr>
        <w:spacing w:after="31"/>
        <w:ind w:firstLine="480"/>
        <w:rPr>
          <w:rFonts w:asciiTheme="minorEastAsia" w:hAnsiTheme="minorEastAsia" w:eastAsiaTheme="minorEastAsia"/>
        </w:rPr>
      </w:pPr>
      <w:r>
        <w:rPr>
          <w:rFonts w:hint="eastAsia" w:asciiTheme="minorEastAsia" w:hAnsiTheme="minorEastAsia" w:eastAsiaTheme="minorEastAsia"/>
        </w:rPr>
        <w:t>《项目</w:t>
      </w:r>
      <w:r>
        <w:rPr>
          <w:rFonts w:asciiTheme="minorEastAsia" w:hAnsiTheme="minorEastAsia" w:eastAsiaTheme="minorEastAsia"/>
        </w:rPr>
        <w:t>实施</w:t>
      </w:r>
      <w:r>
        <w:rPr>
          <w:rFonts w:hint="eastAsia" w:asciiTheme="minorEastAsia" w:hAnsiTheme="minorEastAsia" w:eastAsiaTheme="minorEastAsia"/>
        </w:rPr>
        <w:t>方案》</w:t>
      </w:r>
    </w:p>
    <w:p>
      <w:pPr>
        <w:pStyle w:val="35"/>
        <w:numPr>
          <w:ilvl w:val="0"/>
          <w:numId w:val="53"/>
        </w:numPr>
        <w:spacing w:after="31"/>
        <w:ind w:firstLine="480"/>
        <w:rPr>
          <w:rFonts w:asciiTheme="minorEastAsia" w:hAnsiTheme="minorEastAsia" w:eastAsiaTheme="minorEastAsia"/>
        </w:rPr>
      </w:pPr>
      <w:r>
        <w:rPr>
          <w:rFonts w:hint="eastAsia" w:asciiTheme="minorEastAsia" w:hAnsiTheme="minorEastAsia" w:eastAsiaTheme="minorEastAsia"/>
        </w:rPr>
        <w:t>《项目实施计划》</w:t>
      </w:r>
    </w:p>
    <w:p>
      <w:pPr>
        <w:pStyle w:val="35"/>
        <w:numPr>
          <w:ilvl w:val="0"/>
          <w:numId w:val="53"/>
        </w:numPr>
        <w:spacing w:after="31"/>
        <w:ind w:firstLine="480"/>
        <w:rPr>
          <w:rFonts w:asciiTheme="minorEastAsia" w:hAnsiTheme="minorEastAsia" w:eastAsiaTheme="minorEastAsia"/>
        </w:rPr>
      </w:pPr>
      <w:r>
        <w:rPr>
          <w:rFonts w:hint="eastAsia" w:asciiTheme="minorEastAsia" w:hAnsiTheme="minorEastAsia" w:eastAsiaTheme="minorEastAsia"/>
        </w:rPr>
        <w:t>《服务实施授权书》</w:t>
      </w:r>
    </w:p>
    <w:p>
      <w:pPr>
        <w:pStyle w:val="35"/>
        <w:spacing w:after="31"/>
        <w:rPr>
          <w:rFonts w:asciiTheme="minorEastAsia" w:hAnsiTheme="minorEastAsia" w:eastAsiaTheme="minorEastAsia"/>
        </w:rPr>
      </w:pPr>
      <w:r>
        <w:rPr>
          <w:rFonts w:hint="eastAsia" w:asciiTheme="minorEastAsia" w:hAnsiTheme="minorEastAsia" w:eastAsiaTheme="minorEastAsia"/>
        </w:rPr>
        <w:t>（2）代码</w:t>
      </w:r>
      <w:r>
        <w:rPr>
          <w:rFonts w:asciiTheme="minorEastAsia" w:hAnsiTheme="minorEastAsia" w:eastAsiaTheme="minorEastAsia"/>
        </w:rPr>
        <w:t>安全检测</w:t>
      </w:r>
      <w:r>
        <w:rPr>
          <w:rFonts w:hint="eastAsia" w:asciiTheme="minorEastAsia" w:hAnsiTheme="minorEastAsia" w:eastAsiaTheme="minorEastAsia"/>
        </w:rPr>
        <w:t>服务交付通常包括如下内容：</w:t>
      </w:r>
    </w:p>
    <w:p>
      <w:pPr>
        <w:pStyle w:val="35"/>
        <w:numPr>
          <w:ilvl w:val="0"/>
          <w:numId w:val="54"/>
        </w:numPr>
        <w:spacing w:after="31"/>
        <w:ind w:firstLine="480"/>
        <w:rPr>
          <w:rFonts w:asciiTheme="minorEastAsia" w:hAnsiTheme="minorEastAsia" w:eastAsiaTheme="minorEastAsia"/>
        </w:rPr>
      </w:pPr>
      <w:r>
        <w:rPr>
          <w:rFonts w:hint="eastAsia" w:asciiTheme="minorEastAsia" w:hAnsiTheme="minorEastAsia" w:eastAsiaTheme="minorEastAsia"/>
        </w:rPr>
        <w:t>《源代码安全</w:t>
      </w:r>
      <w:r>
        <w:rPr>
          <w:rFonts w:asciiTheme="minorEastAsia" w:hAnsiTheme="minorEastAsia" w:eastAsiaTheme="minorEastAsia"/>
        </w:rPr>
        <w:t>检测报告</w:t>
      </w:r>
      <w:r>
        <w:rPr>
          <w:rFonts w:hint="eastAsia" w:asciiTheme="minorEastAsia" w:hAnsiTheme="minorEastAsia" w:eastAsiaTheme="minorEastAsia"/>
        </w:rPr>
        <w:t>》</w:t>
      </w:r>
    </w:p>
    <w:p>
      <w:pPr>
        <w:pStyle w:val="35"/>
        <w:numPr>
          <w:ilvl w:val="0"/>
          <w:numId w:val="54"/>
        </w:numPr>
        <w:spacing w:after="31"/>
        <w:ind w:firstLine="480"/>
        <w:rPr>
          <w:rFonts w:asciiTheme="minorEastAsia" w:hAnsiTheme="minorEastAsia" w:eastAsiaTheme="minorEastAsia"/>
        </w:rPr>
      </w:pPr>
      <w:r>
        <w:rPr>
          <w:rFonts w:hint="eastAsia" w:asciiTheme="minorEastAsia" w:hAnsiTheme="minorEastAsia" w:eastAsiaTheme="minorEastAsia"/>
        </w:rPr>
        <w:t>《源代码检测服务方案》</w:t>
      </w:r>
    </w:p>
    <w:p>
      <w:pPr>
        <w:pStyle w:val="35"/>
        <w:numPr>
          <w:ilvl w:val="0"/>
          <w:numId w:val="54"/>
        </w:numPr>
        <w:spacing w:after="31"/>
        <w:ind w:firstLine="480"/>
        <w:rPr>
          <w:rFonts w:asciiTheme="minorEastAsia" w:hAnsiTheme="minorEastAsia" w:eastAsiaTheme="minorEastAsia"/>
        </w:rPr>
      </w:pPr>
      <w:r>
        <w:rPr>
          <w:rFonts w:hint="eastAsia" w:asciiTheme="minorEastAsia" w:hAnsiTheme="minorEastAsia" w:eastAsiaTheme="minorEastAsia"/>
        </w:rPr>
        <w:t>《项目实施计划》</w:t>
      </w:r>
    </w:p>
    <w:p>
      <w:pPr>
        <w:pStyle w:val="35"/>
        <w:numPr>
          <w:ilvl w:val="0"/>
          <w:numId w:val="54"/>
        </w:numPr>
        <w:spacing w:after="31"/>
        <w:ind w:firstLine="480"/>
        <w:rPr>
          <w:rFonts w:asciiTheme="minorEastAsia" w:hAnsiTheme="minorEastAsia" w:eastAsiaTheme="minorEastAsia"/>
        </w:rPr>
      </w:pPr>
      <w:r>
        <w:rPr>
          <w:rFonts w:hint="eastAsia" w:asciiTheme="minorEastAsia" w:hAnsiTheme="minorEastAsia" w:eastAsiaTheme="minorEastAsia"/>
        </w:rPr>
        <w:t>《服务实施授权书》</w:t>
      </w:r>
    </w:p>
    <w:p>
      <w:pPr>
        <w:pStyle w:val="9"/>
        <w:ind w:firstLine="482" w:firstLineChars="0"/>
      </w:pPr>
      <w:bookmarkStart w:id="278" w:name="_Toc2849353"/>
      <w:bookmarkStart w:id="279" w:name="_Toc520280018"/>
      <w:r>
        <w:rPr>
          <w:rFonts w:hint="eastAsia"/>
        </w:rPr>
        <w:t>W</w:t>
      </w:r>
      <w:r>
        <w:t>eb</w:t>
      </w:r>
      <w:r>
        <w:rPr>
          <w:rFonts w:hint="eastAsia"/>
        </w:rPr>
        <w:t>失陷</w:t>
      </w:r>
      <w:r>
        <w:t>检测</w:t>
      </w:r>
      <w:r>
        <w:rPr>
          <w:rFonts w:hint="eastAsia"/>
        </w:rPr>
        <w:t xml:space="preserve"> </w:t>
      </w:r>
    </w:p>
    <w:p>
      <w:pPr>
        <w:pStyle w:val="35"/>
        <w:spacing w:after="31"/>
        <w:rPr>
          <w:rFonts w:asciiTheme="minorEastAsia" w:hAnsiTheme="minorEastAsia" w:eastAsiaTheme="minorEastAsia"/>
        </w:rPr>
      </w:pPr>
      <w:bookmarkStart w:id="280" w:name="_Toc491702134"/>
      <w:r>
        <w:rPr>
          <w:rFonts w:hint="eastAsia" w:asciiTheme="minorEastAsia" w:hAnsiTheme="minorEastAsia" w:eastAsiaTheme="minorEastAsia"/>
        </w:rPr>
        <w:t>1、</w:t>
      </w:r>
      <w:bookmarkEnd w:id="280"/>
      <w:r>
        <w:rPr>
          <w:rFonts w:hint="eastAsia" w:asciiTheme="minorEastAsia" w:hAnsiTheme="minorEastAsia" w:eastAsiaTheme="minorEastAsia"/>
        </w:rPr>
        <w:t>安全</w:t>
      </w:r>
      <w:r>
        <w:rPr>
          <w:rFonts w:asciiTheme="minorEastAsia" w:hAnsiTheme="minorEastAsia" w:eastAsiaTheme="minorEastAsia"/>
        </w:rPr>
        <w:t>风险</w:t>
      </w:r>
    </w:p>
    <w:p>
      <w:pPr>
        <w:pStyle w:val="35"/>
        <w:spacing w:after="31"/>
        <w:rPr>
          <w:rFonts w:asciiTheme="minorEastAsia" w:hAnsiTheme="minorEastAsia" w:eastAsiaTheme="minorEastAsia"/>
        </w:rPr>
      </w:pPr>
      <w:r>
        <w:rPr>
          <w:rFonts w:hint="eastAsia" w:asciiTheme="minorEastAsia" w:hAnsiTheme="minorEastAsia" w:eastAsiaTheme="minorEastAsia"/>
        </w:rPr>
        <w:t>目前</w:t>
      </w:r>
      <w:r>
        <w:rPr>
          <w:rFonts w:asciiTheme="minorEastAsia" w:hAnsiTheme="minorEastAsia" w:eastAsiaTheme="minorEastAsia"/>
        </w:rPr>
        <w:t>，</w:t>
      </w:r>
      <w:r>
        <w:rPr>
          <w:rFonts w:hint="eastAsia" w:asciiTheme="minorEastAsia" w:hAnsiTheme="minorEastAsia" w:eastAsiaTheme="minorEastAsia"/>
        </w:rPr>
        <w:t>攻击者的主流特点是隐秘地侵入目标系统、获取关键数据或潜伏等待攻击时机</w:t>
      </w:r>
      <w:r>
        <w:rPr>
          <w:rFonts w:asciiTheme="minorEastAsia" w:hAnsiTheme="minorEastAsia" w:eastAsiaTheme="minorEastAsia"/>
        </w:rPr>
        <w:t>，特别是Web</w:t>
      </w:r>
      <w:r>
        <w:rPr>
          <w:rFonts w:hint="eastAsia" w:asciiTheme="minorEastAsia" w:hAnsiTheme="minorEastAsia" w:eastAsiaTheme="minorEastAsia"/>
        </w:rPr>
        <w:t>系统，因其部署</w:t>
      </w:r>
      <w:r>
        <w:rPr>
          <w:rFonts w:asciiTheme="minorEastAsia" w:hAnsiTheme="minorEastAsia" w:eastAsiaTheme="minorEastAsia"/>
        </w:rPr>
        <w:t>在网络最外侧提供服务</w:t>
      </w:r>
      <w:r>
        <w:rPr>
          <w:rFonts w:hint="eastAsia" w:asciiTheme="minorEastAsia" w:hAnsiTheme="minorEastAsia" w:eastAsiaTheme="minorEastAsia"/>
        </w:rPr>
        <w:t>；所以</w:t>
      </w:r>
      <w:r>
        <w:rPr>
          <w:rFonts w:asciiTheme="minorEastAsia" w:hAnsiTheme="minorEastAsia" w:eastAsiaTheme="minorEastAsia"/>
        </w:rPr>
        <w:t>，</w:t>
      </w:r>
      <w:r>
        <w:rPr>
          <w:rFonts w:hint="eastAsia" w:asciiTheme="minorEastAsia" w:hAnsiTheme="minorEastAsia" w:eastAsiaTheme="minorEastAsia"/>
        </w:rPr>
        <w:t>面临</w:t>
      </w:r>
      <w:r>
        <w:rPr>
          <w:rFonts w:asciiTheme="minorEastAsia" w:hAnsiTheme="minorEastAsia" w:eastAsiaTheme="minorEastAsia"/>
        </w:rPr>
        <w:t>的</w:t>
      </w:r>
      <w:r>
        <w:rPr>
          <w:rFonts w:hint="eastAsia" w:asciiTheme="minorEastAsia" w:hAnsiTheme="minorEastAsia" w:eastAsiaTheme="minorEastAsia"/>
        </w:rPr>
        <w:t>这类</w:t>
      </w:r>
      <w:r>
        <w:rPr>
          <w:rFonts w:asciiTheme="minorEastAsia" w:hAnsiTheme="minorEastAsia" w:eastAsiaTheme="minorEastAsia"/>
        </w:rPr>
        <w:t>风险最</w:t>
      </w:r>
      <w:r>
        <w:rPr>
          <w:rFonts w:hint="eastAsia" w:asciiTheme="minorEastAsia" w:hAnsiTheme="minorEastAsia" w:eastAsiaTheme="minorEastAsia"/>
        </w:rPr>
        <w:t>为</w:t>
      </w:r>
      <w:r>
        <w:rPr>
          <w:rFonts w:asciiTheme="minorEastAsia" w:hAnsiTheme="minorEastAsia" w:eastAsiaTheme="minorEastAsia"/>
        </w:rPr>
        <w:t>严重</w:t>
      </w:r>
      <w:r>
        <w:rPr>
          <w:rFonts w:hint="eastAsia" w:asciiTheme="minorEastAsia" w:hAnsiTheme="minorEastAsia" w:eastAsiaTheme="minorEastAsia"/>
        </w:rPr>
        <w:t>，一旦</w:t>
      </w:r>
      <w:r>
        <w:rPr>
          <w:rFonts w:asciiTheme="minorEastAsia" w:hAnsiTheme="minorEastAsia" w:eastAsiaTheme="minorEastAsia"/>
        </w:rPr>
        <w:t>Web</w:t>
      </w:r>
      <w:r>
        <w:rPr>
          <w:rFonts w:hint="eastAsia" w:asciiTheme="minorEastAsia" w:hAnsiTheme="minorEastAsia" w:eastAsiaTheme="minorEastAsia"/>
        </w:rPr>
        <w:t>系统</w:t>
      </w:r>
      <w:r>
        <w:rPr>
          <w:rFonts w:asciiTheme="minorEastAsia" w:hAnsiTheme="minorEastAsia" w:eastAsiaTheme="minorEastAsia"/>
        </w:rPr>
        <w:t>失陷，那么攻击者就会</w:t>
      </w:r>
      <w:r>
        <w:rPr>
          <w:rFonts w:hint="eastAsia" w:asciiTheme="minorEastAsia" w:hAnsiTheme="minorEastAsia" w:eastAsiaTheme="minorEastAsia"/>
        </w:rPr>
        <w:t>以此</w:t>
      </w:r>
      <w:r>
        <w:rPr>
          <w:rFonts w:asciiTheme="minorEastAsia" w:hAnsiTheme="minorEastAsia" w:eastAsiaTheme="minorEastAsia"/>
        </w:rPr>
        <w:t>为跳板，逐渐渗透进内网</w:t>
      </w:r>
      <w:r>
        <w:rPr>
          <w:rFonts w:hint="eastAsia" w:asciiTheme="minorEastAsia" w:hAnsiTheme="minorEastAsia" w:eastAsiaTheme="minorEastAsia"/>
        </w:rPr>
        <w:t>的各类系统</w:t>
      </w:r>
      <w:r>
        <w:rPr>
          <w:rFonts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2、控制</w:t>
      </w:r>
      <w:r>
        <w:rPr>
          <w:rFonts w:asciiTheme="minorEastAsia" w:hAnsiTheme="minorEastAsia" w:eastAsiaTheme="minorEastAsia"/>
        </w:rPr>
        <w:t>措施</w:t>
      </w:r>
    </w:p>
    <w:p>
      <w:pPr>
        <w:pStyle w:val="35"/>
        <w:spacing w:after="31"/>
        <w:rPr>
          <w:rFonts w:asciiTheme="minorEastAsia" w:hAnsiTheme="minorEastAsia" w:eastAsiaTheme="minorEastAsia"/>
        </w:rPr>
      </w:pPr>
      <w:r>
        <w:rPr>
          <w:rFonts w:asciiTheme="minorEastAsia" w:hAnsiTheme="minorEastAsia" w:eastAsiaTheme="minorEastAsia"/>
        </w:rPr>
        <w:t>Web</w:t>
      </w:r>
      <w:r>
        <w:rPr>
          <w:rFonts w:hint="eastAsia" w:asciiTheme="minorEastAsia" w:hAnsiTheme="minorEastAsia" w:eastAsiaTheme="minorEastAsia"/>
        </w:rPr>
        <w:t>失陷检测服务依托</w:t>
      </w:r>
      <w:r>
        <w:rPr>
          <w:rFonts w:asciiTheme="minorEastAsia" w:hAnsiTheme="minorEastAsia" w:eastAsiaTheme="minorEastAsia"/>
        </w:rPr>
        <w:t>安全</w:t>
      </w:r>
      <w:r>
        <w:rPr>
          <w:rFonts w:hint="eastAsia" w:asciiTheme="minorEastAsia" w:hAnsiTheme="minorEastAsia" w:eastAsiaTheme="minorEastAsia"/>
        </w:rPr>
        <w:t>大数据能力，通过对Web应用访问日志，进行空间和时间维度的关联分析，发现内网中潜在的失陷主机，然后基于大数据溯源技术，找到问题发生的根本原因。攻击者威胁情报中包含了该攻击者在不同时间段使用的IP，并可以根据攻击者不同的技能能力制定不同的技术防御策略，或者使用边界安全防护类设备对IP进行实时的阻断。</w:t>
      </w:r>
    </w:p>
    <w:p>
      <w:pPr>
        <w:pStyle w:val="35"/>
        <w:spacing w:after="31"/>
        <w:rPr>
          <w:rFonts w:asciiTheme="minorEastAsia" w:hAnsiTheme="minorEastAsia" w:eastAsiaTheme="minorEastAsia"/>
        </w:rPr>
      </w:pPr>
      <w:bookmarkStart w:id="281" w:name="_Toc429667883"/>
      <w:bookmarkStart w:id="282" w:name="_Toc432085914"/>
      <w:r>
        <w:rPr>
          <w:rFonts w:hint="eastAsia" w:asciiTheme="minorEastAsia" w:hAnsiTheme="minorEastAsia" w:eastAsiaTheme="minorEastAsia"/>
        </w:rPr>
        <w:t>Web</w:t>
      </w:r>
      <w:r>
        <w:rPr>
          <w:rFonts w:asciiTheme="minorEastAsia" w:hAnsiTheme="minorEastAsia" w:eastAsiaTheme="minorEastAsia"/>
        </w:rPr>
        <w:t>失陷检测</w:t>
      </w:r>
      <w:r>
        <w:rPr>
          <w:rFonts w:hint="eastAsia" w:asciiTheme="minorEastAsia" w:hAnsiTheme="minorEastAsia" w:eastAsiaTheme="minorEastAsia"/>
        </w:rPr>
        <w:t>服务可以带来如下价值：</w:t>
      </w:r>
    </w:p>
    <w:p>
      <w:pPr>
        <w:pStyle w:val="35"/>
        <w:spacing w:after="31"/>
        <w:rPr>
          <w:rFonts w:asciiTheme="minorEastAsia" w:hAnsiTheme="minorEastAsia" w:eastAsiaTheme="minorEastAsia"/>
        </w:rPr>
      </w:pPr>
      <w:r>
        <w:rPr>
          <w:rFonts w:hint="eastAsia" w:asciiTheme="minorEastAsia" w:hAnsiTheme="minorEastAsia" w:eastAsiaTheme="minorEastAsia"/>
        </w:rPr>
        <w:t>（1）确诊W</w:t>
      </w:r>
      <w:r>
        <w:rPr>
          <w:rFonts w:asciiTheme="minorEastAsia" w:hAnsiTheme="minorEastAsia" w:eastAsiaTheme="minorEastAsia"/>
        </w:rPr>
        <w:t>eb</w:t>
      </w:r>
      <w:r>
        <w:rPr>
          <w:rFonts w:hint="eastAsia" w:asciiTheme="minorEastAsia" w:hAnsiTheme="minorEastAsia" w:eastAsiaTheme="minorEastAsia"/>
        </w:rPr>
        <w:t>应用是否遭受</w:t>
      </w:r>
      <w:r>
        <w:rPr>
          <w:rFonts w:asciiTheme="minorEastAsia" w:hAnsiTheme="minorEastAsia" w:eastAsiaTheme="minorEastAsia"/>
        </w:rPr>
        <w:t>攻击</w:t>
      </w:r>
    </w:p>
    <w:p>
      <w:pPr>
        <w:pStyle w:val="35"/>
        <w:spacing w:after="31"/>
        <w:rPr>
          <w:rFonts w:asciiTheme="minorEastAsia" w:hAnsiTheme="minorEastAsia" w:eastAsiaTheme="minorEastAsia"/>
        </w:rPr>
      </w:pPr>
      <w:r>
        <w:rPr>
          <w:rFonts w:hint="eastAsia" w:asciiTheme="minorEastAsia" w:hAnsiTheme="minorEastAsia" w:eastAsiaTheme="minorEastAsia"/>
        </w:rPr>
        <w:t>通过对失陷主机的特征和痕迹进行调查，确诊Web应用是否已被攻击者入侵，并对发现</w:t>
      </w:r>
      <w:r>
        <w:rPr>
          <w:rFonts w:asciiTheme="minorEastAsia" w:hAnsiTheme="minorEastAsia" w:eastAsiaTheme="minorEastAsia"/>
        </w:rPr>
        <w:t>的安全</w:t>
      </w:r>
      <w:r>
        <w:rPr>
          <w:rFonts w:hint="eastAsia" w:asciiTheme="minorEastAsia" w:hAnsiTheme="minorEastAsia" w:eastAsiaTheme="minorEastAsia"/>
        </w:rPr>
        <w:t>事件进行分析和取证。</w:t>
      </w:r>
    </w:p>
    <w:p>
      <w:pPr>
        <w:pStyle w:val="35"/>
        <w:spacing w:after="31"/>
        <w:rPr>
          <w:rFonts w:asciiTheme="minorEastAsia" w:hAnsiTheme="minorEastAsia" w:eastAsiaTheme="minorEastAsia"/>
        </w:rPr>
      </w:pPr>
      <w:r>
        <w:rPr>
          <w:rFonts w:hint="eastAsia" w:asciiTheme="minorEastAsia" w:hAnsiTheme="minorEastAsia" w:eastAsiaTheme="minorEastAsia"/>
        </w:rPr>
        <w:t>（2）还原攻击流程</w:t>
      </w:r>
    </w:p>
    <w:p>
      <w:pPr>
        <w:pStyle w:val="35"/>
        <w:spacing w:after="31"/>
        <w:rPr>
          <w:rFonts w:asciiTheme="minorEastAsia" w:hAnsiTheme="minorEastAsia" w:eastAsiaTheme="minorEastAsia"/>
        </w:rPr>
      </w:pPr>
      <w:r>
        <w:rPr>
          <w:rFonts w:hint="eastAsia" w:asciiTheme="minorEastAsia" w:hAnsiTheme="minorEastAsia" w:eastAsiaTheme="minorEastAsia"/>
        </w:rPr>
        <w:t>发生安全事件后仍需要亡羊补牢，该服务会提供入侵事件完整的攻击路线图，包括安全事件中涉及的所有的安全漏洞，可以按图索骥，进行有针对性的修复。</w:t>
      </w:r>
    </w:p>
    <w:p>
      <w:pPr>
        <w:pStyle w:val="35"/>
        <w:spacing w:after="31"/>
        <w:rPr>
          <w:rFonts w:asciiTheme="minorEastAsia" w:hAnsiTheme="minorEastAsia" w:eastAsiaTheme="minorEastAsia"/>
        </w:rPr>
      </w:pPr>
      <w:r>
        <w:rPr>
          <w:rFonts w:hint="eastAsia" w:asciiTheme="minorEastAsia" w:hAnsiTheme="minorEastAsia" w:eastAsiaTheme="minorEastAsia"/>
        </w:rPr>
        <w:t>（3）评估安全事件造成的影响</w:t>
      </w:r>
    </w:p>
    <w:p>
      <w:pPr>
        <w:pStyle w:val="35"/>
        <w:spacing w:after="31"/>
        <w:rPr>
          <w:rFonts w:asciiTheme="minorEastAsia" w:hAnsiTheme="minorEastAsia" w:eastAsiaTheme="minorEastAsia"/>
        </w:rPr>
      </w:pPr>
      <w:r>
        <w:rPr>
          <w:rFonts w:hint="eastAsia" w:asciiTheme="minorEastAsia" w:hAnsiTheme="minorEastAsia" w:eastAsiaTheme="minorEastAsia"/>
        </w:rPr>
        <w:t>针对已经发生的安全事件，安全工程师会根据攻击者的行为进行事件影响研判。</w:t>
      </w:r>
    </w:p>
    <w:p>
      <w:pPr>
        <w:pStyle w:val="35"/>
        <w:spacing w:after="31"/>
        <w:rPr>
          <w:rFonts w:asciiTheme="minorEastAsia" w:hAnsiTheme="minorEastAsia" w:eastAsiaTheme="minorEastAsia"/>
        </w:rPr>
      </w:pPr>
      <w:r>
        <w:rPr>
          <w:rFonts w:hint="eastAsia" w:asciiTheme="minorEastAsia" w:hAnsiTheme="minorEastAsia" w:eastAsiaTheme="minorEastAsia"/>
        </w:rPr>
        <w:t>（4）提升组织的安全对抗能力</w:t>
      </w:r>
    </w:p>
    <w:p>
      <w:pPr>
        <w:pStyle w:val="35"/>
        <w:spacing w:after="31"/>
        <w:rPr>
          <w:rFonts w:asciiTheme="minorEastAsia" w:hAnsiTheme="minorEastAsia" w:eastAsiaTheme="minorEastAsia"/>
        </w:rPr>
      </w:pPr>
      <w:r>
        <w:rPr>
          <w:rFonts w:hint="eastAsia" w:asciiTheme="minorEastAsia" w:hAnsiTheme="minorEastAsia" w:eastAsiaTheme="minorEastAsia"/>
        </w:rPr>
        <w:t>利用攻击者威胁情报中的IP和IOC，可以在时间维度上极大地扩充事件调查范围，将不同的攻击来源合并为同源攻击者，完整地看到攻击者的所有攻击手段和相关安全事件。</w:t>
      </w:r>
    </w:p>
    <w:bookmarkEnd w:id="281"/>
    <w:bookmarkEnd w:id="282"/>
    <w:p>
      <w:pPr>
        <w:pStyle w:val="35"/>
        <w:spacing w:after="31"/>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、服务</w:t>
      </w:r>
      <w:r>
        <w:rPr>
          <w:rFonts w:asciiTheme="minorEastAsia" w:hAnsiTheme="minorEastAsia" w:eastAsiaTheme="minorEastAsia"/>
        </w:rPr>
        <w:t>方式</w:t>
      </w:r>
    </w:p>
    <w:p>
      <w:pPr>
        <w:pStyle w:val="35"/>
        <w:spacing w:after="31"/>
        <w:rPr>
          <w:rFonts w:asciiTheme="minorEastAsia" w:hAnsiTheme="minorEastAsia" w:eastAsiaTheme="minorEastAsia"/>
        </w:rPr>
      </w:pPr>
      <w:r>
        <w:rPr>
          <w:rFonts w:hint="eastAsia" w:asciiTheme="minorEastAsia" w:hAnsiTheme="minorEastAsia" w:eastAsiaTheme="minorEastAsia"/>
        </w:rPr>
        <w:t>工程师现场</w:t>
      </w:r>
      <w:r>
        <w:rPr>
          <w:rFonts w:asciiTheme="minorEastAsia" w:hAnsiTheme="minorEastAsia" w:eastAsiaTheme="minorEastAsia"/>
        </w:rPr>
        <w:t>提取数据，</w:t>
      </w:r>
      <w:r>
        <w:rPr>
          <w:rFonts w:hint="eastAsia" w:asciiTheme="minorEastAsia" w:hAnsiTheme="minorEastAsia" w:eastAsiaTheme="minorEastAsia"/>
        </w:rPr>
        <w:t>结合软件</w:t>
      </w:r>
      <w:r>
        <w:rPr>
          <w:rFonts w:asciiTheme="minorEastAsia" w:hAnsiTheme="minorEastAsia" w:eastAsiaTheme="minorEastAsia"/>
        </w:rPr>
        <w:t>工具</w:t>
      </w:r>
      <w:r>
        <w:rPr>
          <w:rFonts w:hint="eastAsia" w:asciiTheme="minorEastAsia" w:hAnsiTheme="minorEastAsia" w:eastAsiaTheme="minorEastAsia"/>
        </w:rPr>
        <w:t>、威胁</w:t>
      </w:r>
      <w:r>
        <w:rPr>
          <w:rFonts w:asciiTheme="minorEastAsia" w:hAnsiTheme="minorEastAsia" w:eastAsiaTheme="minorEastAsia"/>
        </w:rPr>
        <w:t>情报</w:t>
      </w:r>
      <w:r>
        <w:rPr>
          <w:rFonts w:hint="eastAsia" w:asciiTheme="minorEastAsia" w:hAnsiTheme="minorEastAsia" w:eastAsiaTheme="minorEastAsia"/>
        </w:rPr>
        <w:t>进行人工</w:t>
      </w:r>
      <w:r>
        <w:rPr>
          <w:rFonts w:asciiTheme="minorEastAsia" w:hAnsiTheme="minorEastAsia" w:eastAsiaTheme="minorEastAsia"/>
        </w:rPr>
        <w:t>分析</w:t>
      </w:r>
      <w:r>
        <w:rPr>
          <w:rFonts w:hint="eastAsia" w:asciiTheme="minorEastAsia" w:hAnsiTheme="minorEastAsia" w:eastAsiaTheme="minorEastAsia"/>
        </w:rPr>
        <w:t>。分析</w:t>
      </w:r>
      <w:r>
        <w:rPr>
          <w:rFonts w:asciiTheme="minorEastAsia" w:hAnsiTheme="minorEastAsia" w:eastAsiaTheme="minorEastAsia"/>
        </w:rPr>
        <w:t>工作在远程或现场均可进行。</w:t>
      </w:r>
    </w:p>
    <w:p>
      <w:pPr>
        <w:pStyle w:val="35"/>
        <w:spacing w:after="31"/>
        <w:rPr>
          <w:rFonts w:asciiTheme="minorEastAsia" w:hAnsiTheme="minorEastAsia" w:eastAsiaTheme="minorEastAsia"/>
        </w:rPr>
      </w:pPr>
      <w:r>
        <w:rPr>
          <w:rFonts w:hint="eastAsia" w:asciiTheme="minorEastAsia" w:hAnsiTheme="minorEastAsia" w:eastAsiaTheme="minorEastAsia"/>
        </w:rPr>
        <w:t>建议</w:t>
      </w:r>
      <w:r>
        <w:rPr>
          <w:rFonts w:asciiTheme="minorEastAsia" w:hAnsiTheme="minorEastAsia" w:eastAsiaTheme="minorEastAsia"/>
        </w:rPr>
        <w:t>每月或每季度进行一次分析，及时</w:t>
      </w:r>
      <w:r>
        <w:rPr>
          <w:rFonts w:hint="eastAsia" w:asciiTheme="minorEastAsia" w:hAnsiTheme="minorEastAsia" w:eastAsiaTheme="minorEastAsia"/>
        </w:rPr>
        <w:t>发现</w:t>
      </w:r>
      <w:r>
        <w:rPr>
          <w:rFonts w:asciiTheme="minorEastAsia" w:hAnsiTheme="minorEastAsia" w:eastAsiaTheme="minorEastAsia"/>
        </w:rPr>
        <w:t>、分析</w:t>
      </w:r>
      <w:r>
        <w:rPr>
          <w:rFonts w:hint="eastAsia" w:asciiTheme="minorEastAsia" w:hAnsiTheme="minorEastAsia" w:eastAsiaTheme="minorEastAsia"/>
        </w:rPr>
        <w:t>安全</w:t>
      </w:r>
      <w:r>
        <w:rPr>
          <w:rFonts w:asciiTheme="minorEastAsia" w:hAnsiTheme="minorEastAsia" w:eastAsiaTheme="minorEastAsia"/>
        </w:rPr>
        <w:t>威胁和安全事件。</w:t>
      </w:r>
    </w:p>
    <w:p>
      <w:pPr>
        <w:pStyle w:val="35"/>
        <w:spacing w:after="31"/>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、服务交付</w:t>
      </w:r>
    </w:p>
    <w:p>
      <w:pPr>
        <w:pStyle w:val="35"/>
        <w:spacing w:after="31"/>
        <w:rPr>
          <w:rFonts w:asciiTheme="minorEastAsia" w:hAnsiTheme="minorEastAsia" w:eastAsiaTheme="minorEastAsia"/>
        </w:rPr>
      </w:pPr>
      <w:r>
        <w:rPr>
          <w:rFonts w:hint="eastAsia" w:asciiTheme="minorEastAsia" w:hAnsiTheme="minorEastAsia" w:eastAsiaTheme="minorEastAsia"/>
        </w:rPr>
        <w:t>服务交付通常包括如下内容：</w:t>
      </w:r>
    </w:p>
    <w:p>
      <w:pPr>
        <w:pStyle w:val="35"/>
        <w:numPr>
          <w:ilvl w:val="0"/>
          <w:numId w:val="55"/>
        </w:numPr>
        <w:spacing w:after="31"/>
        <w:ind w:firstLine="480"/>
        <w:rPr>
          <w:rFonts w:asciiTheme="minorEastAsia" w:hAnsiTheme="minorEastAsia" w:eastAsiaTheme="minorEastAsia"/>
        </w:rPr>
      </w:pPr>
      <w:r>
        <w:rPr>
          <w:rFonts w:hint="eastAsia" w:asciiTheme="minorEastAsia" w:hAnsiTheme="minorEastAsia" w:eastAsiaTheme="minorEastAsia"/>
        </w:rPr>
        <w:t>《W</w:t>
      </w:r>
      <w:r>
        <w:rPr>
          <w:rFonts w:asciiTheme="minorEastAsia" w:hAnsiTheme="minorEastAsia" w:eastAsiaTheme="minorEastAsia"/>
        </w:rPr>
        <w:t>eb失陷检测服务报告</w:t>
      </w:r>
      <w:r>
        <w:rPr>
          <w:rFonts w:hint="eastAsia" w:asciiTheme="minorEastAsia" w:hAnsiTheme="minorEastAsia" w:eastAsiaTheme="minorEastAsia"/>
        </w:rPr>
        <w:t>》（含</w:t>
      </w:r>
      <w:r>
        <w:rPr>
          <w:rFonts w:asciiTheme="minorEastAsia" w:hAnsiTheme="minorEastAsia" w:eastAsiaTheme="minorEastAsia"/>
        </w:rPr>
        <w:t>整改建议</w:t>
      </w:r>
      <w:r>
        <w:rPr>
          <w:rFonts w:hint="eastAsia" w:asciiTheme="minorEastAsia" w:hAnsiTheme="minorEastAsia" w:eastAsiaTheme="minorEastAsia"/>
        </w:rPr>
        <w:t>）</w:t>
      </w:r>
    </w:p>
    <w:p>
      <w:pPr>
        <w:pStyle w:val="35"/>
        <w:numPr>
          <w:ilvl w:val="0"/>
          <w:numId w:val="55"/>
        </w:numPr>
        <w:spacing w:after="31"/>
        <w:ind w:firstLine="480"/>
        <w:rPr>
          <w:rFonts w:asciiTheme="minorEastAsia" w:hAnsiTheme="minorEastAsia" w:eastAsiaTheme="minorEastAsia"/>
        </w:rPr>
      </w:pPr>
      <w:r>
        <w:rPr>
          <w:rFonts w:hint="eastAsia" w:asciiTheme="minorEastAsia" w:hAnsiTheme="minorEastAsia" w:eastAsiaTheme="minorEastAsia"/>
        </w:rPr>
        <w:t>《项目</w:t>
      </w:r>
      <w:r>
        <w:rPr>
          <w:rFonts w:asciiTheme="minorEastAsia" w:hAnsiTheme="minorEastAsia" w:eastAsiaTheme="minorEastAsia"/>
        </w:rPr>
        <w:t>实施</w:t>
      </w:r>
      <w:r>
        <w:rPr>
          <w:rFonts w:hint="eastAsia" w:asciiTheme="minorEastAsia" w:hAnsiTheme="minorEastAsia" w:eastAsiaTheme="minorEastAsia"/>
        </w:rPr>
        <w:t>方案》</w:t>
      </w:r>
    </w:p>
    <w:p>
      <w:pPr>
        <w:pStyle w:val="35"/>
        <w:numPr>
          <w:ilvl w:val="0"/>
          <w:numId w:val="55"/>
        </w:numPr>
        <w:spacing w:after="31"/>
        <w:ind w:firstLine="480"/>
        <w:rPr>
          <w:rFonts w:asciiTheme="minorEastAsia" w:hAnsiTheme="minorEastAsia" w:eastAsiaTheme="minorEastAsia"/>
        </w:rPr>
      </w:pPr>
      <w:r>
        <w:rPr>
          <w:rFonts w:hint="eastAsia" w:asciiTheme="minorEastAsia" w:hAnsiTheme="minorEastAsia" w:eastAsiaTheme="minorEastAsia"/>
        </w:rPr>
        <w:t>《项目实施计划》</w:t>
      </w:r>
    </w:p>
    <w:p>
      <w:pPr>
        <w:pStyle w:val="35"/>
        <w:numPr>
          <w:ilvl w:val="0"/>
          <w:numId w:val="55"/>
        </w:numPr>
        <w:spacing w:after="31"/>
        <w:ind w:firstLine="480"/>
        <w:rPr>
          <w:rFonts w:asciiTheme="minorEastAsia" w:hAnsiTheme="minorEastAsia" w:eastAsiaTheme="minorEastAsia"/>
        </w:rPr>
      </w:pPr>
      <w:r>
        <w:rPr>
          <w:rFonts w:hint="eastAsia" w:asciiTheme="minorEastAsia" w:hAnsiTheme="minorEastAsia" w:eastAsiaTheme="minorEastAsia"/>
        </w:rPr>
        <w:t>《服务实施授权书》</w:t>
      </w:r>
    </w:p>
    <w:p>
      <w:pPr>
        <w:pStyle w:val="8"/>
        <w:ind w:firstLine="562"/>
      </w:pPr>
      <w:r>
        <w:rPr>
          <w:rFonts w:hint="eastAsia"/>
        </w:rPr>
        <w:t>安全</w:t>
      </w:r>
      <w:r>
        <w:t>运维</w:t>
      </w:r>
    </w:p>
    <w:p>
      <w:pPr>
        <w:pStyle w:val="9"/>
        <w:ind w:firstLine="482" w:firstLineChars="0"/>
      </w:pPr>
      <w:r>
        <w:rPr>
          <w:rFonts w:hint="eastAsia"/>
        </w:rPr>
        <w:t>应急</w:t>
      </w:r>
      <w:r>
        <w:t>响应</w:t>
      </w:r>
    </w:p>
    <w:p>
      <w:pPr>
        <w:pStyle w:val="35"/>
        <w:spacing w:after="31"/>
        <w:rPr>
          <w:rFonts w:asciiTheme="minorEastAsia" w:hAnsiTheme="minorEastAsia" w:eastAsiaTheme="minorEastAsia"/>
        </w:rPr>
      </w:pPr>
      <w:r>
        <w:rPr>
          <w:rFonts w:hint="eastAsia" w:asciiTheme="minorEastAsia" w:hAnsiTheme="minorEastAsia" w:eastAsiaTheme="minorEastAsia"/>
        </w:rPr>
        <w:t>1、安全</w:t>
      </w:r>
      <w:r>
        <w:rPr>
          <w:rFonts w:asciiTheme="minorEastAsia" w:hAnsiTheme="minorEastAsia" w:eastAsiaTheme="minorEastAsia"/>
        </w:rPr>
        <w:t>风险</w:t>
      </w:r>
    </w:p>
    <w:p>
      <w:pPr>
        <w:pStyle w:val="35"/>
        <w:spacing w:after="31"/>
        <w:rPr>
          <w:rFonts w:asciiTheme="minorEastAsia" w:hAnsiTheme="minorEastAsia" w:eastAsiaTheme="minorEastAsia"/>
        </w:rPr>
      </w:pPr>
      <w:r>
        <w:rPr>
          <w:rFonts w:hint="eastAsia" w:asciiTheme="minorEastAsia" w:hAnsiTheme="minorEastAsia" w:eastAsiaTheme="minorEastAsia"/>
        </w:rPr>
        <w:t>由于攻防的不对称性，面对APT类攻击、</w:t>
      </w:r>
      <w:r>
        <w:rPr>
          <w:rFonts w:asciiTheme="minorEastAsia" w:hAnsiTheme="minorEastAsia" w:eastAsiaTheme="minorEastAsia"/>
        </w:rPr>
        <w:t>新型</w:t>
      </w:r>
      <w:r>
        <w:rPr>
          <w:rFonts w:hint="eastAsia" w:asciiTheme="minorEastAsia" w:hAnsiTheme="minorEastAsia" w:eastAsiaTheme="minorEastAsia"/>
        </w:rPr>
        <w:t>未知</w:t>
      </w:r>
      <w:r>
        <w:rPr>
          <w:rFonts w:asciiTheme="minorEastAsia" w:hAnsiTheme="minorEastAsia" w:eastAsiaTheme="minorEastAsia"/>
        </w:rPr>
        <w:t>攻击</w:t>
      </w:r>
      <w:r>
        <w:rPr>
          <w:rFonts w:hint="eastAsia" w:asciiTheme="minorEastAsia" w:hAnsiTheme="minorEastAsia" w:eastAsiaTheme="minorEastAsia"/>
        </w:rPr>
        <w:t>，任何安全防御体系都有可能被击穿，这时</w:t>
      </w:r>
      <w:r>
        <w:rPr>
          <w:rFonts w:asciiTheme="minorEastAsia" w:hAnsiTheme="minorEastAsia" w:eastAsiaTheme="minorEastAsia"/>
        </w:rPr>
        <w:t>面临</w:t>
      </w:r>
      <w:r>
        <w:rPr>
          <w:rFonts w:hint="eastAsia" w:asciiTheme="minorEastAsia" w:hAnsiTheme="minorEastAsia" w:eastAsiaTheme="minorEastAsia"/>
        </w:rPr>
        <w:t>的</w:t>
      </w:r>
      <w:r>
        <w:rPr>
          <w:rFonts w:asciiTheme="minorEastAsia" w:hAnsiTheme="minorEastAsia" w:eastAsiaTheme="minorEastAsia"/>
        </w:rPr>
        <w:t>安全风险既包括</w:t>
      </w:r>
      <w:r>
        <w:rPr>
          <w:rFonts w:hint="eastAsia" w:asciiTheme="minorEastAsia" w:hAnsiTheme="minorEastAsia" w:eastAsiaTheme="minorEastAsia"/>
        </w:rPr>
        <w:t>系统</w:t>
      </w:r>
      <w:r>
        <w:rPr>
          <w:rFonts w:asciiTheme="minorEastAsia" w:hAnsiTheme="minorEastAsia" w:eastAsiaTheme="minorEastAsia"/>
        </w:rPr>
        <w:t>可用性风险，更有数据</w:t>
      </w:r>
      <w:r>
        <w:rPr>
          <w:rFonts w:hint="eastAsia" w:asciiTheme="minorEastAsia" w:hAnsiTheme="minorEastAsia" w:eastAsiaTheme="minorEastAsia"/>
        </w:rPr>
        <w:t>失窃</w:t>
      </w:r>
      <w:r>
        <w:rPr>
          <w:rFonts w:asciiTheme="minorEastAsia" w:hAnsiTheme="minorEastAsia" w:eastAsiaTheme="minorEastAsia"/>
        </w:rPr>
        <w:t>或被篡改的风险。</w:t>
      </w:r>
      <w:r>
        <w:rPr>
          <w:rFonts w:hint="eastAsia" w:asciiTheme="minorEastAsia" w:hAnsiTheme="minorEastAsia" w:eastAsiaTheme="minorEastAsia"/>
        </w:rPr>
        <w:t>因此，应急响应服务至关重要，能及时</w:t>
      </w:r>
      <w:r>
        <w:rPr>
          <w:rFonts w:asciiTheme="minorEastAsia" w:hAnsiTheme="minorEastAsia" w:eastAsiaTheme="minorEastAsia"/>
        </w:rPr>
        <w:t>将网络安全事件带来的损失降至最低，及时“</w:t>
      </w:r>
      <w:r>
        <w:rPr>
          <w:rFonts w:hint="eastAsia" w:asciiTheme="minorEastAsia" w:hAnsiTheme="minorEastAsia" w:eastAsiaTheme="minorEastAsia"/>
        </w:rPr>
        <w:t>止损</w:t>
      </w:r>
      <w:r>
        <w:rPr>
          <w:rFonts w:asciiTheme="minorEastAsia" w:hAnsiTheme="minorEastAsia" w:eastAsiaTheme="minorEastAsia"/>
        </w:rPr>
        <w:t>”</w:t>
      </w:r>
      <w:r>
        <w:rPr>
          <w:rFonts w:hint="eastAsia"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2、控制</w:t>
      </w:r>
      <w:r>
        <w:rPr>
          <w:rFonts w:asciiTheme="minorEastAsia" w:hAnsiTheme="minorEastAsia" w:eastAsiaTheme="minorEastAsia"/>
        </w:rPr>
        <w:t>措施</w:t>
      </w:r>
    </w:p>
    <w:p>
      <w:pPr>
        <w:pStyle w:val="35"/>
        <w:spacing w:after="31"/>
        <w:rPr>
          <w:rFonts w:asciiTheme="minorEastAsia" w:hAnsiTheme="minorEastAsia" w:eastAsiaTheme="minorEastAsia"/>
        </w:rPr>
      </w:pPr>
      <w:r>
        <w:rPr>
          <w:rFonts w:hint="eastAsia" w:asciiTheme="minorEastAsia" w:hAnsiTheme="minorEastAsia" w:eastAsiaTheme="minorEastAsia"/>
        </w:rPr>
        <w:t>应急</w:t>
      </w:r>
      <w:r>
        <w:rPr>
          <w:rFonts w:asciiTheme="minorEastAsia" w:hAnsiTheme="minorEastAsia" w:eastAsiaTheme="minorEastAsia"/>
        </w:rPr>
        <w:t>响应</w:t>
      </w:r>
      <w:r>
        <w:rPr>
          <w:rFonts w:hint="eastAsia" w:asciiTheme="minorEastAsia" w:hAnsiTheme="minorEastAsia" w:eastAsiaTheme="minorEastAsia"/>
        </w:rPr>
        <w:t>是针对已经发生或可能发生的安全事件进行检测、分析、协调、处理，保护资产安全属性的活动。应急响应的目标包括</w:t>
      </w:r>
      <w:r>
        <w:rPr>
          <w:rFonts w:asciiTheme="minorEastAsia" w:hAnsiTheme="minorEastAsia" w:eastAsiaTheme="minorEastAsia"/>
        </w:rPr>
        <w:t>：</w:t>
      </w:r>
      <w:r>
        <w:rPr>
          <w:rFonts w:hint="eastAsia" w:asciiTheme="minorEastAsia" w:hAnsiTheme="minorEastAsia" w:eastAsiaTheme="minorEastAsia"/>
        </w:rPr>
        <w:t>采取紧急措施恢复业务到正常服务状态，调查安全事件发生的原因、避免同类安全事件再次发生等。</w:t>
      </w:r>
    </w:p>
    <w:p>
      <w:pPr>
        <w:pStyle w:val="35"/>
        <w:spacing w:after="31"/>
        <w:rPr>
          <w:rFonts w:asciiTheme="minorEastAsia" w:hAnsiTheme="minorEastAsia" w:eastAsiaTheme="minorEastAsia"/>
        </w:rPr>
      </w:pPr>
      <w:r>
        <w:rPr>
          <w:rFonts w:asciiTheme="minorEastAsia" w:hAnsiTheme="minorEastAsia" w:eastAsiaTheme="minorEastAsia"/>
        </w:rPr>
        <w:t>应急响应</w:t>
      </w:r>
      <w:r>
        <w:rPr>
          <w:rFonts w:hint="eastAsia" w:asciiTheme="minorEastAsia" w:hAnsiTheme="minorEastAsia" w:eastAsiaTheme="minorEastAsia"/>
        </w:rPr>
        <w:t>服务突出了组织的协同力量、IT平台的支撑力量，以“快速响应、力保恢复”为行动指南，通过在遇到突发安全事件后采取专业的安全措施和行动，并对已经发生的安全事件进行监控、分析、协调、处理工作，保障网络安全，最大程度地减少安全事件所带来的经济损失以及恶劣的社会负面影响。</w:t>
      </w:r>
    </w:p>
    <w:p>
      <w:pPr>
        <w:pStyle w:val="35"/>
        <w:spacing w:after="31"/>
        <w:rPr>
          <w:rFonts w:asciiTheme="minorEastAsia" w:hAnsiTheme="minorEastAsia" w:eastAsiaTheme="minorEastAsia"/>
        </w:rPr>
      </w:pPr>
      <w:r>
        <w:rPr>
          <w:rFonts w:hint="eastAsia" w:asciiTheme="minorEastAsia" w:hAnsiTheme="minorEastAsia" w:eastAsiaTheme="minorEastAsia"/>
        </w:rPr>
        <w:t>（1）应急响应不应是一个</w:t>
      </w:r>
      <w:r>
        <w:rPr>
          <w:rFonts w:asciiTheme="minorEastAsia" w:hAnsiTheme="minorEastAsia" w:eastAsiaTheme="minorEastAsia"/>
        </w:rPr>
        <w:t>部门</w:t>
      </w:r>
      <w:r>
        <w:rPr>
          <w:rFonts w:hint="eastAsia" w:asciiTheme="minorEastAsia" w:hAnsiTheme="minorEastAsia" w:eastAsiaTheme="minorEastAsia"/>
        </w:rPr>
        <w:t>单兵作战的模式，而</w:t>
      </w:r>
      <w:r>
        <w:rPr>
          <w:rFonts w:asciiTheme="minorEastAsia" w:hAnsiTheme="minorEastAsia" w:eastAsiaTheme="minorEastAsia"/>
        </w:rPr>
        <w:t>应是</w:t>
      </w:r>
      <w:r>
        <w:rPr>
          <w:rFonts w:hint="eastAsia" w:asciiTheme="minorEastAsia" w:hAnsiTheme="minorEastAsia" w:eastAsiaTheme="minorEastAsia"/>
        </w:rPr>
        <w:t>协同多部门联合开展应急处置工作，形成指挥</w:t>
      </w:r>
      <w:r>
        <w:rPr>
          <w:rFonts w:asciiTheme="minorEastAsia" w:hAnsiTheme="minorEastAsia" w:eastAsiaTheme="minorEastAsia"/>
        </w:rPr>
        <w:t>中心统一调度下的</w:t>
      </w:r>
      <w:r>
        <w:rPr>
          <w:rFonts w:hint="eastAsia" w:asciiTheme="minorEastAsia" w:hAnsiTheme="minorEastAsia" w:eastAsiaTheme="minorEastAsia"/>
        </w:rPr>
        <w:t>一线</w:t>
      </w:r>
      <w:r>
        <w:rPr>
          <w:rFonts w:asciiTheme="minorEastAsia" w:hAnsiTheme="minorEastAsia" w:eastAsiaTheme="minorEastAsia"/>
        </w:rPr>
        <w:t>、二线多部门联动</w:t>
      </w:r>
      <w:r>
        <w:rPr>
          <w:rFonts w:hint="eastAsia" w:asciiTheme="minorEastAsia" w:hAnsiTheme="minorEastAsia" w:eastAsiaTheme="minorEastAsia"/>
        </w:rPr>
        <w:t>的</w:t>
      </w:r>
      <w:r>
        <w:rPr>
          <w:rFonts w:asciiTheme="minorEastAsia" w:hAnsiTheme="minorEastAsia" w:eastAsiaTheme="minorEastAsia"/>
        </w:rPr>
        <w:t>大兵团作战</w:t>
      </w:r>
      <w:r>
        <w:rPr>
          <w:rFonts w:hint="eastAsia" w:asciiTheme="minorEastAsia" w:hAnsiTheme="minorEastAsia" w:eastAsiaTheme="minorEastAsia"/>
        </w:rPr>
        <w:t>模式。</w:t>
      </w:r>
    </w:p>
    <w:p>
      <w:pPr>
        <w:pStyle w:val="35"/>
        <w:spacing w:after="31"/>
        <w:rPr>
          <w:rFonts w:asciiTheme="minorEastAsia" w:hAnsiTheme="minorEastAsia" w:eastAsiaTheme="minorEastAsia"/>
        </w:rPr>
      </w:pPr>
      <w:r>
        <w:rPr>
          <w:rFonts w:hint="eastAsia" w:asciiTheme="minorEastAsia" w:hAnsiTheme="minorEastAsia" w:eastAsiaTheme="minorEastAsia"/>
        </w:rPr>
        <w:t>（2）应急</w:t>
      </w:r>
      <w:r>
        <w:rPr>
          <w:rFonts w:asciiTheme="minorEastAsia" w:hAnsiTheme="minorEastAsia" w:eastAsiaTheme="minorEastAsia"/>
        </w:rPr>
        <w:t>响应</w:t>
      </w:r>
      <w:r>
        <w:rPr>
          <w:rFonts w:hint="eastAsia" w:asciiTheme="minorEastAsia" w:hAnsiTheme="minorEastAsia" w:eastAsiaTheme="minorEastAsia"/>
        </w:rPr>
        <w:t>后端以高效的应急响应系统IT平台以及遍览全国安全事件的“应急响应监控指挥调度中心”作为支撑。为在发生安全事件时，第一时间作出有效决断，提供了强大的后台保障。</w:t>
      </w:r>
    </w:p>
    <w:p>
      <w:pPr>
        <w:pStyle w:val="35"/>
        <w:spacing w:after="31"/>
        <w:rPr>
          <w:rFonts w:asciiTheme="minorEastAsia" w:hAnsiTheme="minorEastAsia" w:eastAsiaTheme="minorEastAsia"/>
        </w:rPr>
      </w:pPr>
      <w:r>
        <w:rPr>
          <w:rFonts w:hint="eastAsia" w:asciiTheme="minorEastAsia" w:hAnsiTheme="minorEastAsia" w:eastAsiaTheme="minorEastAsia"/>
        </w:rPr>
        <w:t>应急</w:t>
      </w:r>
      <w:r>
        <w:rPr>
          <w:rFonts w:asciiTheme="minorEastAsia" w:hAnsiTheme="minorEastAsia" w:eastAsiaTheme="minorEastAsia"/>
        </w:rPr>
        <w:t>响应</w:t>
      </w:r>
      <w:r>
        <w:rPr>
          <w:rFonts w:hint="eastAsia" w:asciiTheme="minorEastAsia" w:hAnsiTheme="minorEastAsia" w:eastAsiaTheme="minorEastAsia"/>
        </w:rPr>
        <w:t>服务可以带来如下价值：</w:t>
      </w:r>
    </w:p>
    <w:p>
      <w:pPr>
        <w:pStyle w:val="35"/>
        <w:numPr>
          <w:ilvl w:val="0"/>
          <w:numId w:val="56"/>
        </w:numPr>
        <w:spacing w:after="31"/>
        <w:ind w:firstLine="480"/>
        <w:rPr>
          <w:rFonts w:asciiTheme="minorEastAsia" w:hAnsiTheme="minorEastAsia" w:eastAsiaTheme="minorEastAsia"/>
        </w:rPr>
      </w:pPr>
      <w:r>
        <w:rPr>
          <w:rFonts w:hint="eastAsia" w:asciiTheme="minorEastAsia" w:hAnsiTheme="minorEastAsia" w:eastAsiaTheme="minorEastAsia"/>
        </w:rPr>
        <w:t>系统地响应安全事件，以采取适当的步骤；</w:t>
      </w:r>
    </w:p>
    <w:p>
      <w:pPr>
        <w:pStyle w:val="35"/>
        <w:numPr>
          <w:ilvl w:val="0"/>
          <w:numId w:val="56"/>
        </w:numPr>
        <w:spacing w:after="31"/>
        <w:ind w:firstLine="480"/>
        <w:rPr>
          <w:rFonts w:asciiTheme="minorEastAsia" w:hAnsiTheme="minorEastAsia" w:eastAsiaTheme="minorEastAsia"/>
        </w:rPr>
      </w:pPr>
      <w:r>
        <w:rPr>
          <w:rFonts w:hint="eastAsia" w:asciiTheme="minorEastAsia" w:hAnsiTheme="minorEastAsia" w:eastAsiaTheme="minorEastAsia"/>
        </w:rPr>
        <w:t>帮助迅速有效地从安全事件中恢复过来，并将信息丢失、被窃以及服务被破坏的程度降到最低；</w:t>
      </w:r>
    </w:p>
    <w:p>
      <w:pPr>
        <w:pStyle w:val="35"/>
        <w:numPr>
          <w:ilvl w:val="0"/>
          <w:numId w:val="56"/>
        </w:numPr>
        <w:spacing w:after="31"/>
        <w:ind w:firstLine="480"/>
        <w:rPr>
          <w:rFonts w:asciiTheme="minorEastAsia" w:hAnsiTheme="minorEastAsia" w:eastAsiaTheme="minorEastAsia"/>
        </w:rPr>
      </w:pPr>
      <w:r>
        <w:rPr>
          <w:rFonts w:hint="eastAsia" w:asciiTheme="minorEastAsia" w:hAnsiTheme="minorEastAsia" w:eastAsiaTheme="minorEastAsia"/>
        </w:rPr>
        <w:t>利用从安全事件处理过程中获得的信息，做好更充分的准备，以处理未来的安全事件并对系统和数据进行更强的保护；</w:t>
      </w:r>
    </w:p>
    <w:p>
      <w:pPr>
        <w:pStyle w:val="35"/>
        <w:numPr>
          <w:ilvl w:val="0"/>
          <w:numId w:val="56"/>
        </w:numPr>
        <w:spacing w:after="31"/>
        <w:ind w:firstLine="480"/>
        <w:rPr>
          <w:rFonts w:asciiTheme="minorEastAsia" w:hAnsiTheme="minorEastAsia" w:eastAsiaTheme="minorEastAsia"/>
        </w:rPr>
      </w:pPr>
      <w:r>
        <w:rPr>
          <w:rFonts w:hint="eastAsia" w:asciiTheme="minorEastAsia" w:hAnsiTheme="minorEastAsia" w:eastAsiaTheme="minorEastAsia"/>
        </w:rPr>
        <w:t>建立安全事件响应机制，协同建立有效的防御策略来抵御网络安全威胁。</w:t>
      </w:r>
    </w:p>
    <w:p>
      <w:pPr>
        <w:pStyle w:val="35"/>
        <w:spacing w:after="31"/>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、服务</w:t>
      </w:r>
      <w:r>
        <w:rPr>
          <w:rFonts w:asciiTheme="minorEastAsia" w:hAnsiTheme="minorEastAsia" w:eastAsiaTheme="minorEastAsia"/>
        </w:rPr>
        <w:t>方式</w:t>
      </w:r>
    </w:p>
    <w:p>
      <w:pPr>
        <w:pStyle w:val="35"/>
        <w:spacing w:after="31"/>
        <w:rPr>
          <w:rFonts w:asciiTheme="minorEastAsia" w:hAnsiTheme="minorEastAsia" w:eastAsiaTheme="minorEastAsia"/>
        </w:rPr>
      </w:pPr>
      <w:r>
        <w:rPr>
          <w:rFonts w:hint="eastAsia" w:asciiTheme="minorEastAsia" w:hAnsiTheme="minorEastAsia" w:eastAsiaTheme="minorEastAsia"/>
        </w:rPr>
        <w:t>现场</w:t>
      </w:r>
      <w:r>
        <w:rPr>
          <w:rFonts w:asciiTheme="minorEastAsia" w:hAnsiTheme="minorEastAsia" w:eastAsiaTheme="minorEastAsia"/>
        </w:rPr>
        <w:t>提供</w:t>
      </w:r>
      <w:r>
        <w:rPr>
          <w:rFonts w:hint="eastAsia" w:asciiTheme="minorEastAsia" w:hAnsiTheme="minorEastAsia" w:eastAsiaTheme="minorEastAsia"/>
        </w:rPr>
        <w:t>服务</w:t>
      </w:r>
      <w:r>
        <w:rPr>
          <w:rFonts w:asciiTheme="minorEastAsia" w:hAnsiTheme="minorEastAsia" w:eastAsiaTheme="minorEastAsia"/>
        </w:rPr>
        <w:t>，</w:t>
      </w:r>
      <w:r>
        <w:rPr>
          <w:rFonts w:hint="eastAsia" w:asciiTheme="minorEastAsia" w:hAnsiTheme="minorEastAsia" w:eastAsiaTheme="minorEastAsia"/>
        </w:rPr>
        <w:t>后端以高效的应急响应系统IT平台以及遍览全国安全事件的“应急响应监控指挥调度中心”作为支撑。</w:t>
      </w:r>
    </w:p>
    <w:p>
      <w:pPr>
        <w:pStyle w:val="35"/>
        <w:spacing w:after="31"/>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、服务交付</w:t>
      </w:r>
    </w:p>
    <w:p>
      <w:pPr>
        <w:pStyle w:val="35"/>
        <w:spacing w:after="31"/>
        <w:rPr>
          <w:rFonts w:asciiTheme="minorEastAsia" w:hAnsiTheme="minorEastAsia" w:eastAsiaTheme="minorEastAsia"/>
        </w:rPr>
      </w:pPr>
      <w:r>
        <w:rPr>
          <w:rFonts w:hint="eastAsia" w:asciiTheme="minorEastAsia" w:hAnsiTheme="minorEastAsia" w:eastAsiaTheme="minorEastAsia"/>
        </w:rPr>
        <w:t>服务交付通常包括如下内容：</w:t>
      </w:r>
    </w:p>
    <w:p>
      <w:pPr>
        <w:pStyle w:val="35"/>
        <w:numPr>
          <w:ilvl w:val="0"/>
          <w:numId w:val="57"/>
        </w:numPr>
        <w:spacing w:after="31"/>
        <w:ind w:firstLine="480"/>
        <w:rPr>
          <w:rFonts w:asciiTheme="minorEastAsia" w:hAnsiTheme="minorEastAsia" w:eastAsiaTheme="minorEastAsia"/>
        </w:rPr>
      </w:pPr>
      <w:r>
        <w:rPr>
          <w:rFonts w:hint="eastAsia" w:asciiTheme="minorEastAsia" w:hAnsiTheme="minorEastAsia" w:eastAsiaTheme="minorEastAsia"/>
        </w:rPr>
        <w:t>《应急响应报告》</w:t>
      </w:r>
    </w:p>
    <w:p>
      <w:pPr>
        <w:pStyle w:val="9"/>
        <w:ind w:firstLine="482" w:firstLineChars="0"/>
      </w:pPr>
      <w:r>
        <w:rPr>
          <w:rFonts w:hint="eastAsia"/>
        </w:rPr>
        <w:t>安全</w:t>
      </w:r>
      <w:r>
        <w:t>巡检</w:t>
      </w:r>
    </w:p>
    <w:p>
      <w:pPr>
        <w:pStyle w:val="35"/>
        <w:spacing w:after="31"/>
        <w:rPr>
          <w:rFonts w:asciiTheme="minorEastAsia" w:hAnsiTheme="minorEastAsia" w:eastAsiaTheme="minorEastAsia"/>
        </w:rPr>
      </w:pPr>
      <w:r>
        <w:rPr>
          <w:rFonts w:hint="eastAsia" w:asciiTheme="minorEastAsia" w:hAnsiTheme="minorEastAsia" w:eastAsiaTheme="minorEastAsia"/>
        </w:rPr>
        <w:t>1、安全</w:t>
      </w:r>
      <w:r>
        <w:rPr>
          <w:rFonts w:asciiTheme="minorEastAsia" w:hAnsiTheme="minorEastAsia" w:eastAsiaTheme="minorEastAsia"/>
        </w:rPr>
        <w:t>风险</w:t>
      </w:r>
    </w:p>
    <w:p>
      <w:pPr>
        <w:pStyle w:val="35"/>
        <w:spacing w:after="31"/>
        <w:rPr>
          <w:rFonts w:asciiTheme="minorEastAsia" w:hAnsiTheme="minorEastAsia" w:eastAsiaTheme="minorEastAsia"/>
        </w:rPr>
      </w:pPr>
      <w:r>
        <w:rPr>
          <w:rFonts w:hint="eastAsia" w:asciiTheme="minorEastAsia" w:hAnsiTheme="minorEastAsia" w:eastAsiaTheme="minorEastAsia"/>
        </w:rPr>
        <w:t>安全技术体系的控制措施和安全管理体系的管理制度，有很大一部分是要通过基础运维操作来落地实现。没有好的基础运维操作，技术控制措施就会流于形式，处于“不会用”、“用不好”的尴尬状态。同样，没有好的基础运维操作，管理制度也会流于形式，出现制度、操作两张皮的局面。好的基础运维操作来自于人的专业能力、敬业精神，以及组织的严格管理。基础运维需求的控制措施主要有驻场运维服务、安全巡检服务；其中，安全</w:t>
      </w:r>
      <w:r>
        <w:rPr>
          <w:rFonts w:asciiTheme="minorEastAsia" w:hAnsiTheme="minorEastAsia" w:eastAsiaTheme="minorEastAsia"/>
        </w:rPr>
        <w:t>巡检服务</w:t>
      </w:r>
      <w:r>
        <w:rPr>
          <w:rFonts w:hint="eastAsia" w:asciiTheme="minorEastAsia" w:hAnsiTheme="minorEastAsia" w:eastAsiaTheme="minorEastAsia"/>
        </w:rPr>
        <w:t>提供相比</w:t>
      </w:r>
      <w:r>
        <w:rPr>
          <w:rFonts w:asciiTheme="minorEastAsia" w:hAnsiTheme="minorEastAsia" w:eastAsiaTheme="minorEastAsia"/>
        </w:rPr>
        <w:t>驻场运维服务</w:t>
      </w:r>
      <w:r>
        <w:rPr>
          <w:rFonts w:hint="eastAsia" w:asciiTheme="minorEastAsia" w:hAnsiTheme="minorEastAsia" w:eastAsiaTheme="minorEastAsia"/>
        </w:rPr>
        <w:t>，技术</w:t>
      </w:r>
      <w:r>
        <w:rPr>
          <w:rFonts w:asciiTheme="minorEastAsia" w:hAnsiTheme="minorEastAsia" w:eastAsiaTheme="minorEastAsia"/>
        </w:rPr>
        <w:t>难度更高的</w:t>
      </w:r>
      <w:r>
        <w:rPr>
          <w:rFonts w:hint="eastAsia" w:asciiTheme="minorEastAsia" w:hAnsiTheme="minorEastAsia" w:eastAsiaTheme="minorEastAsia"/>
        </w:rPr>
        <w:t>增强服务，</w:t>
      </w:r>
      <w:r>
        <w:rPr>
          <w:rFonts w:asciiTheme="minorEastAsia" w:hAnsiTheme="minorEastAsia" w:eastAsiaTheme="minorEastAsia"/>
        </w:rPr>
        <w:t>提升</w:t>
      </w:r>
      <w:r>
        <w:rPr>
          <w:rFonts w:hint="eastAsia" w:asciiTheme="minorEastAsia" w:hAnsiTheme="minorEastAsia" w:eastAsiaTheme="minorEastAsia"/>
        </w:rPr>
        <w:t>对</w:t>
      </w:r>
      <w:r>
        <w:rPr>
          <w:rFonts w:asciiTheme="minorEastAsia" w:hAnsiTheme="minorEastAsia" w:eastAsiaTheme="minorEastAsia"/>
        </w:rPr>
        <w:t>安全软硬</w:t>
      </w:r>
      <w:r>
        <w:rPr>
          <w:rFonts w:hint="eastAsia" w:asciiTheme="minorEastAsia" w:hAnsiTheme="minorEastAsia" w:eastAsiaTheme="minorEastAsia"/>
        </w:rPr>
        <w:t>件</w:t>
      </w:r>
      <w:r>
        <w:rPr>
          <w:rFonts w:asciiTheme="minorEastAsia" w:hAnsiTheme="minorEastAsia" w:eastAsiaTheme="minorEastAsia"/>
        </w:rPr>
        <w:t>产品的</w:t>
      </w:r>
      <w:r>
        <w:rPr>
          <w:rFonts w:hint="eastAsia" w:asciiTheme="minorEastAsia" w:hAnsiTheme="minorEastAsia" w:eastAsiaTheme="minorEastAsia"/>
        </w:rPr>
        <w:t>运维</w:t>
      </w:r>
      <w:r>
        <w:rPr>
          <w:rFonts w:asciiTheme="minorEastAsia" w:hAnsiTheme="minorEastAsia" w:eastAsiaTheme="minorEastAsia"/>
        </w:rPr>
        <w:t>能力</w:t>
      </w:r>
      <w:r>
        <w:rPr>
          <w:rFonts w:hint="eastAsia"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控制措施</w:t>
      </w:r>
    </w:p>
    <w:p>
      <w:pPr>
        <w:pStyle w:val="35"/>
        <w:spacing w:after="31"/>
        <w:rPr>
          <w:rFonts w:asciiTheme="minorEastAsia" w:hAnsiTheme="minorEastAsia" w:eastAsiaTheme="minorEastAsia"/>
        </w:rPr>
      </w:pPr>
      <w:r>
        <w:rPr>
          <w:rFonts w:asciiTheme="minorEastAsia" w:hAnsiTheme="minorEastAsia" w:eastAsiaTheme="minorEastAsia"/>
        </w:rPr>
        <w:t>安全</w:t>
      </w:r>
      <w:r>
        <w:rPr>
          <w:rFonts w:hint="eastAsia" w:asciiTheme="minorEastAsia" w:hAnsiTheme="minorEastAsia" w:eastAsiaTheme="minorEastAsia"/>
        </w:rPr>
        <w:t>巡检</w:t>
      </w:r>
      <w:r>
        <w:rPr>
          <w:rFonts w:asciiTheme="minorEastAsia" w:hAnsiTheme="minorEastAsia" w:eastAsiaTheme="minorEastAsia"/>
        </w:rPr>
        <w:t>服务包括如下</w:t>
      </w:r>
      <w:r>
        <w:rPr>
          <w:rFonts w:hint="eastAsia" w:asciiTheme="minorEastAsia" w:hAnsiTheme="minorEastAsia" w:eastAsiaTheme="minorEastAsia"/>
        </w:rPr>
        <w:t>内容：</w:t>
      </w:r>
    </w:p>
    <w:p>
      <w:pPr>
        <w:pStyle w:val="35"/>
        <w:spacing w:after="31"/>
        <w:rPr>
          <w:rFonts w:asciiTheme="minorEastAsia" w:hAnsiTheme="minorEastAsia" w:eastAsiaTheme="minorEastAsia"/>
        </w:rPr>
      </w:pPr>
      <w:r>
        <w:rPr>
          <w:rFonts w:hint="eastAsia" w:asciiTheme="minorEastAsia" w:hAnsiTheme="minorEastAsia" w:eastAsiaTheme="minorEastAsia"/>
        </w:rPr>
        <w:t>（1）漏洞扫描</w:t>
      </w:r>
    </w:p>
    <w:p>
      <w:pPr>
        <w:pStyle w:val="35"/>
        <w:spacing w:after="31"/>
        <w:rPr>
          <w:rFonts w:asciiTheme="minorEastAsia" w:hAnsiTheme="minorEastAsia" w:eastAsiaTheme="minorEastAsia"/>
        </w:rPr>
      </w:pPr>
      <w:r>
        <w:rPr>
          <w:rFonts w:hint="eastAsia" w:asciiTheme="minorEastAsia" w:hAnsiTheme="minorEastAsia" w:eastAsiaTheme="minorEastAsia"/>
        </w:rPr>
        <w:t>根据的实际需要，对确定的巡检范围内的数据库系统、主机系统、网站系统进行漏洞扫描，并导出、保存漏洞扫描记录。</w:t>
      </w:r>
    </w:p>
    <w:p>
      <w:pPr>
        <w:pStyle w:val="35"/>
        <w:spacing w:after="31"/>
        <w:rPr>
          <w:rFonts w:asciiTheme="minorEastAsia" w:hAnsiTheme="minorEastAsia" w:eastAsiaTheme="minorEastAsia"/>
        </w:rPr>
      </w:pPr>
      <w:r>
        <w:rPr>
          <w:rFonts w:hint="eastAsia" w:asciiTheme="minorEastAsia" w:hAnsiTheme="minorEastAsia" w:eastAsiaTheme="minorEastAsia"/>
        </w:rPr>
        <w:t>（2）策略检查</w:t>
      </w:r>
    </w:p>
    <w:p>
      <w:pPr>
        <w:pStyle w:val="35"/>
        <w:spacing w:after="31"/>
        <w:rPr>
          <w:rFonts w:asciiTheme="minorEastAsia" w:hAnsiTheme="minorEastAsia" w:eastAsiaTheme="minorEastAsia"/>
        </w:rPr>
      </w:pPr>
      <w:r>
        <w:rPr>
          <w:rFonts w:hint="eastAsia" w:asciiTheme="minorEastAsia" w:hAnsiTheme="minorEastAsia" w:eastAsiaTheme="minorEastAsia"/>
        </w:rPr>
        <w:t>根据的实际需要，对确定的巡检范围内的安全设备、网络设备、服务器，以人工的方式，结合业务状况，进行策略的合理性和有效性检查，记录、保存检查结果。</w:t>
      </w:r>
    </w:p>
    <w:p>
      <w:pPr>
        <w:pStyle w:val="35"/>
        <w:spacing w:after="31"/>
        <w:rPr>
          <w:rFonts w:asciiTheme="minorEastAsia" w:hAnsiTheme="minorEastAsia" w:eastAsiaTheme="minorEastAsia"/>
        </w:rPr>
      </w:pPr>
      <w:r>
        <w:rPr>
          <w:rFonts w:hint="eastAsia" w:asciiTheme="minorEastAsia" w:hAnsiTheme="minorEastAsia" w:eastAsiaTheme="minorEastAsia"/>
        </w:rPr>
        <w:t>（3）日志审计</w:t>
      </w:r>
    </w:p>
    <w:p>
      <w:pPr>
        <w:pStyle w:val="35"/>
        <w:spacing w:after="31"/>
        <w:rPr>
          <w:rFonts w:asciiTheme="minorEastAsia" w:hAnsiTheme="minorEastAsia" w:eastAsiaTheme="minorEastAsia"/>
        </w:rPr>
      </w:pPr>
      <w:r>
        <w:rPr>
          <w:rFonts w:hint="eastAsia" w:asciiTheme="minorEastAsia" w:hAnsiTheme="minorEastAsia" w:eastAsiaTheme="minorEastAsia"/>
        </w:rPr>
        <w:t>根据的实际需要，对确定的巡检范围内的服务器、数据库系统、网站系统的日志，采用人工和自动化工具相结合的方式，对日志进行审计分析，记录保存日志审计结果。</w:t>
      </w:r>
    </w:p>
    <w:p>
      <w:pPr>
        <w:pStyle w:val="35"/>
        <w:spacing w:after="31"/>
        <w:rPr>
          <w:rFonts w:asciiTheme="minorEastAsia" w:hAnsiTheme="minorEastAsia" w:eastAsiaTheme="minorEastAsia"/>
        </w:rPr>
      </w:pPr>
      <w:r>
        <w:rPr>
          <w:rFonts w:hint="eastAsia" w:asciiTheme="minorEastAsia" w:hAnsiTheme="minorEastAsia" w:eastAsiaTheme="minorEastAsia"/>
        </w:rPr>
        <w:t>安全</w:t>
      </w:r>
      <w:r>
        <w:rPr>
          <w:rFonts w:asciiTheme="minorEastAsia" w:hAnsiTheme="minorEastAsia" w:eastAsiaTheme="minorEastAsia"/>
        </w:rPr>
        <w:t>巡检</w:t>
      </w:r>
      <w:r>
        <w:rPr>
          <w:rFonts w:hint="eastAsia" w:asciiTheme="minorEastAsia" w:hAnsiTheme="minorEastAsia" w:eastAsiaTheme="minorEastAsia"/>
        </w:rPr>
        <w:t>服务可以带来如下价值：</w:t>
      </w:r>
    </w:p>
    <w:p>
      <w:pPr>
        <w:pStyle w:val="35"/>
        <w:spacing w:after="31"/>
        <w:rPr>
          <w:rFonts w:asciiTheme="minorEastAsia" w:hAnsiTheme="minorEastAsia" w:eastAsiaTheme="minorEastAsia"/>
        </w:rPr>
      </w:pPr>
      <w:r>
        <w:rPr>
          <w:rFonts w:hint="eastAsia" w:asciiTheme="minorEastAsia" w:hAnsiTheme="minorEastAsia" w:eastAsiaTheme="minorEastAsia"/>
        </w:rPr>
        <w:t>通过专业、严谨的巡检服务，保障IT环境的安全性和稳定性；降低运维风险和运维成本；从繁琐的IT运维中解脱出来，更加的关注核心业务，提高工作效率。</w:t>
      </w:r>
    </w:p>
    <w:p>
      <w:pPr>
        <w:pStyle w:val="35"/>
        <w:spacing w:after="31"/>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、服务方式</w:t>
      </w:r>
    </w:p>
    <w:p>
      <w:pPr>
        <w:pStyle w:val="35"/>
        <w:spacing w:after="31"/>
        <w:rPr>
          <w:rFonts w:asciiTheme="minorEastAsia" w:hAnsiTheme="minorEastAsia" w:eastAsiaTheme="minorEastAsia"/>
        </w:rPr>
      </w:pPr>
      <w:r>
        <w:rPr>
          <w:rFonts w:hint="eastAsia" w:asciiTheme="minorEastAsia" w:hAnsiTheme="minorEastAsia" w:eastAsiaTheme="minorEastAsia"/>
        </w:rPr>
        <w:t>周期</w:t>
      </w:r>
      <w:r>
        <w:rPr>
          <w:rFonts w:asciiTheme="minorEastAsia" w:hAnsiTheme="minorEastAsia" w:eastAsiaTheme="minorEastAsia"/>
        </w:rPr>
        <w:t>性现场服务。服务周期</w:t>
      </w:r>
      <w:r>
        <w:rPr>
          <w:rFonts w:hint="eastAsia" w:asciiTheme="minorEastAsia" w:hAnsiTheme="minorEastAsia" w:eastAsiaTheme="minorEastAsia"/>
        </w:rPr>
        <w:t>建议为</w:t>
      </w:r>
      <w:r>
        <w:rPr>
          <w:rFonts w:asciiTheme="minorEastAsia" w:hAnsiTheme="minorEastAsia" w:eastAsiaTheme="minorEastAsia"/>
        </w:rPr>
        <w:t>：每月或每季度一次。</w:t>
      </w:r>
    </w:p>
    <w:p>
      <w:pPr>
        <w:pStyle w:val="35"/>
        <w:spacing w:after="31"/>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、服务交付</w:t>
      </w:r>
    </w:p>
    <w:p>
      <w:pPr>
        <w:pStyle w:val="35"/>
        <w:spacing w:after="31"/>
        <w:rPr>
          <w:rFonts w:asciiTheme="minorEastAsia" w:hAnsiTheme="minorEastAsia" w:eastAsiaTheme="minorEastAsia"/>
        </w:rPr>
      </w:pPr>
      <w:r>
        <w:rPr>
          <w:rFonts w:hint="eastAsia" w:asciiTheme="minorEastAsia" w:hAnsiTheme="minorEastAsia" w:eastAsiaTheme="minorEastAsia"/>
        </w:rPr>
        <w:t>服务交付通常包括如下内容：</w:t>
      </w:r>
    </w:p>
    <w:p>
      <w:pPr>
        <w:pStyle w:val="35"/>
        <w:numPr>
          <w:ilvl w:val="0"/>
          <w:numId w:val="58"/>
        </w:numPr>
        <w:spacing w:after="31"/>
        <w:ind w:firstLine="480"/>
        <w:rPr>
          <w:rFonts w:asciiTheme="minorEastAsia" w:hAnsiTheme="minorEastAsia" w:eastAsiaTheme="minorEastAsia"/>
        </w:rPr>
      </w:pPr>
      <w:r>
        <w:rPr>
          <w:rFonts w:hint="eastAsia" w:asciiTheme="minorEastAsia" w:hAnsiTheme="minorEastAsia" w:eastAsiaTheme="minorEastAsia"/>
        </w:rPr>
        <w:t>《安全设备巡检记录表》</w:t>
      </w:r>
    </w:p>
    <w:p>
      <w:pPr>
        <w:pStyle w:val="35"/>
        <w:numPr>
          <w:ilvl w:val="0"/>
          <w:numId w:val="58"/>
        </w:numPr>
        <w:spacing w:after="31"/>
        <w:ind w:firstLine="480"/>
        <w:rPr>
          <w:rFonts w:asciiTheme="minorEastAsia" w:hAnsiTheme="minorEastAsia" w:eastAsiaTheme="minorEastAsia"/>
        </w:rPr>
      </w:pPr>
      <w:r>
        <w:rPr>
          <w:rFonts w:hint="eastAsia" w:asciiTheme="minorEastAsia" w:hAnsiTheme="minorEastAsia" w:eastAsiaTheme="minorEastAsia"/>
        </w:rPr>
        <w:t>《安全设备配置变更记录表》</w:t>
      </w:r>
    </w:p>
    <w:p>
      <w:pPr>
        <w:pStyle w:val="35"/>
        <w:numPr>
          <w:ilvl w:val="0"/>
          <w:numId w:val="58"/>
        </w:numPr>
        <w:spacing w:after="31"/>
        <w:ind w:firstLine="480"/>
        <w:rPr>
          <w:rFonts w:asciiTheme="minorEastAsia" w:hAnsiTheme="minorEastAsia" w:eastAsiaTheme="minorEastAsia"/>
        </w:rPr>
      </w:pPr>
      <w:r>
        <w:rPr>
          <w:rFonts w:hint="eastAsia" w:asciiTheme="minorEastAsia" w:hAnsiTheme="minorEastAsia" w:eastAsiaTheme="minorEastAsia"/>
        </w:rPr>
        <w:t>《安全设备配置备份记录表》</w:t>
      </w:r>
    </w:p>
    <w:p>
      <w:pPr>
        <w:pStyle w:val="35"/>
        <w:numPr>
          <w:ilvl w:val="0"/>
          <w:numId w:val="58"/>
        </w:numPr>
        <w:spacing w:after="31"/>
        <w:ind w:firstLine="480"/>
        <w:rPr>
          <w:rFonts w:asciiTheme="minorEastAsia" w:hAnsiTheme="minorEastAsia" w:eastAsiaTheme="minorEastAsia"/>
        </w:rPr>
      </w:pPr>
      <w:r>
        <w:rPr>
          <w:rFonts w:hint="eastAsia" w:asciiTheme="minorEastAsia" w:hAnsiTheme="minorEastAsia" w:eastAsiaTheme="minorEastAsia"/>
        </w:rPr>
        <w:t>《安全设备故障维修记录表》</w:t>
      </w:r>
    </w:p>
    <w:p>
      <w:pPr>
        <w:pStyle w:val="35"/>
        <w:numPr>
          <w:ilvl w:val="0"/>
          <w:numId w:val="58"/>
        </w:numPr>
        <w:spacing w:after="31"/>
        <w:ind w:firstLine="480"/>
        <w:rPr>
          <w:rFonts w:asciiTheme="minorEastAsia" w:hAnsiTheme="minorEastAsia" w:eastAsiaTheme="minorEastAsia"/>
        </w:rPr>
      </w:pPr>
      <w:r>
        <w:rPr>
          <w:rFonts w:hint="eastAsia" w:asciiTheme="minorEastAsia" w:hAnsiTheme="minorEastAsia" w:eastAsiaTheme="minorEastAsia"/>
        </w:rPr>
        <w:t>《安全设备升级记录表》</w:t>
      </w:r>
    </w:p>
    <w:p>
      <w:pPr>
        <w:pStyle w:val="9"/>
        <w:ind w:firstLine="482" w:firstLineChars="0"/>
      </w:pPr>
      <w:r>
        <w:rPr>
          <w:rFonts w:hint="eastAsia"/>
        </w:rPr>
        <w:t>态势</w:t>
      </w:r>
      <w:r>
        <w:t>感知</w:t>
      </w:r>
      <w:r>
        <w:rPr>
          <w:rFonts w:hint="eastAsia"/>
        </w:rPr>
        <w:t>与</w:t>
      </w:r>
      <w:r>
        <w:t>安全运营平台</w:t>
      </w:r>
      <w:r>
        <w:rPr>
          <w:rFonts w:hint="eastAsia"/>
        </w:rPr>
        <w:t>基础</w:t>
      </w:r>
      <w:r>
        <w:t>运营</w:t>
      </w:r>
    </w:p>
    <w:p>
      <w:pPr>
        <w:pStyle w:val="35"/>
        <w:spacing w:after="31"/>
        <w:rPr>
          <w:rFonts w:asciiTheme="minorEastAsia" w:hAnsiTheme="minorEastAsia" w:eastAsiaTheme="minorEastAsia"/>
        </w:rPr>
      </w:pPr>
      <w:r>
        <w:rPr>
          <w:rFonts w:hint="eastAsia" w:asciiTheme="minorEastAsia" w:hAnsiTheme="minorEastAsia" w:eastAsiaTheme="minorEastAsia"/>
        </w:rPr>
        <w:t>1、安全</w:t>
      </w:r>
      <w:r>
        <w:rPr>
          <w:rFonts w:asciiTheme="minorEastAsia" w:hAnsiTheme="minorEastAsia" w:eastAsiaTheme="minorEastAsia"/>
        </w:rPr>
        <w:t>风险</w:t>
      </w:r>
    </w:p>
    <w:p>
      <w:pPr>
        <w:pStyle w:val="35"/>
        <w:spacing w:after="31"/>
        <w:rPr>
          <w:rFonts w:asciiTheme="minorEastAsia" w:hAnsiTheme="minorEastAsia" w:eastAsiaTheme="minorEastAsia"/>
        </w:rPr>
      </w:pPr>
      <w:r>
        <w:rPr>
          <w:rFonts w:hint="eastAsia" w:asciiTheme="minorEastAsia" w:hAnsiTheme="minorEastAsia" w:eastAsiaTheme="minorEastAsia"/>
        </w:rPr>
        <w:t>态势感知与安全运营平台是安全</w:t>
      </w:r>
      <w:r>
        <w:rPr>
          <w:rFonts w:asciiTheme="minorEastAsia" w:hAnsiTheme="minorEastAsia" w:eastAsiaTheme="minorEastAsia"/>
        </w:rPr>
        <w:t>运营</w:t>
      </w:r>
      <w:r>
        <w:rPr>
          <w:rFonts w:hint="eastAsia" w:asciiTheme="minorEastAsia" w:hAnsiTheme="minorEastAsia" w:eastAsiaTheme="minorEastAsia"/>
        </w:rPr>
        <w:t>工作</w:t>
      </w:r>
      <w:r>
        <w:rPr>
          <w:rFonts w:asciiTheme="minorEastAsia" w:hAnsiTheme="minorEastAsia" w:eastAsiaTheme="minorEastAsia"/>
        </w:rPr>
        <w:t>的中枢平台，</w:t>
      </w:r>
      <w:r>
        <w:rPr>
          <w:rFonts w:hint="eastAsia" w:asciiTheme="minorEastAsia" w:hAnsiTheme="minorEastAsia" w:eastAsiaTheme="minorEastAsia"/>
        </w:rPr>
        <w:t>是一个</w:t>
      </w:r>
      <w:r>
        <w:rPr>
          <w:rFonts w:asciiTheme="minorEastAsia" w:hAnsiTheme="minorEastAsia" w:eastAsiaTheme="minorEastAsia"/>
        </w:rPr>
        <w:t>复杂的多组件平台</w:t>
      </w:r>
      <w:r>
        <w:rPr>
          <w:rFonts w:hint="eastAsia" w:asciiTheme="minorEastAsia" w:hAnsiTheme="minorEastAsia" w:eastAsiaTheme="minorEastAsia"/>
        </w:rPr>
        <w:t>，它接入</w:t>
      </w:r>
      <w:r>
        <w:rPr>
          <w:rFonts w:asciiTheme="minorEastAsia" w:hAnsiTheme="minorEastAsia" w:eastAsiaTheme="minorEastAsia"/>
        </w:rPr>
        <w:t>多探针数据</w:t>
      </w:r>
      <w:r>
        <w:rPr>
          <w:rFonts w:hint="eastAsia" w:asciiTheme="minorEastAsia" w:hAnsiTheme="minorEastAsia" w:eastAsiaTheme="minorEastAsia"/>
        </w:rPr>
        <w:t>进行</w:t>
      </w:r>
      <w:r>
        <w:rPr>
          <w:rFonts w:asciiTheme="minorEastAsia" w:hAnsiTheme="minorEastAsia" w:eastAsiaTheme="minorEastAsia"/>
        </w:rPr>
        <w:t>关联分析，</w:t>
      </w:r>
      <w:r>
        <w:rPr>
          <w:rFonts w:hint="eastAsia" w:asciiTheme="minorEastAsia" w:hAnsiTheme="minorEastAsia" w:eastAsiaTheme="minorEastAsia"/>
        </w:rPr>
        <w:t>并</w:t>
      </w:r>
      <w:r>
        <w:rPr>
          <w:rFonts w:asciiTheme="minorEastAsia" w:hAnsiTheme="minorEastAsia" w:eastAsiaTheme="minorEastAsia"/>
        </w:rPr>
        <w:t>在平台上流转多种安全</w:t>
      </w:r>
      <w:r>
        <w:rPr>
          <w:rFonts w:hint="eastAsia" w:asciiTheme="minorEastAsia" w:hAnsiTheme="minorEastAsia" w:eastAsiaTheme="minorEastAsia"/>
        </w:rPr>
        <w:t>业务操作</w:t>
      </w:r>
      <w:r>
        <w:rPr>
          <w:rFonts w:asciiTheme="minorEastAsia" w:hAnsiTheme="minorEastAsia" w:eastAsiaTheme="minorEastAsia"/>
        </w:rPr>
        <w:t>，</w:t>
      </w:r>
      <w:r>
        <w:rPr>
          <w:rFonts w:hint="eastAsia" w:asciiTheme="minorEastAsia" w:hAnsiTheme="minorEastAsia" w:eastAsiaTheme="minorEastAsia"/>
        </w:rPr>
        <w:t>包括</w:t>
      </w:r>
      <w:r>
        <w:rPr>
          <w:rFonts w:asciiTheme="minorEastAsia" w:hAnsiTheme="minorEastAsia" w:eastAsiaTheme="minorEastAsia"/>
        </w:rPr>
        <w:t>资产管理、</w:t>
      </w:r>
      <w:r>
        <w:rPr>
          <w:rFonts w:hint="eastAsia" w:asciiTheme="minorEastAsia" w:hAnsiTheme="minorEastAsia" w:eastAsiaTheme="minorEastAsia"/>
        </w:rPr>
        <w:t>漏洞</w:t>
      </w:r>
      <w:r>
        <w:rPr>
          <w:rFonts w:asciiTheme="minorEastAsia" w:hAnsiTheme="minorEastAsia" w:eastAsiaTheme="minorEastAsia"/>
        </w:rPr>
        <w:t>管理、</w:t>
      </w:r>
      <w:r>
        <w:rPr>
          <w:rFonts w:hint="eastAsia" w:asciiTheme="minorEastAsia" w:hAnsiTheme="minorEastAsia" w:eastAsiaTheme="minorEastAsia"/>
        </w:rPr>
        <w:t>事件</w:t>
      </w:r>
      <w:r>
        <w:rPr>
          <w:rFonts w:asciiTheme="minorEastAsia" w:hAnsiTheme="minorEastAsia" w:eastAsiaTheme="minorEastAsia"/>
        </w:rPr>
        <w:t>流程管理</w:t>
      </w:r>
      <w:r>
        <w:rPr>
          <w:rFonts w:hint="eastAsia" w:asciiTheme="minorEastAsia" w:hAnsiTheme="minorEastAsia" w:eastAsiaTheme="minorEastAsia"/>
        </w:rPr>
        <w:t>等。所以</w:t>
      </w:r>
      <w:r>
        <w:rPr>
          <w:rFonts w:asciiTheme="minorEastAsia" w:hAnsiTheme="minorEastAsia" w:eastAsiaTheme="minorEastAsia"/>
        </w:rPr>
        <w:t>，</w:t>
      </w:r>
      <w:r>
        <w:rPr>
          <w:rFonts w:hint="eastAsia" w:asciiTheme="minorEastAsia" w:hAnsiTheme="minorEastAsia" w:eastAsiaTheme="minorEastAsia"/>
        </w:rPr>
        <w:t>态势感知与安全运营平台的</w:t>
      </w:r>
      <w:r>
        <w:rPr>
          <w:rFonts w:asciiTheme="minorEastAsia" w:hAnsiTheme="minorEastAsia" w:eastAsiaTheme="minorEastAsia"/>
        </w:rPr>
        <w:t>基础</w:t>
      </w:r>
      <w:r>
        <w:rPr>
          <w:rFonts w:hint="eastAsia" w:asciiTheme="minorEastAsia" w:hAnsiTheme="minorEastAsia" w:eastAsiaTheme="minorEastAsia"/>
        </w:rPr>
        <w:t>运营</w:t>
      </w:r>
      <w:r>
        <w:rPr>
          <w:rFonts w:asciiTheme="minorEastAsia" w:hAnsiTheme="minorEastAsia" w:eastAsiaTheme="minorEastAsia"/>
        </w:rPr>
        <w:t>工作</w:t>
      </w:r>
      <w:r>
        <w:rPr>
          <w:rFonts w:hint="eastAsia" w:asciiTheme="minorEastAsia" w:hAnsiTheme="minorEastAsia" w:eastAsiaTheme="minorEastAsia"/>
        </w:rPr>
        <w:t>，</w:t>
      </w:r>
      <w:r>
        <w:rPr>
          <w:rFonts w:asciiTheme="minorEastAsia" w:hAnsiTheme="minorEastAsia" w:eastAsiaTheme="minorEastAsia"/>
        </w:rPr>
        <w:t>本身</w:t>
      </w:r>
      <w:r>
        <w:rPr>
          <w:rFonts w:hint="eastAsia" w:asciiTheme="minorEastAsia" w:hAnsiTheme="minorEastAsia" w:eastAsiaTheme="minorEastAsia"/>
        </w:rPr>
        <w:t>就</w:t>
      </w:r>
      <w:r>
        <w:rPr>
          <w:rFonts w:asciiTheme="minorEastAsia" w:hAnsiTheme="minorEastAsia" w:eastAsiaTheme="minorEastAsia"/>
        </w:rPr>
        <w:t>比较复杂，</w:t>
      </w:r>
      <w:r>
        <w:rPr>
          <w:rFonts w:hint="eastAsia" w:asciiTheme="minorEastAsia" w:hAnsiTheme="minorEastAsia" w:eastAsiaTheme="minorEastAsia"/>
        </w:rPr>
        <w:t>想要</w:t>
      </w:r>
      <w:r>
        <w:rPr>
          <w:rFonts w:asciiTheme="minorEastAsia" w:hAnsiTheme="minorEastAsia" w:eastAsiaTheme="minorEastAsia"/>
        </w:rPr>
        <w:t>做好，对</w:t>
      </w:r>
      <w:r>
        <w:rPr>
          <w:rFonts w:hint="eastAsia" w:asciiTheme="minorEastAsia" w:hAnsiTheme="minorEastAsia" w:eastAsiaTheme="minorEastAsia"/>
        </w:rPr>
        <w:t>人员有一定</w:t>
      </w:r>
      <w:r>
        <w:rPr>
          <w:rFonts w:asciiTheme="minorEastAsia" w:hAnsiTheme="minorEastAsia" w:eastAsiaTheme="minorEastAsia"/>
        </w:rPr>
        <w:t>的专业</w:t>
      </w:r>
      <w:r>
        <w:rPr>
          <w:rFonts w:hint="eastAsia" w:asciiTheme="minorEastAsia" w:hAnsiTheme="minorEastAsia" w:eastAsiaTheme="minorEastAsia"/>
        </w:rPr>
        <w:t>性</w:t>
      </w:r>
      <w:r>
        <w:rPr>
          <w:rFonts w:asciiTheme="minorEastAsia" w:hAnsiTheme="minorEastAsia" w:eastAsiaTheme="minorEastAsia"/>
        </w:rPr>
        <w:t>要求。</w:t>
      </w:r>
      <w:r>
        <w:rPr>
          <w:rFonts w:hint="eastAsia" w:asciiTheme="minorEastAsia" w:hAnsiTheme="minorEastAsia" w:eastAsiaTheme="minorEastAsia"/>
        </w:rPr>
        <w:t>如</w:t>
      </w:r>
      <w:r>
        <w:rPr>
          <w:rFonts w:asciiTheme="minorEastAsia" w:hAnsiTheme="minorEastAsia" w:eastAsiaTheme="minorEastAsia"/>
        </w:rPr>
        <w:t>果基础运营工作做不好，就</w:t>
      </w:r>
      <w:r>
        <w:rPr>
          <w:rFonts w:hint="eastAsia" w:asciiTheme="minorEastAsia" w:hAnsiTheme="minorEastAsia" w:eastAsiaTheme="minorEastAsia"/>
        </w:rPr>
        <w:t>无法发挥平台的价值，也</w:t>
      </w:r>
      <w:r>
        <w:rPr>
          <w:rFonts w:asciiTheme="minorEastAsia" w:hAnsiTheme="minorEastAsia" w:eastAsiaTheme="minorEastAsia"/>
        </w:rPr>
        <w:t>难以为安全运营体系运转提供有力支撑</w:t>
      </w:r>
      <w:r>
        <w:rPr>
          <w:rFonts w:hint="eastAsia" w:asciiTheme="minorEastAsia" w:hAnsiTheme="minorEastAsia" w:eastAsiaTheme="minorEastAsia"/>
        </w:rPr>
        <w:t>。</w:t>
      </w:r>
    </w:p>
    <w:p>
      <w:pPr>
        <w:pStyle w:val="35"/>
        <w:spacing w:after="31"/>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、控制</w:t>
      </w:r>
      <w:r>
        <w:rPr>
          <w:rFonts w:asciiTheme="minorEastAsia" w:hAnsiTheme="minorEastAsia" w:eastAsiaTheme="minorEastAsia"/>
        </w:rPr>
        <w:t>措施</w:t>
      </w:r>
    </w:p>
    <w:p>
      <w:pPr>
        <w:pStyle w:val="35"/>
        <w:spacing w:after="31"/>
        <w:rPr>
          <w:rFonts w:asciiTheme="minorEastAsia" w:hAnsiTheme="minorEastAsia" w:eastAsiaTheme="minorEastAsia"/>
        </w:rPr>
      </w:pPr>
      <w:r>
        <w:rPr>
          <w:rFonts w:hint="eastAsia" w:asciiTheme="minorEastAsia" w:hAnsiTheme="minorEastAsia" w:eastAsiaTheme="minorEastAsia"/>
        </w:rPr>
        <w:t>态势</w:t>
      </w:r>
      <w:r>
        <w:rPr>
          <w:rFonts w:asciiTheme="minorEastAsia" w:hAnsiTheme="minorEastAsia" w:eastAsiaTheme="minorEastAsia"/>
        </w:rPr>
        <w:t>感知</w:t>
      </w:r>
      <w:r>
        <w:rPr>
          <w:rFonts w:hint="eastAsia" w:asciiTheme="minorEastAsia" w:hAnsiTheme="minorEastAsia" w:eastAsiaTheme="minorEastAsia"/>
        </w:rPr>
        <w:t>与</w:t>
      </w:r>
      <w:r>
        <w:rPr>
          <w:rFonts w:asciiTheme="minorEastAsia" w:hAnsiTheme="minorEastAsia" w:eastAsiaTheme="minorEastAsia"/>
        </w:rPr>
        <w:t>安全运营平台</w:t>
      </w:r>
      <w:r>
        <w:rPr>
          <w:rFonts w:hint="eastAsia" w:asciiTheme="minorEastAsia" w:hAnsiTheme="minorEastAsia" w:eastAsiaTheme="minorEastAsia"/>
        </w:rPr>
        <w:t>基础运营服务是基于平台提供的专业服务，内容包括</w:t>
      </w:r>
      <w:r>
        <w:rPr>
          <w:rFonts w:asciiTheme="minorEastAsia" w:hAnsiTheme="minorEastAsia" w:eastAsiaTheme="minorEastAsia"/>
        </w:rPr>
        <w:t>：</w:t>
      </w:r>
    </w:p>
    <w:p>
      <w:pPr>
        <w:pStyle w:val="35"/>
        <w:spacing w:after="31"/>
        <w:rPr>
          <w:rFonts w:asciiTheme="minorEastAsia" w:hAnsiTheme="minorEastAsia" w:eastAsiaTheme="minorEastAsia"/>
        </w:rPr>
      </w:pPr>
      <w:bookmarkStart w:id="283" w:name="_Toc4106968"/>
      <w:r>
        <w:rPr>
          <w:rFonts w:hint="eastAsia" w:asciiTheme="minorEastAsia" w:hAnsiTheme="minorEastAsia" w:eastAsiaTheme="minorEastAsia"/>
        </w:rPr>
        <w:t>（1）资产管理</w:t>
      </w:r>
      <w:bookmarkEnd w:id="283"/>
    </w:p>
    <w:p>
      <w:pPr>
        <w:pStyle w:val="35"/>
        <w:spacing w:after="31"/>
        <w:rPr>
          <w:rFonts w:asciiTheme="minorEastAsia" w:hAnsiTheme="minorEastAsia" w:eastAsiaTheme="minorEastAsia"/>
        </w:rPr>
      </w:pPr>
      <w:r>
        <w:rPr>
          <w:rFonts w:hint="eastAsia" w:asciiTheme="minorEastAsia" w:hAnsiTheme="minorEastAsia" w:eastAsiaTheme="minorEastAsia"/>
        </w:rPr>
        <w:t>运营人员通过调研、工具收集，充分利用系统的资产管理功能。能够管理网络中的主机设备、终端（办公主机）、网络设备、安全设备、应用系统等），协助建立完整的资产档案信息，管理资产分组、分域的统一维护。支持以资产树的形式显示不同关系。</w:t>
      </w:r>
    </w:p>
    <w:p>
      <w:pPr>
        <w:pStyle w:val="35"/>
        <w:spacing w:after="31"/>
        <w:rPr>
          <w:rFonts w:asciiTheme="minorEastAsia" w:hAnsiTheme="minorEastAsia" w:eastAsiaTheme="minorEastAsia"/>
        </w:rPr>
      </w:pPr>
      <w:bookmarkStart w:id="284" w:name="_Toc4106969"/>
      <w:r>
        <w:rPr>
          <w:rFonts w:hint="eastAsia" w:asciiTheme="minorEastAsia" w:hAnsiTheme="minorEastAsia" w:eastAsiaTheme="minorEastAsia"/>
        </w:rPr>
        <w:t>（2）安全监控</w:t>
      </w:r>
      <w:bookmarkEnd w:id="284"/>
    </w:p>
    <w:p>
      <w:pPr>
        <w:pStyle w:val="35"/>
        <w:spacing w:after="31"/>
        <w:rPr>
          <w:rFonts w:asciiTheme="minorEastAsia" w:hAnsiTheme="minorEastAsia" w:eastAsiaTheme="minorEastAsia"/>
        </w:rPr>
      </w:pPr>
      <w:r>
        <w:rPr>
          <w:rFonts w:hint="eastAsia" w:asciiTheme="minorEastAsia" w:hAnsiTheme="minorEastAsia" w:eastAsiaTheme="minorEastAsia"/>
        </w:rPr>
        <w:t>安全监控包括负责平台日常监控工作，筛选过滤告警日志，记录并统计告警信息，协助告警信息的通告下发，定期跟踪事件处置情况，高危安全事件的通告工作等。</w:t>
      </w:r>
    </w:p>
    <w:p>
      <w:pPr>
        <w:pStyle w:val="35"/>
        <w:spacing w:after="31"/>
        <w:rPr>
          <w:rFonts w:asciiTheme="minorEastAsia" w:hAnsiTheme="minorEastAsia" w:eastAsiaTheme="minorEastAsia"/>
        </w:rPr>
      </w:pPr>
      <w:bookmarkStart w:id="285" w:name="_Toc4106970"/>
      <w:r>
        <w:rPr>
          <w:rFonts w:hint="eastAsia" w:asciiTheme="minorEastAsia" w:hAnsiTheme="minorEastAsia" w:eastAsiaTheme="minorEastAsia"/>
        </w:rPr>
        <w:t>（3）</w:t>
      </w:r>
      <w:bookmarkEnd w:id="285"/>
      <w:bookmarkStart w:id="286" w:name="_Toc4106971"/>
      <w:r>
        <w:rPr>
          <w:rFonts w:hint="eastAsia" w:asciiTheme="minorEastAsia" w:hAnsiTheme="minorEastAsia" w:eastAsiaTheme="minorEastAsia"/>
        </w:rPr>
        <w:t>漏洞管理</w:t>
      </w:r>
      <w:bookmarkEnd w:id="286"/>
    </w:p>
    <w:p>
      <w:pPr>
        <w:pStyle w:val="35"/>
        <w:spacing w:after="31"/>
        <w:rPr>
          <w:rFonts w:asciiTheme="minorEastAsia" w:hAnsiTheme="minorEastAsia" w:eastAsiaTheme="minorEastAsia"/>
        </w:rPr>
      </w:pPr>
      <w:r>
        <w:rPr>
          <w:rFonts w:hint="eastAsia" w:asciiTheme="minorEastAsia" w:hAnsiTheme="minorEastAsia" w:eastAsiaTheme="minorEastAsia"/>
        </w:rPr>
        <w:t>漏洞扫描是发现漏洞的主要手段，网络中重要的主机系统、网络设备都会出现</w:t>
      </w:r>
      <w:r>
        <w:rPr>
          <w:rFonts w:asciiTheme="minorEastAsia" w:hAnsiTheme="minorEastAsia" w:eastAsiaTheme="minorEastAsia"/>
        </w:rPr>
        <w:t>安全漏洞，</w:t>
      </w:r>
      <w:r>
        <w:rPr>
          <w:rFonts w:hint="eastAsia" w:asciiTheme="minorEastAsia" w:hAnsiTheme="minorEastAsia" w:eastAsiaTheme="minorEastAsia"/>
        </w:rPr>
        <w:t>漏洞的存在会影响着网络的安全性，如果不对其发现和处置，则会成为潜在的安全风险。运营人员利用系统提供了漏洞管理模块，实现对重要主机系统和网络设备漏洞信息的收集和管理。</w:t>
      </w:r>
    </w:p>
    <w:p>
      <w:pPr>
        <w:pStyle w:val="35"/>
        <w:spacing w:after="31"/>
        <w:rPr>
          <w:rFonts w:asciiTheme="minorEastAsia" w:hAnsiTheme="minorEastAsia" w:eastAsiaTheme="minorEastAsia"/>
        </w:rPr>
      </w:pPr>
      <w:bookmarkStart w:id="287" w:name="_Toc4106972"/>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）事件流程管理</w:t>
      </w:r>
      <w:bookmarkEnd w:id="287"/>
    </w:p>
    <w:p>
      <w:pPr>
        <w:pStyle w:val="35"/>
        <w:spacing w:after="31"/>
        <w:rPr>
          <w:rFonts w:asciiTheme="minorEastAsia" w:hAnsiTheme="minorEastAsia" w:eastAsiaTheme="minorEastAsia"/>
        </w:rPr>
      </w:pPr>
      <w:r>
        <w:rPr>
          <w:rFonts w:hint="eastAsia" w:asciiTheme="minorEastAsia" w:hAnsiTheme="minorEastAsia" w:eastAsiaTheme="minorEastAsia"/>
        </w:rPr>
        <w:t>威胁处置是一个复杂的流程，需要多级、多人的协同配合。运营人员通过监控、分析、通告传递给达州中医药职业学院相关情况，协助利用平台将告警和漏洞情况通过工单统一跟踪。并将多个人的分析处置结果通过工单统一跟踪和记录，从而使得威胁的处置可追踪。保障每一个威胁都能够通过工单进行及时有效的跟踪，强化了安全威胁的闭环管理，协助做好评价与考核工作，确保安全事件有人盯、有人查、有人管。</w:t>
      </w:r>
    </w:p>
    <w:p>
      <w:pPr>
        <w:pStyle w:val="35"/>
        <w:spacing w:after="31"/>
        <w:rPr>
          <w:rFonts w:asciiTheme="minorEastAsia" w:hAnsiTheme="minorEastAsia" w:eastAsiaTheme="minorEastAsia"/>
        </w:rPr>
      </w:pPr>
      <w:bookmarkStart w:id="288" w:name="_Toc4106973"/>
      <w:r>
        <w:rPr>
          <w:rFonts w:hint="eastAsia" w:asciiTheme="minorEastAsia" w:hAnsiTheme="minorEastAsia" w:eastAsiaTheme="minorEastAsia"/>
        </w:rPr>
        <w:t>（5）平台巡检</w:t>
      </w:r>
      <w:bookmarkEnd w:id="288"/>
    </w:p>
    <w:p>
      <w:pPr>
        <w:pStyle w:val="35"/>
        <w:spacing w:after="31"/>
        <w:rPr>
          <w:rFonts w:asciiTheme="minorEastAsia" w:hAnsiTheme="minorEastAsia" w:eastAsiaTheme="minorEastAsia"/>
        </w:rPr>
      </w:pPr>
      <w:r>
        <w:rPr>
          <w:rFonts w:hint="eastAsia" w:asciiTheme="minorEastAsia" w:hAnsiTheme="minorEastAsia" w:eastAsiaTheme="minorEastAsia"/>
        </w:rPr>
        <w:t>态势</w:t>
      </w:r>
      <w:r>
        <w:rPr>
          <w:rFonts w:asciiTheme="minorEastAsia" w:hAnsiTheme="minorEastAsia" w:eastAsiaTheme="minorEastAsia"/>
        </w:rPr>
        <w:t>感知</w:t>
      </w:r>
      <w:r>
        <w:rPr>
          <w:rFonts w:hint="eastAsia" w:asciiTheme="minorEastAsia" w:hAnsiTheme="minorEastAsia" w:eastAsiaTheme="minorEastAsia"/>
        </w:rPr>
        <w:t>与</w:t>
      </w:r>
      <w:r>
        <w:rPr>
          <w:rFonts w:asciiTheme="minorEastAsia" w:hAnsiTheme="minorEastAsia" w:eastAsiaTheme="minorEastAsia"/>
        </w:rPr>
        <w:t>安全运营</w:t>
      </w:r>
      <w:r>
        <w:rPr>
          <w:rFonts w:hint="eastAsia" w:asciiTheme="minorEastAsia" w:hAnsiTheme="minorEastAsia" w:eastAsiaTheme="minorEastAsia"/>
        </w:rPr>
        <w:t>平台是由传感器、分析器等多个复杂构建组成，承载着实时收集数据、实时关联数据、实时分析数据的任务。确保平台健康平稳的运行，定期进行技术性维护是运营人员的重要工作。包括各项功能检查、传感器、分析器等多功能组件检查等。</w:t>
      </w:r>
    </w:p>
    <w:p>
      <w:pPr>
        <w:pStyle w:val="35"/>
        <w:spacing w:after="31"/>
        <w:rPr>
          <w:rFonts w:asciiTheme="minorEastAsia" w:hAnsiTheme="minorEastAsia" w:eastAsiaTheme="minorEastAsia"/>
        </w:rPr>
      </w:pPr>
      <w:r>
        <w:rPr>
          <w:rFonts w:hint="eastAsia" w:asciiTheme="minorEastAsia" w:hAnsiTheme="minorEastAsia" w:eastAsiaTheme="minorEastAsia"/>
        </w:rPr>
        <w:t>态势感知与安全运营平台基础运营服务可以带来如下价值：</w:t>
      </w:r>
    </w:p>
    <w:p>
      <w:pPr>
        <w:pStyle w:val="35"/>
        <w:spacing w:after="31"/>
        <w:rPr>
          <w:rFonts w:asciiTheme="minorEastAsia" w:hAnsiTheme="minorEastAsia" w:eastAsiaTheme="minorEastAsia"/>
        </w:rPr>
      </w:pPr>
      <w:r>
        <w:rPr>
          <w:rFonts w:hint="eastAsia" w:asciiTheme="minorEastAsia" w:hAnsiTheme="minorEastAsia" w:eastAsiaTheme="minorEastAsia"/>
        </w:rPr>
        <w:t>（1）充分地运用平台发挥应有的作用</w:t>
      </w:r>
    </w:p>
    <w:p>
      <w:pPr>
        <w:pStyle w:val="35"/>
        <w:spacing w:after="31"/>
        <w:rPr>
          <w:rFonts w:asciiTheme="minorEastAsia" w:hAnsiTheme="minorEastAsia" w:eastAsiaTheme="minorEastAsia"/>
        </w:rPr>
      </w:pPr>
      <w:r>
        <w:rPr>
          <w:rFonts w:hint="eastAsia" w:asciiTheme="minorEastAsia" w:hAnsiTheme="minorEastAsia" w:eastAsiaTheme="minorEastAsia"/>
        </w:rPr>
        <w:t>人、数据、工具、流程，共同的组合成了安全运营，优秀的安全产品亦需要优秀的驾驭者。贴身、专业化的运营服务，能够更专业化地发挥安全设备效能、增加安全收益。</w:t>
      </w:r>
    </w:p>
    <w:p>
      <w:pPr>
        <w:pStyle w:val="35"/>
        <w:spacing w:after="31"/>
        <w:rPr>
          <w:rFonts w:asciiTheme="minorEastAsia" w:hAnsiTheme="minorEastAsia" w:eastAsiaTheme="minorEastAsia"/>
        </w:rPr>
      </w:pPr>
      <w:r>
        <w:rPr>
          <w:rFonts w:hint="eastAsia" w:asciiTheme="minorEastAsia" w:hAnsiTheme="minorEastAsia" w:eastAsiaTheme="minorEastAsia"/>
        </w:rPr>
        <w:t>（2）良好的运营更好发挥出产品应有的价值</w:t>
      </w:r>
    </w:p>
    <w:p>
      <w:pPr>
        <w:pStyle w:val="35"/>
        <w:spacing w:after="31"/>
        <w:rPr>
          <w:rFonts w:asciiTheme="minorEastAsia" w:hAnsiTheme="minorEastAsia" w:eastAsiaTheme="minorEastAsia"/>
        </w:rPr>
      </w:pPr>
      <w:r>
        <w:rPr>
          <w:rFonts w:hint="eastAsia" w:asciiTheme="minorEastAsia" w:hAnsiTheme="minorEastAsia" w:eastAsiaTheme="minorEastAsia"/>
        </w:rPr>
        <w:t>态势</w:t>
      </w:r>
      <w:r>
        <w:rPr>
          <w:rFonts w:asciiTheme="minorEastAsia" w:hAnsiTheme="minorEastAsia" w:eastAsiaTheme="minorEastAsia"/>
        </w:rPr>
        <w:t>感知</w:t>
      </w:r>
      <w:r>
        <w:rPr>
          <w:rFonts w:hint="eastAsia" w:asciiTheme="minorEastAsia" w:hAnsiTheme="minorEastAsia" w:eastAsiaTheme="minorEastAsia"/>
        </w:rPr>
        <w:t>与</w:t>
      </w:r>
      <w:r>
        <w:rPr>
          <w:rFonts w:asciiTheme="minorEastAsia" w:hAnsiTheme="minorEastAsia" w:eastAsiaTheme="minorEastAsia"/>
        </w:rPr>
        <w:t>安全运营平台</w:t>
      </w:r>
      <w:r>
        <w:rPr>
          <w:rFonts w:hint="eastAsia" w:asciiTheme="minorEastAsia" w:hAnsiTheme="minorEastAsia" w:eastAsiaTheme="minorEastAsia"/>
        </w:rPr>
        <w:t>不同于其他类安全防护设备，它接收来自主机、应用、终端、安全设备等各类专业化系统的日志，收集网络中的流量，并进行关联分析。态势</w:t>
      </w:r>
      <w:r>
        <w:rPr>
          <w:rFonts w:asciiTheme="minorEastAsia" w:hAnsiTheme="minorEastAsia" w:eastAsiaTheme="minorEastAsia"/>
        </w:rPr>
        <w:t>感知</w:t>
      </w:r>
      <w:r>
        <w:rPr>
          <w:rFonts w:hint="eastAsia" w:asciiTheme="minorEastAsia" w:hAnsiTheme="minorEastAsia" w:eastAsiaTheme="minorEastAsia"/>
        </w:rPr>
        <w:t>与</w:t>
      </w:r>
      <w:r>
        <w:rPr>
          <w:rFonts w:asciiTheme="minorEastAsia" w:hAnsiTheme="minorEastAsia" w:eastAsiaTheme="minorEastAsia"/>
        </w:rPr>
        <w:t>安全运营平台</w:t>
      </w:r>
      <w:r>
        <w:rPr>
          <w:rFonts w:hint="eastAsia" w:asciiTheme="minorEastAsia" w:hAnsiTheme="minorEastAsia" w:eastAsiaTheme="minorEastAsia"/>
        </w:rPr>
        <w:t>的运营可以加强达州中医药职业学院事前与事中的安全保障能力，避免发生“中看不中用”的情况，真正体现出平台的安全中枢价值。</w:t>
      </w:r>
    </w:p>
    <w:p>
      <w:pPr>
        <w:pStyle w:val="35"/>
        <w:spacing w:after="31"/>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、服务</w:t>
      </w:r>
      <w:r>
        <w:rPr>
          <w:rFonts w:asciiTheme="minorEastAsia" w:hAnsiTheme="minorEastAsia" w:eastAsiaTheme="minorEastAsia"/>
        </w:rPr>
        <w:t>方式</w:t>
      </w:r>
      <w:r>
        <w:rPr>
          <w:rFonts w:hint="eastAsia" w:asciiTheme="minorEastAsia" w:hAnsiTheme="minorEastAsia" w:eastAsiaTheme="minorEastAsia"/>
        </w:rPr>
        <w:t>和服务交付</w:t>
      </w:r>
    </w:p>
    <w:p>
      <w:pPr>
        <w:pStyle w:val="35"/>
        <w:spacing w:after="31"/>
        <w:rPr>
          <w:rFonts w:asciiTheme="minorEastAsia" w:hAnsiTheme="minorEastAsia" w:eastAsiaTheme="minorEastAsia"/>
        </w:rPr>
      </w:pPr>
      <w:r>
        <w:rPr>
          <w:rFonts w:hint="eastAsia" w:asciiTheme="minorEastAsia" w:hAnsiTheme="minorEastAsia" w:eastAsiaTheme="minorEastAsia"/>
        </w:rPr>
        <w:t>服务方式</w:t>
      </w:r>
      <w:r>
        <w:rPr>
          <w:rFonts w:asciiTheme="minorEastAsia" w:hAnsiTheme="minorEastAsia" w:eastAsiaTheme="minorEastAsia"/>
        </w:rPr>
        <w:t>分驻场服务和计次服务：</w:t>
      </w:r>
    </w:p>
    <w:p>
      <w:pPr>
        <w:pStyle w:val="35"/>
        <w:spacing w:after="31"/>
        <w:rPr>
          <w:rFonts w:asciiTheme="minorEastAsia" w:hAnsiTheme="minorEastAsia" w:eastAsiaTheme="minorEastAsia"/>
        </w:rPr>
      </w:pPr>
      <w:r>
        <w:rPr>
          <w:rFonts w:hint="eastAsia" w:asciiTheme="minorEastAsia" w:hAnsiTheme="minorEastAsia" w:eastAsiaTheme="minorEastAsia"/>
        </w:rPr>
        <w:t>（1）驻场</w:t>
      </w:r>
      <w:r>
        <w:rPr>
          <w:rFonts w:asciiTheme="minorEastAsia" w:hAnsiTheme="minorEastAsia" w:eastAsiaTheme="minorEastAsia"/>
        </w:rPr>
        <w:t>服务</w:t>
      </w:r>
    </w:p>
    <w:p>
      <w:pPr>
        <w:pStyle w:val="35"/>
        <w:spacing w:after="31"/>
        <w:rPr>
          <w:rFonts w:asciiTheme="minorEastAsia" w:hAnsiTheme="minorEastAsia" w:eastAsiaTheme="minorEastAsia"/>
        </w:rPr>
      </w:pPr>
      <w:r>
        <w:rPr>
          <w:rFonts w:hint="eastAsia" w:asciiTheme="minorEastAsia" w:hAnsiTheme="minorEastAsia" w:eastAsiaTheme="minorEastAsia"/>
        </w:rPr>
        <w:t>一线</w:t>
      </w:r>
      <w:r>
        <w:rPr>
          <w:rFonts w:asciiTheme="minorEastAsia" w:hAnsiTheme="minorEastAsia" w:eastAsiaTheme="minorEastAsia"/>
        </w:rPr>
        <w:t>驻场服务+二线专家</w:t>
      </w:r>
      <w:r>
        <w:rPr>
          <w:rFonts w:hint="eastAsia" w:asciiTheme="minorEastAsia" w:hAnsiTheme="minorEastAsia" w:eastAsiaTheme="minorEastAsia"/>
        </w:rPr>
        <w:t>远程</w:t>
      </w:r>
      <w:r>
        <w:rPr>
          <w:rFonts w:asciiTheme="minorEastAsia" w:hAnsiTheme="minorEastAsia" w:eastAsiaTheme="minorEastAsia"/>
        </w:rPr>
        <w:t>支持的服务</w:t>
      </w:r>
      <w:r>
        <w:rPr>
          <w:rFonts w:hint="eastAsia" w:asciiTheme="minorEastAsia" w:hAnsiTheme="minorEastAsia" w:eastAsiaTheme="minorEastAsia"/>
        </w:rPr>
        <w:t>模式</w:t>
      </w:r>
      <w:r>
        <w:rPr>
          <w:rFonts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提供：资产管理、安全监控、威胁分析、事件流程管理、漏洞管理、平台巡检服务</w:t>
      </w:r>
      <w:r>
        <w:rPr>
          <w:rFonts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交付物：日报、周报、月报、年度报告、事件深度分析报告、安全事件通告等。</w:t>
      </w:r>
    </w:p>
    <w:p>
      <w:pPr>
        <w:pStyle w:val="35"/>
        <w:spacing w:after="31"/>
        <w:rPr>
          <w:rFonts w:asciiTheme="minorEastAsia" w:hAnsiTheme="minorEastAsia" w:eastAsiaTheme="minorEastAsia"/>
        </w:rPr>
      </w:pPr>
      <w:r>
        <w:rPr>
          <w:rFonts w:hint="eastAsia" w:asciiTheme="minorEastAsia" w:hAnsiTheme="minorEastAsia" w:eastAsiaTheme="minorEastAsia"/>
        </w:rPr>
        <w:t>（2）计次</w:t>
      </w:r>
      <w:r>
        <w:rPr>
          <w:rFonts w:asciiTheme="minorEastAsia" w:hAnsiTheme="minorEastAsia" w:eastAsiaTheme="minorEastAsia"/>
        </w:rPr>
        <w:t>服务</w:t>
      </w:r>
    </w:p>
    <w:p>
      <w:pPr>
        <w:pStyle w:val="35"/>
        <w:spacing w:after="31"/>
        <w:rPr>
          <w:rFonts w:asciiTheme="minorEastAsia" w:hAnsiTheme="minorEastAsia" w:eastAsiaTheme="minorEastAsia"/>
        </w:rPr>
      </w:pPr>
      <w:r>
        <w:rPr>
          <w:rFonts w:asciiTheme="minorEastAsia" w:hAnsiTheme="minorEastAsia" w:eastAsiaTheme="minorEastAsia"/>
        </w:rPr>
        <w:t>按需</w:t>
      </w:r>
      <w:r>
        <w:rPr>
          <w:rFonts w:hint="eastAsia" w:asciiTheme="minorEastAsia" w:hAnsiTheme="minorEastAsia" w:eastAsiaTheme="minorEastAsia"/>
        </w:rPr>
        <w:t>到</w:t>
      </w:r>
      <w:r>
        <w:rPr>
          <w:rFonts w:asciiTheme="minorEastAsia" w:hAnsiTheme="minorEastAsia" w:eastAsiaTheme="minorEastAsia"/>
        </w:rPr>
        <w:t>现场进行服务，同时二线专家提供远程支持；</w:t>
      </w:r>
    </w:p>
    <w:p>
      <w:pPr>
        <w:pStyle w:val="35"/>
        <w:spacing w:after="31"/>
        <w:rPr>
          <w:rFonts w:asciiTheme="minorEastAsia" w:hAnsiTheme="minorEastAsia" w:eastAsiaTheme="minorEastAsia"/>
        </w:rPr>
      </w:pPr>
      <w:r>
        <w:rPr>
          <w:rFonts w:hint="eastAsia" w:asciiTheme="minorEastAsia" w:hAnsiTheme="minorEastAsia" w:eastAsiaTheme="minorEastAsia"/>
        </w:rPr>
        <w:t>提供：资产管理、威胁分析、平台巡检服务；</w:t>
      </w:r>
    </w:p>
    <w:p>
      <w:pPr>
        <w:pStyle w:val="35"/>
        <w:spacing w:after="31"/>
        <w:rPr>
          <w:rFonts w:asciiTheme="minorEastAsia" w:hAnsiTheme="minorEastAsia" w:eastAsiaTheme="minorEastAsia"/>
        </w:rPr>
      </w:pPr>
      <w:r>
        <w:rPr>
          <w:rFonts w:hint="eastAsia" w:asciiTheme="minorEastAsia" w:hAnsiTheme="minorEastAsia" w:eastAsiaTheme="minorEastAsia"/>
        </w:rPr>
        <w:t>交付</w:t>
      </w:r>
      <w:r>
        <w:rPr>
          <w:rFonts w:asciiTheme="minorEastAsia" w:hAnsiTheme="minorEastAsia" w:eastAsiaTheme="minorEastAsia"/>
        </w:rPr>
        <w:t>物</w:t>
      </w:r>
      <w:r>
        <w:rPr>
          <w:rFonts w:hint="eastAsia" w:asciiTheme="minorEastAsia" w:hAnsiTheme="minorEastAsia" w:eastAsiaTheme="minorEastAsia"/>
        </w:rPr>
        <w:t>：《安全事件分析报告》等。</w:t>
      </w:r>
    </w:p>
    <w:bookmarkEnd w:id="278"/>
    <w:bookmarkEnd w:id="279"/>
    <w:p>
      <w:pPr>
        <w:pStyle w:val="6"/>
        <w:ind w:firstLine="562" w:firstLineChars="0"/>
      </w:pPr>
      <w:bookmarkStart w:id="289" w:name="_Toc114328247"/>
      <w:bookmarkStart w:id="290" w:name="_Toc6997048"/>
      <w:bookmarkStart w:id="291" w:name="_Toc6769305"/>
      <w:r>
        <w:rPr>
          <w:rFonts w:hint="eastAsia"/>
        </w:rPr>
        <w:t>重大</w:t>
      </w:r>
      <w:r>
        <w:t>事件保障</w:t>
      </w:r>
      <w:bookmarkEnd w:id="289"/>
      <w:bookmarkEnd w:id="290"/>
      <w:bookmarkEnd w:id="291"/>
    </w:p>
    <w:p>
      <w:pPr>
        <w:pStyle w:val="35"/>
        <w:spacing w:after="31"/>
        <w:rPr>
          <w:rFonts w:asciiTheme="minorEastAsia" w:hAnsiTheme="minorEastAsia" w:eastAsiaTheme="minorEastAsia"/>
        </w:rPr>
      </w:pPr>
      <w:r>
        <w:rPr>
          <w:rFonts w:hint="eastAsia" w:asciiTheme="minorEastAsia" w:hAnsiTheme="minorEastAsia" w:eastAsiaTheme="minorEastAsia"/>
        </w:rPr>
        <w:t>1、安全</w:t>
      </w:r>
      <w:r>
        <w:rPr>
          <w:rFonts w:asciiTheme="minorEastAsia" w:hAnsiTheme="minorEastAsia" w:eastAsiaTheme="minorEastAsia"/>
        </w:rPr>
        <w:t>风险</w:t>
      </w:r>
    </w:p>
    <w:p>
      <w:pPr>
        <w:pStyle w:val="35"/>
        <w:spacing w:after="31"/>
        <w:rPr>
          <w:rFonts w:asciiTheme="minorEastAsia" w:hAnsiTheme="minorEastAsia" w:eastAsiaTheme="minorEastAsia"/>
        </w:rPr>
      </w:pPr>
      <w:r>
        <w:rPr>
          <w:rFonts w:hint="eastAsia" w:asciiTheme="minorEastAsia" w:hAnsiTheme="minorEastAsia" w:eastAsiaTheme="minorEastAsia"/>
        </w:rPr>
        <w:t>重大</w:t>
      </w:r>
      <w:r>
        <w:rPr>
          <w:rFonts w:asciiTheme="minorEastAsia" w:hAnsiTheme="minorEastAsia" w:eastAsiaTheme="minorEastAsia"/>
        </w:rPr>
        <w:t>事件、重要时期</w:t>
      </w:r>
      <w:r>
        <w:rPr>
          <w:rFonts w:hint="eastAsia" w:asciiTheme="minorEastAsia" w:hAnsiTheme="minorEastAsia" w:eastAsiaTheme="minorEastAsia"/>
        </w:rPr>
        <w:t>的</w:t>
      </w:r>
      <w:r>
        <w:rPr>
          <w:rFonts w:asciiTheme="minorEastAsia" w:hAnsiTheme="minorEastAsia" w:eastAsiaTheme="minorEastAsia"/>
        </w:rPr>
        <w:t>安全保障工作，是我国安全运营工作的</w:t>
      </w:r>
      <w:r>
        <w:rPr>
          <w:rFonts w:hint="eastAsia" w:asciiTheme="minorEastAsia" w:hAnsiTheme="minorEastAsia" w:eastAsiaTheme="minorEastAsia"/>
        </w:rPr>
        <w:t>“</w:t>
      </w:r>
      <w:r>
        <w:rPr>
          <w:rFonts w:asciiTheme="minorEastAsia" w:hAnsiTheme="minorEastAsia" w:eastAsiaTheme="minorEastAsia"/>
        </w:rPr>
        <w:t>重头戏</w:t>
      </w:r>
      <w:r>
        <w:rPr>
          <w:rFonts w:hint="eastAsia" w:asciiTheme="minorEastAsia" w:hAnsiTheme="minorEastAsia" w:eastAsiaTheme="minorEastAsia"/>
        </w:rPr>
        <w:t>”</w:t>
      </w:r>
      <w:r>
        <w:rPr>
          <w:rFonts w:asciiTheme="minorEastAsia" w:hAnsiTheme="minorEastAsia" w:eastAsiaTheme="minorEastAsia"/>
        </w:rPr>
        <w:t>，可以说是</w:t>
      </w:r>
      <w:r>
        <w:rPr>
          <w:rFonts w:hint="eastAsia" w:asciiTheme="minorEastAsia" w:hAnsiTheme="minorEastAsia" w:eastAsiaTheme="minorEastAsia"/>
        </w:rPr>
        <w:t>“准</w:t>
      </w:r>
      <w:r>
        <w:rPr>
          <w:rFonts w:asciiTheme="minorEastAsia" w:hAnsiTheme="minorEastAsia" w:eastAsiaTheme="minorEastAsia"/>
        </w:rPr>
        <w:t>战时</w:t>
      </w:r>
      <w:r>
        <w:rPr>
          <w:rFonts w:hint="eastAsia" w:asciiTheme="minorEastAsia" w:hAnsiTheme="minorEastAsia" w:eastAsiaTheme="minorEastAsia"/>
        </w:rPr>
        <w:t>”的工作</w:t>
      </w:r>
      <w:r>
        <w:rPr>
          <w:rFonts w:asciiTheme="minorEastAsia" w:hAnsiTheme="minorEastAsia" w:eastAsiaTheme="minorEastAsia"/>
        </w:rPr>
        <w:t>。在</w:t>
      </w:r>
      <w:r>
        <w:rPr>
          <w:rFonts w:hint="eastAsia" w:asciiTheme="minorEastAsia" w:hAnsiTheme="minorEastAsia" w:eastAsiaTheme="minorEastAsia"/>
        </w:rPr>
        <w:t>此</w:t>
      </w:r>
      <w:r>
        <w:rPr>
          <w:rFonts w:asciiTheme="minorEastAsia" w:hAnsiTheme="minorEastAsia" w:eastAsiaTheme="minorEastAsia"/>
        </w:rPr>
        <w:t>期间，</w:t>
      </w:r>
      <w:r>
        <w:rPr>
          <w:rFonts w:hint="eastAsia" w:asciiTheme="minorEastAsia" w:hAnsiTheme="minorEastAsia" w:eastAsiaTheme="minorEastAsia"/>
        </w:rPr>
        <w:t>国内外</w:t>
      </w:r>
      <w:r>
        <w:rPr>
          <w:rFonts w:asciiTheme="minorEastAsia" w:hAnsiTheme="minorEastAsia" w:eastAsiaTheme="minorEastAsia"/>
        </w:rPr>
        <w:t>黑客</w:t>
      </w:r>
      <w:r>
        <w:rPr>
          <w:rFonts w:hint="eastAsia" w:asciiTheme="minorEastAsia" w:hAnsiTheme="minorEastAsia" w:eastAsiaTheme="minorEastAsia"/>
        </w:rPr>
        <w:t>、</w:t>
      </w:r>
      <w:r>
        <w:rPr>
          <w:rFonts w:asciiTheme="minorEastAsia" w:hAnsiTheme="minorEastAsia" w:eastAsiaTheme="minorEastAsia"/>
        </w:rPr>
        <w:t>特别是</w:t>
      </w:r>
      <w:r>
        <w:rPr>
          <w:rFonts w:hint="eastAsia" w:asciiTheme="minorEastAsia" w:hAnsiTheme="minorEastAsia" w:eastAsiaTheme="minorEastAsia"/>
        </w:rPr>
        <w:t>国外</w:t>
      </w:r>
      <w:r>
        <w:rPr>
          <w:rFonts w:asciiTheme="minorEastAsia" w:hAnsiTheme="minorEastAsia" w:eastAsiaTheme="minorEastAsia"/>
        </w:rPr>
        <w:t>反动势力的</w:t>
      </w:r>
      <w:r>
        <w:rPr>
          <w:rFonts w:hint="eastAsia" w:asciiTheme="minorEastAsia" w:hAnsiTheme="minorEastAsia" w:eastAsiaTheme="minorEastAsia"/>
        </w:rPr>
        <w:t>攻击</w:t>
      </w:r>
      <w:r>
        <w:rPr>
          <w:rFonts w:asciiTheme="minorEastAsia" w:hAnsiTheme="minorEastAsia" w:eastAsiaTheme="minorEastAsia"/>
        </w:rPr>
        <w:t>动力</w:t>
      </w:r>
      <w:r>
        <w:rPr>
          <w:rFonts w:hint="eastAsia" w:asciiTheme="minorEastAsia" w:hAnsiTheme="minorEastAsia" w:eastAsiaTheme="minorEastAsia"/>
        </w:rPr>
        <w:t>大幅</w:t>
      </w:r>
      <w:r>
        <w:rPr>
          <w:rFonts w:asciiTheme="minorEastAsia" w:hAnsiTheme="minorEastAsia" w:eastAsiaTheme="minorEastAsia"/>
        </w:rPr>
        <w:t>提升</w:t>
      </w:r>
      <w:r>
        <w:rPr>
          <w:rFonts w:hint="eastAsia" w:asciiTheme="minorEastAsia" w:hAnsiTheme="minorEastAsia" w:eastAsiaTheme="minorEastAsia"/>
        </w:rPr>
        <w:t>，</w:t>
      </w:r>
      <w:r>
        <w:rPr>
          <w:rFonts w:asciiTheme="minorEastAsia" w:hAnsiTheme="minorEastAsia" w:eastAsiaTheme="minorEastAsia"/>
        </w:rPr>
        <w:t>组织面临的安全威胁陡然升高</w:t>
      </w:r>
      <w:r>
        <w:rPr>
          <w:rFonts w:hint="eastAsia" w:asciiTheme="minorEastAsia" w:hAnsiTheme="minorEastAsia" w:eastAsiaTheme="minorEastAsia"/>
        </w:rPr>
        <w:t>；</w:t>
      </w:r>
      <w:r>
        <w:rPr>
          <w:rFonts w:asciiTheme="minorEastAsia" w:hAnsiTheme="minorEastAsia" w:eastAsiaTheme="minorEastAsia"/>
        </w:rPr>
        <w:t>而安全事件一旦发生</w:t>
      </w:r>
      <w:r>
        <w:rPr>
          <w:rFonts w:hint="eastAsia" w:asciiTheme="minorEastAsia" w:hAnsiTheme="minorEastAsia" w:eastAsiaTheme="minorEastAsia"/>
        </w:rPr>
        <w:t>，</w:t>
      </w:r>
      <w:r>
        <w:rPr>
          <w:rFonts w:asciiTheme="minorEastAsia" w:hAnsiTheme="minorEastAsia" w:eastAsiaTheme="minorEastAsia"/>
        </w:rPr>
        <w:t>其</w:t>
      </w:r>
      <w:r>
        <w:rPr>
          <w:rFonts w:hint="eastAsia" w:asciiTheme="minorEastAsia" w:hAnsiTheme="minorEastAsia" w:eastAsiaTheme="minorEastAsia"/>
        </w:rPr>
        <w:t>后果通常也远</w:t>
      </w:r>
      <w:r>
        <w:rPr>
          <w:rFonts w:asciiTheme="minorEastAsia" w:hAnsiTheme="minorEastAsia" w:eastAsiaTheme="minorEastAsia"/>
        </w:rPr>
        <w:t>超过日常安全运营阶段。在如此严峻的压力下，如果组织</w:t>
      </w:r>
      <w:r>
        <w:rPr>
          <w:rFonts w:hint="eastAsia" w:asciiTheme="minorEastAsia" w:hAnsiTheme="minorEastAsia" w:eastAsiaTheme="minorEastAsia"/>
        </w:rPr>
        <w:t>平时</w:t>
      </w:r>
      <w:r>
        <w:rPr>
          <w:rFonts w:asciiTheme="minorEastAsia" w:hAnsiTheme="minorEastAsia" w:eastAsiaTheme="minorEastAsia"/>
        </w:rPr>
        <w:t>的</w:t>
      </w:r>
      <w:r>
        <w:rPr>
          <w:rFonts w:hint="eastAsia" w:asciiTheme="minorEastAsia" w:hAnsiTheme="minorEastAsia" w:eastAsiaTheme="minorEastAsia"/>
        </w:rPr>
        <w:t>安全</w:t>
      </w:r>
      <w:r>
        <w:rPr>
          <w:rFonts w:asciiTheme="minorEastAsia" w:hAnsiTheme="minorEastAsia" w:eastAsiaTheme="minorEastAsia"/>
        </w:rPr>
        <w:t>运营工作</w:t>
      </w:r>
      <w:r>
        <w:rPr>
          <w:rFonts w:hint="eastAsia" w:asciiTheme="minorEastAsia" w:hAnsiTheme="minorEastAsia" w:eastAsiaTheme="minorEastAsia"/>
        </w:rPr>
        <w:t>松懈</w:t>
      </w:r>
      <w:r>
        <w:rPr>
          <w:rFonts w:asciiTheme="minorEastAsia" w:hAnsiTheme="minorEastAsia" w:eastAsiaTheme="minorEastAsia"/>
        </w:rPr>
        <w:t>，</w:t>
      </w:r>
      <w:r>
        <w:rPr>
          <w:rFonts w:hint="eastAsia" w:asciiTheme="minorEastAsia" w:hAnsiTheme="minorEastAsia" w:eastAsiaTheme="minorEastAsia"/>
        </w:rPr>
        <w:t>存在失控</w:t>
      </w:r>
      <w:r>
        <w:rPr>
          <w:rFonts w:asciiTheme="minorEastAsia" w:hAnsiTheme="minorEastAsia" w:eastAsiaTheme="minorEastAsia"/>
        </w:rPr>
        <w:t>资产</w:t>
      </w:r>
      <w:r>
        <w:rPr>
          <w:rFonts w:hint="eastAsia" w:asciiTheme="minorEastAsia" w:hAnsiTheme="minorEastAsia" w:eastAsiaTheme="minorEastAsia"/>
        </w:rPr>
        <w:t>、</w:t>
      </w:r>
      <w:r>
        <w:rPr>
          <w:rFonts w:asciiTheme="minorEastAsia" w:hAnsiTheme="minorEastAsia" w:eastAsiaTheme="minorEastAsia"/>
        </w:rPr>
        <w:t>各种脆弱性问题</w:t>
      </w:r>
      <w:r>
        <w:rPr>
          <w:rFonts w:hint="eastAsia" w:asciiTheme="minorEastAsia" w:hAnsiTheme="minorEastAsia" w:eastAsiaTheme="minorEastAsia"/>
        </w:rPr>
        <w:t>，</w:t>
      </w:r>
      <w:r>
        <w:rPr>
          <w:rFonts w:asciiTheme="minorEastAsia" w:hAnsiTheme="minorEastAsia" w:eastAsiaTheme="minorEastAsia"/>
        </w:rPr>
        <w:t>甚至已经被黑客</w:t>
      </w:r>
      <w:r>
        <w:rPr>
          <w:rFonts w:hint="eastAsia" w:asciiTheme="minorEastAsia" w:hAnsiTheme="minorEastAsia" w:eastAsiaTheme="minorEastAsia"/>
        </w:rPr>
        <w:t>入侵</w:t>
      </w:r>
      <w:r>
        <w:rPr>
          <w:rFonts w:asciiTheme="minorEastAsia" w:hAnsiTheme="minorEastAsia" w:eastAsiaTheme="minorEastAsia"/>
        </w:rPr>
        <w:t>进来，</w:t>
      </w:r>
      <w:r>
        <w:rPr>
          <w:rFonts w:hint="eastAsia" w:asciiTheme="minorEastAsia" w:hAnsiTheme="minorEastAsia" w:eastAsiaTheme="minorEastAsia"/>
        </w:rPr>
        <w:t>那将</w:t>
      </w:r>
      <w:r>
        <w:rPr>
          <w:rFonts w:asciiTheme="minorEastAsia" w:hAnsiTheme="minorEastAsia" w:eastAsiaTheme="minorEastAsia"/>
        </w:rPr>
        <w:t>面临极大的安全风险，发</w:t>
      </w:r>
      <w:r>
        <w:rPr>
          <w:rFonts w:hint="eastAsia" w:asciiTheme="minorEastAsia" w:hAnsiTheme="minorEastAsia" w:eastAsiaTheme="minorEastAsia"/>
        </w:rPr>
        <w:t>生</w:t>
      </w:r>
      <w:r>
        <w:rPr>
          <w:rFonts w:asciiTheme="minorEastAsia" w:hAnsiTheme="minorEastAsia" w:eastAsiaTheme="minorEastAsia"/>
        </w:rPr>
        <w:t>安全事件的</w:t>
      </w:r>
      <w:r>
        <w:rPr>
          <w:rFonts w:hint="eastAsia" w:asciiTheme="minorEastAsia" w:hAnsiTheme="minorEastAsia" w:eastAsiaTheme="minorEastAsia"/>
        </w:rPr>
        <w:t>可能性</w:t>
      </w:r>
      <w:r>
        <w:rPr>
          <w:rFonts w:asciiTheme="minorEastAsia" w:hAnsiTheme="minorEastAsia" w:eastAsiaTheme="minorEastAsia"/>
        </w:rPr>
        <w:t>也较高。</w:t>
      </w:r>
    </w:p>
    <w:p>
      <w:pPr>
        <w:pStyle w:val="35"/>
        <w:spacing w:after="31"/>
        <w:rPr>
          <w:rFonts w:asciiTheme="minorEastAsia" w:hAnsiTheme="minorEastAsia" w:eastAsiaTheme="minorEastAsia"/>
        </w:rPr>
      </w:pPr>
      <w:r>
        <w:rPr>
          <w:rFonts w:hint="eastAsia" w:asciiTheme="minorEastAsia" w:hAnsiTheme="minorEastAsia" w:eastAsiaTheme="minorEastAsia"/>
        </w:rPr>
        <w:t>2、控制</w:t>
      </w:r>
      <w:r>
        <w:rPr>
          <w:rFonts w:asciiTheme="minorEastAsia" w:hAnsiTheme="minorEastAsia" w:eastAsiaTheme="minorEastAsia"/>
        </w:rPr>
        <w:t>措施</w:t>
      </w:r>
    </w:p>
    <w:p>
      <w:pPr>
        <w:pStyle w:val="35"/>
        <w:spacing w:after="31"/>
        <w:rPr>
          <w:rFonts w:asciiTheme="minorEastAsia" w:hAnsiTheme="minorEastAsia" w:eastAsiaTheme="minorEastAsia"/>
        </w:rPr>
      </w:pPr>
      <w:r>
        <w:rPr>
          <w:rFonts w:asciiTheme="minorEastAsia" w:hAnsiTheme="minorEastAsia" w:eastAsiaTheme="minorEastAsia"/>
        </w:rPr>
        <w:t>重要时期安全保障服务</w:t>
      </w:r>
      <w:r>
        <w:rPr>
          <w:rFonts w:hint="eastAsia" w:asciiTheme="minorEastAsia" w:hAnsiTheme="minorEastAsia" w:eastAsiaTheme="minorEastAsia"/>
        </w:rPr>
        <w:t>（以下</w:t>
      </w:r>
      <w:r>
        <w:rPr>
          <w:rFonts w:asciiTheme="minorEastAsia" w:hAnsiTheme="minorEastAsia" w:eastAsiaTheme="minorEastAsia"/>
        </w:rPr>
        <w:t>简称</w:t>
      </w:r>
      <w:r>
        <w:rPr>
          <w:rFonts w:hint="eastAsia" w:asciiTheme="minorEastAsia" w:hAnsiTheme="minorEastAsia" w:eastAsiaTheme="minorEastAsia"/>
        </w:rPr>
        <w:t xml:space="preserve"> “重保</w:t>
      </w:r>
      <w:r>
        <w:rPr>
          <w:rFonts w:asciiTheme="minorEastAsia" w:hAnsiTheme="minorEastAsia" w:eastAsiaTheme="minorEastAsia"/>
        </w:rPr>
        <w:t>服务</w:t>
      </w:r>
      <w:r>
        <w:rPr>
          <w:rFonts w:hint="eastAsia" w:asciiTheme="minorEastAsia" w:hAnsiTheme="minorEastAsia" w:eastAsiaTheme="minorEastAsia"/>
        </w:rPr>
        <w:t>”）是在重要</w:t>
      </w:r>
      <w:r>
        <w:rPr>
          <w:rFonts w:asciiTheme="minorEastAsia" w:hAnsiTheme="minorEastAsia" w:eastAsiaTheme="minorEastAsia"/>
        </w:rPr>
        <w:t>时期</w:t>
      </w:r>
      <w:r>
        <w:rPr>
          <w:rFonts w:hint="eastAsia" w:asciiTheme="minorEastAsia" w:hAnsiTheme="minorEastAsia" w:eastAsiaTheme="minorEastAsia"/>
        </w:rPr>
        <w:t>为关键信息系统提供：</w:t>
      </w:r>
      <w:r>
        <w:rPr>
          <w:rFonts w:asciiTheme="minorEastAsia" w:hAnsiTheme="minorEastAsia" w:eastAsiaTheme="minorEastAsia"/>
        </w:rPr>
        <w:t>组织架构设计</w:t>
      </w:r>
      <w:r>
        <w:rPr>
          <w:rFonts w:hint="eastAsia" w:asciiTheme="minorEastAsia" w:hAnsiTheme="minorEastAsia" w:eastAsiaTheme="minorEastAsia"/>
        </w:rPr>
        <w:t>、积极防御、实时检测、响应处置、攻击预测等安全服务，以提高组织</w:t>
      </w:r>
      <w:r>
        <w:rPr>
          <w:rFonts w:asciiTheme="minorEastAsia" w:hAnsiTheme="minorEastAsia" w:eastAsiaTheme="minorEastAsia"/>
        </w:rPr>
        <w:t>的</w:t>
      </w:r>
      <w:r>
        <w:rPr>
          <w:rFonts w:hint="eastAsia" w:asciiTheme="minorEastAsia" w:hAnsiTheme="minorEastAsia" w:eastAsiaTheme="minorEastAsia"/>
        </w:rPr>
        <w:t>网络安全保障能力，保障重大</w:t>
      </w:r>
      <w:r>
        <w:rPr>
          <w:rFonts w:asciiTheme="minorEastAsia" w:hAnsiTheme="minorEastAsia" w:eastAsiaTheme="minorEastAsia"/>
        </w:rPr>
        <w:t>活动的</w:t>
      </w:r>
      <w:r>
        <w:rPr>
          <w:rFonts w:hint="eastAsia" w:asciiTheme="minorEastAsia" w:hAnsiTheme="minorEastAsia" w:eastAsiaTheme="minorEastAsia"/>
        </w:rPr>
        <w:t>顺利进行</w:t>
      </w:r>
      <w:r>
        <w:rPr>
          <w:rFonts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重保服务整体工作分成备战阶段服务、临战阶段服务、实战阶段服务、决战阶段服务四个阶段服务，其中备战阶段服务、临战阶段服务是在重大活动或者会议开始前为安全保障工作做准备；实战阶段服务和决战阶段服务是为重大活动或者会议过程中安全保障工作提供技术支撑。</w:t>
      </w:r>
    </w:p>
    <w:p>
      <w:pPr>
        <w:pStyle w:val="35"/>
        <w:spacing w:after="31"/>
        <w:rPr>
          <w:rFonts w:asciiTheme="minorEastAsia" w:hAnsiTheme="minorEastAsia" w:eastAsiaTheme="minorEastAsia"/>
        </w:rPr>
      </w:pPr>
      <w:r>
        <w:rPr>
          <w:rFonts w:hint="eastAsia" w:asciiTheme="minorEastAsia" w:hAnsiTheme="minorEastAsia" w:eastAsiaTheme="minorEastAsia"/>
        </w:rPr>
        <w:t>重保</w:t>
      </w:r>
      <w:r>
        <w:rPr>
          <w:rFonts w:asciiTheme="minorEastAsia" w:hAnsiTheme="minorEastAsia" w:eastAsiaTheme="minorEastAsia"/>
        </w:rPr>
        <w:t>服务</w:t>
      </w:r>
      <w:r>
        <w:rPr>
          <w:rFonts w:hint="eastAsia" w:asciiTheme="minorEastAsia" w:hAnsiTheme="minorEastAsia" w:eastAsiaTheme="minorEastAsia"/>
        </w:rPr>
        <w:t>可以带来如下价值：</w:t>
      </w:r>
    </w:p>
    <w:p>
      <w:pPr>
        <w:pStyle w:val="35"/>
        <w:numPr>
          <w:ilvl w:val="0"/>
          <w:numId w:val="59"/>
        </w:numPr>
        <w:spacing w:after="31"/>
        <w:ind w:firstLine="480"/>
        <w:rPr>
          <w:rFonts w:asciiTheme="minorEastAsia" w:hAnsiTheme="minorEastAsia" w:eastAsiaTheme="minorEastAsia"/>
        </w:rPr>
      </w:pPr>
      <w:r>
        <w:rPr>
          <w:rFonts w:hint="eastAsia" w:asciiTheme="minorEastAsia" w:hAnsiTheme="minorEastAsia" w:eastAsiaTheme="minorEastAsia"/>
        </w:rPr>
        <w:t>保障国家重大活动时期网络网络安全；</w:t>
      </w:r>
    </w:p>
    <w:p>
      <w:pPr>
        <w:pStyle w:val="35"/>
        <w:numPr>
          <w:ilvl w:val="0"/>
          <w:numId w:val="59"/>
        </w:numPr>
        <w:spacing w:after="31"/>
        <w:ind w:firstLine="480"/>
        <w:rPr>
          <w:rFonts w:asciiTheme="minorEastAsia" w:hAnsiTheme="minorEastAsia" w:eastAsiaTheme="minorEastAsia"/>
        </w:rPr>
      </w:pPr>
      <w:r>
        <w:rPr>
          <w:rFonts w:hint="eastAsia" w:asciiTheme="minorEastAsia" w:hAnsiTheme="minorEastAsia" w:eastAsiaTheme="minorEastAsia"/>
        </w:rPr>
        <w:t>协助监管单位发现重大活动期间本区域或本行业网络建设存在的问题及安全隐患；</w:t>
      </w:r>
    </w:p>
    <w:p>
      <w:pPr>
        <w:pStyle w:val="35"/>
        <w:numPr>
          <w:ilvl w:val="0"/>
          <w:numId w:val="59"/>
        </w:numPr>
        <w:spacing w:after="31"/>
        <w:ind w:firstLine="480"/>
        <w:rPr>
          <w:rFonts w:asciiTheme="minorEastAsia" w:hAnsiTheme="minorEastAsia" w:eastAsiaTheme="minorEastAsia"/>
        </w:rPr>
      </w:pPr>
      <w:r>
        <w:rPr>
          <w:rFonts w:hint="eastAsia" w:asciiTheme="minorEastAsia" w:hAnsiTheme="minorEastAsia" w:eastAsiaTheme="minorEastAsia"/>
        </w:rPr>
        <w:t>全面构建重保期重要单位信息系统的积极防御体系、加强应用系统生命周期安全管理、全面建立重要单位主动运营机制、提升重要单位数据驱动的威胁对抗能力。</w:t>
      </w:r>
    </w:p>
    <w:p>
      <w:pPr>
        <w:pStyle w:val="35"/>
        <w:spacing w:after="31"/>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、服务方式</w:t>
      </w:r>
    </w:p>
    <w:p>
      <w:pPr>
        <w:pStyle w:val="35"/>
        <w:spacing w:after="31"/>
        <w:rPr>
          <w:rFonts w:asciiTheme="minorEastAsia" w:hAnsiTheme="minorEastAsia" w:eastAsiaTheme="minorEastAsia"/>
        </w:rPr>
      </w:pPr>
      <w:r>
        <w:rPr>
          <w:rFonts w:hint="eastAsia" w:asciiTheme="minorEastAsia" w:hAnsiTheme="minorEastAsia" w:eastAsiaTheme="minorEastAsia"/>
        </w:rPr>
        <w:t>现场为主、</w:t>
      </w:r>
      <w:r>
        <w:rPr>
          <w:rFonts w:asciiTheme="minorEastAsia" w:hAnsiTheme="minorEastAsia" w:eastAsiaTheme="minorEastAsia"/>
        </w:rPr>
        <w:t>结合远程的综合服务交付方式</w:t>
      </w:r>
      <w:r>
        <w:rPr>
          <w:rFonts w:hint="eastAsia" w:asciiTheme="minorEastAsia" w:hAnsiTheme="minorEastAsia" w:eastAsiaTheme="minorEastAsia"/>
        </w:rPr>
        <w:t>。通常会成立重保领导小组，重保领导小组由达州中医药职业学院分管网络安全领导及服务方重保负责人联合组成，主要负责安全保障工作中关键问题的决策，以及为重保工作的顺利开展协调充足的资源。重保领导小组下设达州中医药职业学院重保工作小组和服务方重保工作小组，主要负责重保工作中的具体安保工作的执行以及双方在重保工作中的配合与沟通。</w:t>
      </w:r>
    </w:p>
    <w:p>
      <w:pPr>
        <w:pStyle w:val="35"/>
        <w:spacing w:after="31"/>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、服务交付</w:t>
      </w:r>
    </w:p>
    <w:p>
      <w:pPr>
        <w:pStyle w:val="35"/>
        <w:spacing w:after="31"/>
        <w:rPr>
          <w:rFonts w:asciiTheme="minorEastAsia" w:hAnsiTheme="minorEastAsia" w:eastAsiaTheme="minorEastAsia"/>
        </w:rPr>
      </w:pPr>
      <w:r>
        <w:rPr>
          <w:rFonts w:hint="eastAsia" w:asciiTheme="minorEastAsia" w:hAnsiTheme="minorEastAsia" w:eastAsiaTheme="minorEastAsia"/>
        </w:rPr>
        <w:t>服务交付通常包括如下内容：</w:t>
      </w:r>
    </w:p>
    <w:p>
      <w:pPr>
        <w:pStyle w:val="35"/>
        <w:numPr>
          <w:ilvl w:val="0"/>
          <w:numId w:val="60"/>
        </w:numPr>
        <w:spacing w:after="31"/>
        <w:ind w:firstLine="480"/>
        <w:rPr>
          <w:rFonts w:asciiTheme="minorEastAsia" w:hAnsiTheme="minorEastAsia" w:eastAsiaTheme="minorEastAsia"/>
        </w:rPr>
      </w:pPr>
      <w:r>
        <w:rPr>
          <w:rFonts w:hint="eastAsia" w:asciiTheme="minorEastAsia" w:hAnsiTheme="minorEastAsia" w:eastAsiaTheme="minorEastAsia"/>
        </w:rPr>
        <w:t>《重要时期安全保障服务工作总结》</w:t>
      </w:r>
    </w:p>
    <w:p>
      <w:pPr>
        <w:pStyle w:val="35"/>
        <w:numPr>
          <w:ilvl w:val="0"/>
          <w:numId w:val="60"/>
        </w:numPr>
        <w:spacing w:after="31"/>
        <w:ind w:firstLine="480"/>
        <w:rPr>
          <w:rFonts w:asciiTheme="minorEastAsia" w:hAnsiTheme="minorEastAsia" w:eastAsiaTheme="minorEastAsia"/>
        </w:rPr>
      </w:pPr>
      <w:r>
        <w:rPr>
          <w:rFonts w:hint="eastAsia" w:asciiTheme="minorEastAsia" w:hAnsiTheme="minorEastAsia" w:eastAsiaTheme="minorEastAsia"/>
        </w:rPr>
        <w:t>《重要时期安全保障服务方案》</w:t>
      </w:r>
    </w:p>
    <w:p>
      <w:pPr>
        <w:pStyle w:val="35"/>
        <w:numPr>
          <w:ilvl w:val="0"/>
          <w:numId w:val="60"/>
        </w:numPr>
        <w:spacing w:after="31"/>
        <w:ind w:firstLine="480"/>
        <w:rPr>
          <w:rFonts w:asciiTheme="minorEastAsia" w:hAnsiTheme="minorEastAsia" w:eastAsiaTheme="minorEastAsia"/>
        </w:rPr>
      </w:pPr>
      <w:r>
        <w:rPr>
          <w:rFonts w:hint="eastAsia" w:asciiTheme="minorEastAsia" w:hAnsiTheme="minorEastAsia" w:eastAsiaTheme="minorEastAsia"/>
        </w:rPr>
        <w:t>《项目实施计划》</w:t>
      </w:r>
    </w:p>
    <w:p>
      <w:pPr>
        <w:pStyle w:val="35"/>
        <w:numPr>
          <w:ilvl w:val="0"/>
          <w:numId w:val="60"/>
        </w:numPr>
        <w:spacing w:after="31"/>
        <w:ind w:firstLine="480"/>
        <w:rPr>
          <w:rFonts w:asciiTheme="minorEastAsia" w:hAnsiTheme="minorEastAsia" w:eastAsiaTheme="minorEastAsia"/>
        </w:rPr>
      </w:pPr>
      <w:r>
        <w:rPr>
          <w:rFonts w:hint="eastAsia" w:asciiTheme="minorEastAsia" w:hAnsiTheme="minorEastAsia" w:eastAsiaTheme="minorEastAsia"/>
        </w:rPr>
        <w:t>《服务实施授权书》</w:t>
      </w:r>
    </w:p>
    <w:p>
      <w:pPr>
        <w:pStyle w:val="6"/>
        <w:ind w:firstLine="562" w:firstLineChars="0"/>
      </w:pPr>
      <w:bookmarkStart w:id="292" w:name="_Toc456091615"/>
      <w:bookmarkEnd w:id="292"/>
      <w:bookmarkStart w:id="293" w:name="_Toc456554967"/>
      <w:bookmarkEnd w:id="293"/>
      <w:bookmarkStart w:id="294" w:name="_Toc114328248"/>
      <w:bookmarkStart w:id="295" w:name="_Toc6997049"/>
      <w:bookmarkStart w:id="296" w:name="_Toc6769306"/>
      <w:bookmarkStart w:id="297" w:name="_Toc329789291"/>
      <w:bookmarkStart w:id="298" w:name="_Toc369255788"/>
      <w:bookmarkStart w:id="299" w:name="_Toc322098322"/>
      <w:r>
        <w:rPr>
          <w:rFonts w:hint="eastAsia"/>
        </w:rPr>
        <w:t>运营赋能</w:t>
      </w:r>
      <w:bookmarkEnd w:id="294"/>
      <w:bookmarkEnd w:id="295"/>
      <w:bookmarkEnd w:id="296"/>
    </w:p>
    <w:p>
      <w:pPr>
        <w:pStyle w:val="8"/>
        <w:ind w:firstLine="562"/>
      </w:pPr>
      <w:r>
        <w:t>安全</w:t>
      </w:r>
      <w:r>
        <w:rPr>
          <w:rFonts w:hint="eastAsia"/>
        </w:rPr>
        <w:t>培训服务</w:t>
      </w:r>
    </w:p>
    <w:p>
      <w:pPr>
        <w:pStyle w:val="35"/>
        <w:spacing w:after="31"/>
        <w:rPr>
          <w:rFonts w:asciiTheme="minorEastAsia" w:hAnsiTheme="minorEastAsia" w:eastAsiaTheme="minorEastAsia"/>
        </w:rPr>
      </w:pPr>
      <w:r>
        <w:rPr>
          <w:rFonts w:hint="eastAsia" w:asciiTheme="minorEastAsia" w:hAnsiTheme="minorEastAsia" w:eastAsiaTheme="minorEastAsia"/>
        </w:rPr>
        <w:t>1、服务内容</w:t>
      </w:r>
    </w:p>
    <w:p>
      <w:pPr>
        <w:pStyle w:val="35"/>
        <w:spacing w:after="31"/>
        <w:rPr>
          <w:rFonts w:asciiTheme="minorEastAsia" w:hAnsiTheme="minorEastAsia" w:eastAsiaTheme="minorEastAsia"/>
        </w:rPr>
      </w:pPr>
      <w:r>
        <w:rPr>
          <w:rFonts w:hint="eastAsia" w:asciiTheme="minorEastAsia" w:hAnsiTheme="minorEastAsia" w:eastAsiaTheme="minorEastAsia"/>
        </w:rPr>
        <w:t>依据国家等级保护相关标准及等级保护的实施要求，结合团队丰富的等保实施经验，提供等保</w:t>
      </w:r>
      <w:r>
        <w:rPr>
          <w:rFonts w:asciiTheme="minorEastAsia" w:hAnsiTheme="minorEastAsia" w:eastAsiaTheme="minorEastAsia"/>
        </w:rPr>
        <w:t>培训</w:t>
      </w:r>
      <w:r>
        <w:rPr>
          <w:rFonts w:hint="eastAsia" w:asciiTheme="minorEastAsia" w:hAnsiTheme="minorEastAsia" w:eastAsiaTheme="minorEastAsia"/>
        </w:rPr>
        <w:t>服务。培训主要通过循序渐进的方式，从浅显的基础到等级保护的实战经验，使学员能够更容易的由浅入深掌握等级保护的相关内容。</w:t>
      </w:r>
    </w:p>
    <w:p>
      <w:pPr>
        <w:pStyle w:val="35"/>
        <w:spacing w:after="31"/>
        <w:rPr>
          <w:rFonts w:asciiTheme="minorEastAsia" w:hAnsiTheme="minorEastAsia" w:eastAsiaTheme="minorEastAsia"/>
        </w:rPr>
      </w:pPr>
      <w:r>
        <w:rPr>
          <w:rFonts w:hint="eastAsia" w:asciiTheme="minorEastAsia" w:hAnsiTheme="minorEastAsia" w:eastAsiaTheme="minorEastAsia"/>
        </w:rPr>
        <w:t>主要涉及的培训为三部分，由浅入深分别为等级保护基础篇、等级保护深入篇及等级保护实战篇：</w:t>
      </w:r>
    </w:p>
    <w:p>
      <w:pPr>
        <w:pStyle w:val="35"/>
        <w:numPr>
          <w:ilvl w:val="0"/>
          <w:numId w:val="61"/>
        </w:numPr>
        <w:spacing w:after="31"/>
        <w:ind w:firstLine="480"/>
        <w:rPr>
          <w:rFonts w:asciiTheme="minorEastAsia" w:hAnsiTheme="minorEastAsia" w:eastAsiaTheme="minorEastAsia"/>
        </w:rPr>
      </w:pPr>
      <w:r>
        <w:rPr>
          <w:rFonts w:hint="eastAsia" w:asciiTheme="minorEastAsia" w:hAnsiTheme="minorEastAsia" w:eastAsiaTheme="minorEastAsia"/>
        </w:rPr>
        <w:t>等级</w:t>
      </w:r>
      <w:r>
        <w:rPr>
          <w:rFonts w:asciiTheme="minorEastAsia" w:hAnsiTheme="minorEastAsia" w:eastAsiaTheme="minorEastAsia"/>
        </w:rPr>
        <w:t>保护基础篇：</w:t>
      </w:r>
      <w:r>
        <w:rPr>
          <w:rFonts w:hint="eastAsia" w:asciiTheme="minorEastAsia" w:hAnsiTheme="minorEastAsia" w:eastAsiaTheme="minorEastAsia"/>
        </w:rPr>
        <w:t>讲解等级保护由来、等级保护政策</w:t>
      </w:r>
      <w:r>
        <w:rPr>
          <w:rFonts w:asciiTheme="minorEastAsia" w:hAnsiTheme="minorEastAsia" w:eastAsiaTheme="minorEastAsia"/>
        </w:rPr>
        <w:t>及制度</w:t>
      </w:r>
      <w:r>
        <w:rPr>
          <w:rFonts w:hint="eastAsia" w:asciiTheme="minorEastAsia" w:hAnsiTheme="minorEastAsia" w:eastAsiaTheme="minorEastAsia"/>
        </w:rPr>
        <w:t>等内容；</w:t>
      </w:r>
    </w:p>
    <w:p>
      <w:pPr>
        <w:pStyle w:val="35"/>
        <w:numPr>
          <w:ilvl w:val="0"/>
          <w:numId w:val="61"/>
        </w:numPr>
        <w:spacing w:after="31"/>
        <w:ind w:firstLine="480"/>
        <w:rPr>
          <w:rFonts w:asciiTheme="minorEastAsia" w:hAnsiTheme="minorEastAsia" w:eastAsiaTheme="minorEastAsia"/>
        </w:rPr>
      </w:pPr>
      <w:r>
        <w:rPr>
          <w:rFonts w:hint="eastAsia" w:asciiTheme="minorEastAsia" w:hAnsiTheme="minorEastAsia" w:eastAsiaTheme="minorEastAsia"/>
        </w:rPr>
        <w:t>等级保护深入篇：讲解等级保护技术</w:t>
      </w:r>
      <w:r>
        <w:rPr>
          <w:rFonts w:asciiTheme="minorEastAsia" w:hAnsiTheme="minorEastAsia" w:eastAsiaTheme="minorEastAsia"/>
        </w:rPr>
        <w:t>、管理等</w:t>
      </w:r>
      <w:r>
        <w:rPr>
          <w:rFonts w:hint="eastAsia" w:asciiTheme="minorEastAsia" w:hAnsiTheme="minorEastAsia" w:eastAsiaTheme="minorEastAsia"/>
        </w:rPr>
        <w:t>方面</w:t>
      </w:r>
      <w:r>
        <w:rPr>
          <w:rFonts w:asciiTheme="minorEastAsia" w:hAnsiTheme="minorEastAsia" w:eastAsiaTheme="minorEastAsia"/>
        </w:rPr>
        <w:t>的</w:t>
      </w:r>
      <w:r>
        <w:rPr>
          <w:rFonts w:hint="eastAsia" w:asciiTheme="minorEastAsia" w:hAnsiTheme="minorEastAsia" w:eastAsiaTheme="minorEastAsia"/>
        </w:rPr>
        <w:t>详细内容</w:t>
      </w:r>
      <w:r>
        <w:rPr>
          <w:rFonts w:asciiTheme="minorEastAsia" w:hAnsiTheme="minorEastAsia" w:eastAsiaTheme="minorEastAsia"/>
        </w:rPr>
        <w:t>；</w:t>
      </w:r>
    </w:p>
    <w:p>
      <w:pPr>
        <w:pStyle w:val="35"/>
        <w:numPr>
          <w:ilvl w:val="0"/>
          <w:numId w:val="61"/>
        </w:numPr>
        <w:spacing w:after="31"/>
        <w:ind w:firstLine="480"/>
        <w:rPr>
          <w:rFonts w:asciiTheme="minorEastAsia" w:hAnsiTheme="minorEastAsia" w:eastAsiaTheme="minorEastAsia"/>
        </w:rPr>
      </w:pPr>
      <w:r>
        <w:rPr>
          <w:rFonts w:hint="eastAsia" w:asciiTheme="minorEastAsia" w:hAnsiTheme="minorEastAsia" w:eastAsiaTheme="minorEastAsia"/>
        </w:rPr>
        <w:t>等级保护实战篇：讲解等级</w:t>
      </w:r>
      <w:r>
        <w:rPr>
          <w:rFonts w:asciiTheme="minorEastAsia" w:hAnsiTheme="minorEastAsia" w:eastAsiaTheme="minorEastAsia"/>
        </w:rPr>
        <w:t>保护定级、</w:t>
      </w:r>
      <w:r>
        <w:rPr>
          <w:rFonts w:hint="eastAsia" w:asciiTheme="minorEastAsia" w:hAnsiTheme="minorEastAsia" w:eastAsiaTheme="minorEastAsia"/>
        </w:rPr>
        <w:t>差距分析、整改等</w:t>
      </w:r>
      <w:r>
        <w:rPr>
          <w:rFonts w:asciiTheme="minorEastAsia" w:hAnsiTheme="minorEastAsia" w:eastAsiaTheme="minorEastAsia"/>
        </w:rPr>
        <w:t>方面的实操技能。</w:t>
      </w:r>
    </w:p>
    <w:p>
      <w:pPr>
        <w:pStyle w:val="35"/>
        <w:spacing w:after="31"/>
        <w:rPr>
          <w:rFonts w:asciiTheme="minorEastAsia" w:hAnsiTheme="minorEastAsia" w:eastAsiaTheme="minorEastAsia"/>
        </w:rPr>
      </w:pPr>
      <w:r>
        <w:rPr>
          <w:rFonts w:hint="eastAsia" w:asciiTheme="minorEastAsia" w:hAnsiTheme="minorEastAsia" w:eastAsiaTheme="minorEastAsia"/>
        </w:rPr>
        <w:t>2、服务方式</w:t>
      </w:r>
    </w:p>
    <w:p>
      <w:pPr>
        <w:pStyle w:val="35"/>
        <w:spacing w:after="31"/>
        <w:rPr>
          <w:rFonts w:asciiTheme="minorEastAsia" w:hAnsiTheme="minorEastAsia" w:eastAsiaTheme="minorEastAsia"/>
        </w:rPr>
      </w:pPr>
      <w:r>
        <w:rPr>
          <w:rFonts w:asciiTheme="minorEastAsia" w:hAnsiTheme="minorEastAsia" w:eastAsiaTheme="minorEastAsia"/>
        </w:rPr>
        <w:t>服务</w:t>
      </w:r>
      <w:r>
        <w:rPr>
          <w:rFonts w:hint="eastAsia" w:asciiTheme="minorEastAsia" w:hAnsiTheme="minorEastAsia" w:eastAsiaTheme="minorEastAsia"/>
        </w:rPr>
        <w:t>方式为</w:t>
      </w:r>
      <w:r>
        <w:rPr>
          <w:rFonts w:asciiTheme="minorEastAsia" w:hAnsiTheme="minorEastAsia" w:eastAsiaTheme="minorEastAsia"/>
        </w:rPr>
        <w:t>现场培训</w:t>
      </w:r>
      <w:r>
        <w:rPr>
          <w:rFonts w:hint="eastAsia" w:asciiTheme="minorEastAsia" w:hAnsiTheme="minorEastAsia" w:eastAsiaTheme="minorEastAsia"/>
        </w:rPr>
        <w:t>。</w:t>
      </w:r>
    </w:p>
    <w:p>
      <w:pPr>
        <w:pStyle w:val="35"/>
        <w:spacing w:after="31"/>
        <w:rPr>
          <w:rFonts w:asciiTheme="minorEastAsia" w:hAnsiTheme="minorEastAsia" w:eastAsiaTheme="minorEastAsia"/>
        </w:rPr>
      </w:pPr>
      <w:r>
        <w:rPr>
          <w:rFonts w:hint="eastAsia" w:asciiTheme="minorEastAsia" w:hAnsiTheme="minorEastAsia" w:eastAsiaTheme="minorEastAsia"/>
        </w:rPr>
        <w:t>3、服务交付</w:t>
      </w:r>
    </w:p>
    <w:p>
      <w:pPr>
        <w:pStyle w:val="35"/>
        <w:numPr>
          <w:ilvl w:val="0"/>
          <w:numId w:val="62"/>
        </w:numPr>
        <w:spacing w:after="31"/>
        <w:ind w:firstLine="480"/>
        <w:rPr>
          <w:rFonts w:asciiTheme="minorEastAsia" w:hAnsiTheme="minorEastAsia"/>
        </w:rPr>
      </w:pPr>
      <w:r>
        <w:rPr>
          <w:rFonts w:hint="eastAsia" w:asciiTheme="minorEastAsia" w:hAnsiTheme="minorEastAsia" w:eastAsiaTheme="minorEastAsia"/>
        </w:rPr>
        <w:t>各类培训课件。</w:t>
      </w:r>
      <w:bookmarkEnd w:id="297"/>
      <w:bookmarkEnd w:id="298"/>
      <w:bookmarkEnd w:id="299"/>
      <w:r>
        <w:rPr>
          <w:rFonts w:hint="eastAsia" w:asciiTheme="minorEastAsia" w:hAnsiTheme="minorEastAsia"/>
        </w:rPr>
        <w:br w:type="page"/>
      </w:r>
    </w:p>
    <w:p>
      <w:pPr>
        <w:pStyle w:val="8"/>
        <w:ind w:firstLine="562"/>
      </w:pPr>
      <w:r>
        <w:rPr>
          <w:rFonts w:hint="eastAsia"/>
        </w:rPr>
        <w:t>网络安全运营及服务需求</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支持通过关联主体发现、域名探测、主机IP探测、站点探测、组件探测、端口服务探测等方式快速发现全网的域名、站点、IP、服务、数字证书、等资产信息，并结合资产的业务属性动态进行安全标记，形成资产台账进行管理，全方面识别用户数字资产暴露面；</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支持按风险检测任务展示风险的检测情况，包括新增检测结果及修复结果。风险检测包含WEB漏洞、主机漏洞、安全事件、文件泄露、可用性、弱口令、高危服务等。支持算法自动评估风险值，提供风险值变化趋势分析及资产风险值TOP排名；</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支持AI自动化将用户资产与风险关联，将暴露面转化为攻击面，采用验证式漏洞检测技术，对资产进行漏洞扫描发现和验证，通过模拟真实攻击行为，根据上下文智能判断漏洞是否真实存在。支持对用户进行多种协议的弱口令爆破（可自定义弱口令库），检测出攻击者能够爆破利用的弱口令；</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支持展示当前最新的检测结果中新增WEB/主机漏洞和本次被修复的WEB/主机漏洞、新增弱口令和本次被修复的弱口令；支持展示客户当前环境的主机中存在的高危端口服务的检测结果；支持展示用户安全事件发现的变化趋势；</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支持对单个或多个风险创建工单。支持管理员查看任意漏洞历史产生的工单详情；</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支持采用 VPT（漏洞优先级技术）并结合国家标准，自动化计算风险问题的威胁概率（通过风险利用难度、风险影响范围、风险等级等方面），协助用户发现最易被攻击风险点，安全运营专家结合实际业务情况，研判风险利用危害，明确风险响应优先级并进行排序；</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支持按照工单处置流程，对关键基础设施、重要资产的失陷事件。提供处置建议，协助客户进行病毒查杀，安全加固。</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支持对用户暴露在互联网上的站点进行持续的安全监测，提供站点可用性监测（监测站点的服务状态）；安全事件监测（包含如暗链、隐私泄露、页面篡改、恶意连接、死链等）；</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情报扩展来源提供包括公开漏洞库、威胁情报源以及来自第三方的数据风险及供应链安全情报，实现对文件、代码等敏感数据信息泄露监测，对漏洞事件、威胁事件、行业安全事件等攻击情报与暴露面相结合进行预警。</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可阻断已失陷资产与攻击者之间的恶意网络通信，避免机器进一步的数据失窃、系统被破坏，或者被勒索加密等安全事故。</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通过线上工单流程引擎，安全运营人员可协助用户实现从风险的发现、风险的修复到风险的复验全风险生命周期的闭环管理。帮助客户了解企业资产所面临风险的实时状态，挂图作战提高攻击面的收敛效率。</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基于资产情况及安全风险，通过暴露面与攻击向量的聚合分析，提供攻击面分析报告、资产清单、漏洞清单，定期生成月报。</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结合关联分析规则产生的告警，经过安全专家分析研判，将真实的告警信息生成安全事件，并提供处置建议。关基、重要资产的安全事件生成工单，由T1工程师联系客户进行远程或者现场处置。</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提供安全巡检服务，并提供全面的巡检服务报告，给出存在的安全风险并提供对应的修复建议，最终输出《安全巡检报告》。</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提供安全渗透测试服务，在得到授权的前提下，以模拟黑客攻击的方式，对授权业务系统的安全漏洞、安全隐患进行全面检测，最终输出《渗透测试服务报告》。</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提供应急响应服务，当发生黑客入侵、系统崩溃或其它影响业务正常运行的安全事件时，提供第一时间协助对安全事件进行应急响应处理，协助在最短时间内恢复正常运行，并协助查找入侵来源，最终输出《应急响应服务报告》。</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提供重要时期安全保障服务，在重大会议、节假日等特殊时期内，派出安全攻防经验丰富的安全专家，协助对目标系统进行远程安全值守和保障，最终输出《重要时期安全保障服务报告》。</w:t>
      </w:r>
    </w:p>
    <w:p>
      <w:pPr>
        <w:pStyle w:val="33"/>
        <w:widowControl/>
        <w:numPr>
          <w:ilvl w:val="3"/>
          <w:numId w:val="63"/>
        </w:numPr>
        <w:ind w:firstLineChars="0"/>
        <w:jc w:val="left"/>
        <w:rPr>
          <w:rFonts w:cs="Times New Roman" w:asciiTheme="minorEastAsia" w:hAnsiTheme="minorEastAsia"/>
        </w:rPr>
      </w:pPr>
      <w:r>
        <w:rPr>
          <w:rFonts w:hint="eastAsia" w:cs="Times New Roman" w:asciiTheme="minorEastAsia" w:hAnsiTheme="minorEastAsia"/>
        </w:rPr>
        <w:t>支持以旁路部署的方式对网络流量进行实时采集，利用多类分析引擎和威胁情报，聚合情报分析、流量分析、异常分析，从海量数据中，快速发现和控制威胁，并进行综合预警，单机最高支持不低于10Gbps网络流量的采集、分析和处理能力。</w:t>
      </w:r>
    </w:p>
    <w:p>
      <w:pPr>
        <w:pStyle w:val="33"/>
        <w:numPr>
          <w:ilvl w:val="3"/>
          <w:numId w:val="63"/>
        </w:numPr>
        <w:ind w:firstLineChars="0"/>
        <w:jc w:val="left"/>
        <w:rPr>
          <w:rFonts w:cs="Times New Roman" w:asciiTheme="minorEastAsia" w:hAnsiTheme="minorEastAsia"/>
        </w:rPr>
      </w:pPr>
      <w:r>
        <w:rPr>
          <w:rFonts w:hint="eastAsia" w:cs="Times New Roman" w:asciiTheme="minorEastAsia" w:hAnsiTheme="minorEastAsia"/>
        </w:rPr>
        <w:t>需要与本次安全设备以及原有安全设备兼容，实现统一的管理以及安全策略下发。</w:t>
      </w:r>
    </w:p>
    <w:p>
      <w:pPr>
        <w:pStyle w:val="8"/>
        <w:ind w:firstLine="562"/>
      </w:pPr>
      <w:r>
        <w:rPr>
          <w:rFonts w:hint="eastAsia"/>
        </w:rPr>
        <w:t>网络安全运营展示屏</w:t>
      </w:r>
    </w:p>
    <w:p>
      <w:pPr>
        <w:pStyle w:val="33"/>
        <w:numPr>
          <w:ilvl w:val="0"/>
          <w:numId w:val="17"/>
        </w:numPr>
        <w:ind w:firstLineChars="0"/>
        <w:rPr>
          <w:rFonts w:cs="Times New Roman" w:asciiTheme="minorEastAsia" w:hAnsiTheme="minorEastAsia"/>
        </w:rPr>
      </w:pPr>
      <w:r>
        <w:rPr>
          <w:rFonts w:hint="eastAsia" w:cs="Times New Roman" w:asciiTheme="minorEastAsia" w:hAnsiTheme="minorEastAsia"/>
        </w:rPr>
        <w:t>≥75"，4K 超高清显示屏 ，顺滑防眩钢化玻璃，低书写高精度红外触控技术。支持双系统，配置ops模块，ops模块：≥4核心，≥8G内存，≥128GSSD,屏幕比例:≥16:9,响应时间:不高于6ms，接口支持USB2.0、USB3.0,对比度：大于等于4000:1，支持HDR显示，支持无线、有线连接。</w:t>
      </w:r>
    </w:p>
    <w:p>
      <w:pPr>
        <w:pStyle w:val="3"/>
      </w:pPr>
      <w:bookmarkStart w:id="300" w:name="_Toc132179236"/>
      <w:r>
        <w:rPr>
          <w:rFonts w:hint="eastAsia"/>
        </w:rPr>
        <w:t>等保测评需求</w:t>
      </w:r>
      <w:bookmarkEnd w:id="300"/>
    </w:p>
    <w:p>
      <w:pPr>
        <w:spacing w:after="156" w:afterLines="50"/>
        <w:ind w:firstLine="600"/>
        <w:jc w:val="center"/>
        <w:rPr>
          <w:rFonts w:ascii="宋体" w:hAnsi="宋体" w:eastAsia="宋体" w:cs="宋体"/>
          <w:sz w:val="30"/>
          <w:szCs w:val="30"/>
        </w:rPr>
      </w:pPr>
      <w:bookmarkStart w:id="301" w:name="_Toc473103443"/>
      <w:bookmarkStart w:id="302" w:name="_Toc476133680"/>
      <w:bookmarkStart w:id="303" w:name="_Toc479347072"/>
      <w:bookmarkStart w:id="304" w:name="_Toc9865041"/>
      <w:bookmarkStart w:id="305" w:name="_Toc18228"/>
      <w:r>
        <w:rPr>
          <w:rFonts w:hint="eastAsia" w:ascii="宋体" w:hAnsi="宋体" w:eastAsia="宋体" w:cs="宋体"/>
          <w:sz w:val="30"/>
          <w:szCs w:val="30"/>
        </w:rPr>
        <w:t>技术</w:t>
      </w:r>
      <w:bookmarkEnd w:id="301"/>
      <w:bookmarkEnd w:id="302"/>
      <w:bookmarkEnd w:id="303"/>
      <w:bookmarkEnd w:id="304"/>
      <w:bookmarkEnd w:id="305"/>
      <w:r>
        <w:rPr>
          <w:rFonts w:hint="eastAsia" w:ascii="宋体" w:hAnsi="宋体" w:eastAsia="宋体" w:cs="宋体"/>
          <w:sz w:val="30"/>
          <w:szCs w:val="30"/>
        </w:rPr>
        <w:t>要求</w:t>
      </w:r>
    </w:p>
    <w:p>
      <w:pPr>
        <w:pStyle w:val="4"/>
        <w:numPr>
          <w:ilvl w:val="0"/>
          <w:numId w:val="0"/>
        </w:numPr>
        <w:tabs>
          <w:tab w:val="left" w:pos="576"/>
          <w:tab w:val="left" w:pos="720"/>
        </w:tabs>
        <w:spacing w:before="312" w:after="312" w:line="560" w:lineRule="atLeast"/>
        <w:ind w:left="1438" w:hanging="862"/>
        <w:rPr>
          <w:rFonts w:ascii="宋体" w:hAnsi="宋体" w:eastAsia="宋体" w:cs="宋体"/>
        </w:rPr>
      </w:pPr>
      <w:bookmarkStart w:id="306" w:name="_Toc311015396"/>
      <w:bookmarkStart w:id="307" w:name="_Toc9865042"/>
      <w:bookmarkStart w:id="308" w:name="_Toc132179237"/>
      <w:r>
        <w:rPr>
          <w:rFonts w:hint="eastAsia" w:ascii="宋体" w:hAnsi="宋体" w:eastAsia="宋体" w:cs="宋体"/>
        </w:rPr>
        <w:t>1、</w:t>
      </w:r>
      <w:bookmarkEnd w:id="306"/>
      <w:r>
        <w:rPr>
          <w:rFonts w:hint="eastAsia" w:ascii="宋体" w:hAnsi="宋体" w:eastAsia="宋体" w:cs="宋体"/>
        </w:rPr>
        <w:t>项目背景</w:t>
      </w:r>
      <w:bookmarkEnd w:id="307"/>
      <w:bookmarkEnd w:id="308"/>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达州中医药职业学院依据《中华人民共和国网络安全法》的相关要求，拟对本单位的信息系统进行网络安全等级保护测评工作。</w:t>
      </w:r>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本次信息安全等级保护测评涵盖安全技术内容包括：安全技术测评：包括安全物理环境、安全通信网络、安全区域边界、安全计算环境和安全管理中心等五个方面的安全测评。安全管理测评：包括安全管理制度、安全管理机构、安全管理人员、安全建设管理和安全运维管理等五个方面的安全测评。依据相关的测评准则，结合系统的构成特点，确定具体的测评对象，制定测评方案，通过访谈、检查、测评和系统分析等方式判断其安全技术和安全管理的各方面是否达到了相应等级的国家信息系统等级保护要求，找出信息系统中存在的安全隐患，对安全性进行整体评估，制定相关的信息安全整体安全策略和中长期的安全规划，以便对被测系统进行安全方面的调整和改进，确保其安全防护水平达到信息系统安全等级保护相应能力的要求。</w:t>
      </w:r>
    </w:p>
    <w:p>
      <w:pPr>
        <w:spacing w:before="312" w:beforeLines="100" w:after="312" w:afterLines="100" w:line="560" w:lineRule="exact"/>
        <w:ind w:firstLine="560"/>
        <w:rPr>
          <w:rFonts w:ascii="宋体" w:hAnsi="宋体" w:eastAsia="宋体" w:cs="宋体"/>
          <w:sz w:val="28"/>
          <w:szCs w:val="28"/>
        </w:rPr>
      </w:pPr>
    </w:p>
    <w:p>
      <w:pPr>
        <w:pStyle w:val="4"/>
        <w:numPr>
          <w:ilvl w:val="0"/>
          <w:numId w:val="0"/>
        </w:numPr>
        <w:tabs>
          <w:tab w:val="left" w:pos="576"/>
          <w:tab w:val="left" w:pos="720"/>
        </w:tabs>
        <w:spacing w:before="312" w:after="312" w:line="560" w:lineRule="atLeast"/>
        <w:ind w:left="1438" w:hanging="862"/>
        <w:rPr>
          <w:rFonts w:ascii="宋体" w:hAnsi="宋体" w:eastAsia="宋体" w:cs="宋体"/>
        </w:rPr>
      </w:pPr>
      <w:bookmarkStart w:id="309" w:name="_Toc311015397"/>
      <w:bookmarkStart w:id="310" w:name="_Toc9865043"/>
      <w:bookmarkStart w:id="311" w:name="_Toc132179238"/>
      <w:r>
        <w:rPr>
          <w:rFonts w:hint="eastAsia" w:ascii="宋体" w:hAnsi="宋体" w:eastAsia="宋体" w:cs="宋体"/>
        </w:rPr>
        <w:t>2、适用范围</w:t>
      </w:r>
      <w:bookmarkEnd w:id="309"/>
      <w:bookmarkEnd w:id="310"/>
      <w:bookmarkEnd w:id="311"/>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本技术规范提出的是最低限度的技术要求。凡本技术规范中未规定，但在相关国家标准中有规定的规范条文，应按相应标准的条文进行服务供应说明。</w:t>
      </w:r>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如果没有以书面形式对本技术规范的条文提出异议，则认为提供的服务完全符合本技术规范。</w:t>
      </w:r>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本技术规范所建议使用的标准如与所执行的标准不一致，应按更严格标准的条文执行或按双方商定的标准执行。</w:t>
      </w:r>
    </w:p>
    <w:p>
      <w:pPr>
        <w:pStyle w:val="4"/>
        <w:numPr>
          <w:ilvl w:val="0"/>
          <w:numId w:val="0"/>
        </w:numPr>
        <w:tabs>
          <w:tab w:val="left" w:pos="576"/>
          <w:tab w:val="left" w:pos="720"/>
        </w:tabs>
        <w:spacing w:before="312" w:after="312" w:line="560" w:lineRule="atLeast"/>
        <w:ind w:left="1438" w:hanging="862"/>
        <w:rPr>
          <w:rFonts w:ascii="宋体" w:hAnsi="宋体" w:eastAsia="宋体" w:cs="宋体"/>
        </w:rPr>
      </w:pPr>
      <w:bookmarkStart w:id="312" w:name="_Toc9865044"/>
      <w:bookmarkStart w:id="313" w:name="_Toc495999281"/>
      <w:bookmarkStart w:id="314" w:name="_Toc132179239"/>
      <w:r>
        <w:rPr>
          <w:rFonts w:hint="eastAsia" w:ascii="宋体" w:hAnsi="宋体" w:eastAsia="宋体" w:cs="宋体"/>
        </w:rPr>
        <w:t>3、标准和规范</w:t>
      </w:r>
      <w:bookmarkEnd w:id="312"/>
      <w:bookmarkEnd w:id="313"/>
      <w:bookmarkEnd w:id="314"/>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下列文件中的条款通过本规范的引用而成为本规范的条款，除本技术规范书特别规定外，所提供的测评标准均应遵循公安部相关文件要求和的相关文件要求。</w:t>
      </w:r>
    </w:p>
    <w:p>
      <w:pPr>
        <w:spacing w:before="156" w:beforeLines="50" w:after="156" w:afterLines="50" w:line="560" w:lineRule="exact"/>
        <w:ind w:firstLine="480"/>
        <w:rPr>
          <w:rFonts w:ascii="宋体" w:hAnsi="宋体" w:eastAsia="宋体" w:cs="宋体"/>
        </w:rPr>
      </w:pPr>
      <w:bookmarkStart w:id="315" w:name="_Toc77761128"/>
      <w:bookmarkStart w:id="316" w:name="_Toc77760955"/>
      <w:bookmarkStart w:id="317" w:name="_Toc77760638"/>
      <w:bookmarkStart w:id="318" w:name="_Toc77760799"/>
      <w:bookmarkStart w:id="319" w:name="_Toc77760877"/>
      <w:bookmarkStart w:id="320" w:name="_Toc157912713"/>
      <w:bookmarkStart w:id="321" w:name="_Toc303532071"/>
      <w:bookmarkStart w:id="322" w:name="_Toc311015399"/>
      <w:bookmarkStart w:id="323" w:name="_Toc83482791"/>
      <w:r>
        <w:rPr>
          <w:rFonts w:hint="eastAsia" w:ascii="宋体" w:hAnsi="宋体" w:eastAsia="宋体" w:cs="宋体"/>
        </w:rPr>
        <w:t>《中华人民共和国网络安全法》</w:t>
      </w:r>
    </w:p>
    <w:p>
      <w:pPr>
        <w:spacing w:before="156" w:beforeLines="50" w:after="156" w:afterLines="50" w:line="560" w:lineRule="exact"/>
        <w:ind w:firstLine="480"/>
        <w:rPr>
          <w:rFonts w:ascii="宋体" w:hAnsi="宋体" w:eastAsia="宋体" w:cs="宋体"/>
        </w:rPr>
      </w:pPr>
      <w:r>
        <w:rPr>
          <w:rFonts w:hint="eastAsia" w:ascii="宋体" w:hAnsi="宋体" w:eastAsia="宋体" w:cs="宋体"/>
        </w:rPr>
        <w:t>《信息安全等级保护管理办法》（公通字[2007]43号）</w:t>
      </w:r>
    </w:p>
    <w:p>
      <w:pPr>
        <w:spacing w:before="156" w:beforeLines="50" w:after="156" w:afterLines="50" w:line="560" w:lineRule="exact"/>
        <w:ind w:firstLine="480"/>
        <w:rPr>
          <w:rFonts w:ascii="宋体" w:hAnsi="宋体" w:eastAsia="宋体" w:cs="宋体"/>
        </w:rPr>
      </w:pPr>
      <w:r>
        <w:rPr>
          <w:rFonts w:hint="eastAsia" w:ascii="宋体" w:hAnsi="宋体" w:eastAsia="宋体" w:cs="宋体"/>
        </w:rPr>
        <w:t>《GB/T22239-2019信息安全技术 网络安全等级保护基本要求》</w:t>
      </w:r>
    </w:p>
    <w:p>
      <w:pPr>
        <w:spacing w:before="156" w:beforeLines="50" w:after="156" w:afterLines="50" w:line="560" w:lineRule="exact"/>
        <w:ind w:firstLine="480"/>
        <w:rPr>
          <w:rFonts w:ascii="宋体" w:hAnsi="宋体" w:eastAsia="宋体" w:cs="宋体"/>
        </w:rPr>
      </w:pPr>
      <w:r>
        <w:rPr>
          <w:rFonts w:hint="eastAsia" w:ascii="宋体" w:hAnsi="宋体" w:eastAsia="宋体" w:cs="宋体"/>
        </w:rPr>
        <w:t>《GB/T22240-2020信息安全技术 网络安全等级保护定级指南》</w:t>
      </w:r>
    </w:p>
    <w:p>
      <w:pPr>
        <w:spacing w:before="156" w:beforeLines="50" w:after="156" w:afterLines="50" w:line="560" w:lineRule="exact"/>
        <w:ind w:firstLine="480"/>
        <w:rPr>
          <w:rFonts w:ascii="宋体" w:hAnsi="宋体" w:eastAsia="宋体" w:cs="宋体"/>
        </w:rPr>
      </w:pPr>
      <w:r>
        <w:rPr>
          <w:rFonts w:hint="eastAsia" w:ascii="宋体" w:hAnsi="宋体" w:eastAsia="宋体" w:cs="宋体"/>
        </w:rPr>
        <w:t>《GB/T25058-2010信息安全技术 信息系统安全等级保护实施指南》</w:t>
      </w:r>
    </w:p>
    <w:p>
      <w:pPr>
        <w:spacing w:before="156" w:beforeLines="50" w:after="156" w:afterLines="50" w:line="560" w:lineRule="exact"/>
        <w:ind w:firstLine="480"/>
        <w:rPr>
          <w:rFonts w:ascii="宋体" w:hAnsi="宋体" w:eastAsia="宋体" w:cs="宋体"/>
        </w:rPr>
      </w:pPr>
      <w:r>
        <w:rPr>
          <w:rFonts w:hint="eastAsia" w:ascii="宋体" w:hAnsi="宋体" w:eastAsia="宋体" w:cs="宋体"/>
        </w:rPr>
        <w:t>《GB/T28448-2019信息安全技术 网络安全等级保护测评要求》</w:t>
      </w:r>
    </w:p>
    <w:p>
      <w:pPr>
        <w:spacing w:before="156" w:beforeLines="50" w:after="156" w:afterLines="50" w:line="560" w:lineRule="exact"/>
        <w:ind w:firstLine="480"/>
        <w:rPr>
          <w:rFonts w:ascii="宋体" w:hAnsi="宋体" w:eastAsia="宋体" w:cs="宋体"/>
        </w:rPr>
      </w:pPr>
      <w:r>
        <w:rPr>
          <w:rFonts w:hint="eastAsia" w:ascii="宋体" w:hAnsi="宋体" w:eastAsia="宋体" w:cs="宋体"/>
        </w:rPr>
        <w:t>《GB/T28449-2018信息安全技术 网络安全等级保护测评过程指南》</w:t>
      </w:r>
    </w:p>
    <w:bookmarkEnd w:id="315"/>
    <w:bookmarkEnd w:id="316"/>
    <w:bookmarkEnd w:id="317"/>
    <w:bookmarkEnd w:id="318"/>
    <w:bookmarkEnd w:id="319"/>
    <w:bookmarkEnd w:id="320"/>
    <w:bookmarkEnd w:id="321"/>
    <w:bookmarkEnd w:id="322"/>
    <w:bookmarkEnd w:id="323"/>
    <w:p>
      <w:pPr>
        <w:pStyle w:val="4"/>
        <w:numPr>
          <w:ilvl w:val="0"/>
          <w:numId w:val="0"/>
        </w:numPr>
        <w:tabs>
          <w:tab w:val="left" w:pos="576"/>
          <w:tab w:val="left" w:pos="720"/>
        </w:tabs>
        <w:spacing w:before="312" w:after="312" w:line="560" w:lineRule="atLeast"/>
        <w:ind w:left="1438" w:hanging="862"/>
        <w:rPr>
          <w:rFonts w:ascii="宋体" w:hAnsi="宋体" w:eastAsia="宋体" w:cs="宋体"/>
        </w:rPr>
      </w:pPr>
      <w:bookmarkStart w:id="324" w:name="_Toc132179240"/>
      <w:bookmarkStart w:id="325" w:name="_Toc9865045"/>
      <w:r>
        <w:rPr>
          <w:rFonts w:hint="eastAsia" w:ascii="宋体" w:hAnsi="宋体" w:eastAsia="宋体" w:cs="宋体"/>
        </w:rPr>
        <w:t>4、测评范围</w:t>
      </w:r>
      <w:bookmarkEnd w:id="324"/>
      <w:bookmarkEnd w:id="325"/>
    </w:p>
    <w:tbl>
      <w:tblPr>
        <w:tblStyle w:val="28"/>
        <w:tblW w:w="7457" w:type="dxa"/>
        <w:tblInd w:w="-38" w:type="dxa"/>
        <w:tblLayout w:type="fixed"/>
        <w:tblCellMar>
          <w:top w:w="0" w:type="dxa"/>
          <w:left w:w="108" w:type="dxa"/>
          <w:bottom w:w="0" w:type="dxa"/>
          <w:right w:w="108" w:type="dxa"/>
        </w:tblCellMar>
      </w:tblPr>
      <w:tblGrid>
        <w:gridCol w:w="3291"/>
        <w:gridCol w:w="4166"/>
      </w:tblGrid>
      <w:tr>
        <w:tblPrEx>
          <w:tblCellMar>
            <w:top w:w="0" w:type="dxa"/>
            <w:left w:w="108" w:type="dxa"/>
            <w:bottom w:w="0" w:type="dxa"/>
            <w:right w:w="108" w:type="dxa"/>
          </w:tblCellMar>
        </w:tblPrEx>
        <w:trPr>
          <w:trHeight w:val="451" w:hRule="atLeast"/>
        </w:trPr>
        <w:tc>
          <w:tcPr>
            <w:tcW w:w="3291" w:type="dxa"/>
            <w:tcBorders>
              <w:top w:val="single" w:color="auto" w:sz="6" w:space="0"/>
              <w:left w:val="single" w:color="auto" w:sz="6" w:space="0"/>
              <w:bottom w:val="single" w:color="auto" w:sz="6" w:space="0"/>
              <w:right w:val="single" w:color="auto" w:sz="6" w:space="0"/>
            </w:tcBorders>
            <w:shd w:val="clear" w:color="auto" w:fill="A5A5A5" w:themeFill="background1" w:themeFillShade="A6"/>
            <w:vAlign w:val="center"/>
          </w:tcPr>
          <w:p>
            <w:pPr>
              <w:autoSpaceDE w:val="0"/>
              <w:autoSpaceDN w:val="0"/>
              <w:adjustRightInd w:val="0"/>
              <w:ind w:firstLine="442"/>
              <w:rPr>
                <w:rFonts w:ascii="宋体" w:hAnsi="宋体" w:eastAsia="宋体" w:cs="宋体"/>
                <w:b/>
                <w:bCs/>
                <w:color w:val="000000"/>
                <w:kern w:val="0"/>
                <w:sz w:val="22"/>
              </w:rPr>
            </w:pPr>
            <w:bookmarkStart w:id="326" w:name="_Toc9865046"/>
            <w:r>
              <w:rPr>
                <w:rFonts w:hint="eastAsia" w:ascii="宋体" w:hAnsi="宋体" w:eastAsia="宋体" w:cs="宋体"/>
                <w:b/>
                <w:bCs/>
                <w:color w:val="000000"/>
                <w:kern w:val="0"/>
                <w:sz w:val="22"/>
              </w:rPr>
              <w:t>被测评系统名称</w:t>
            </w:r>
          </w:p>
        </w:tc>
        <w:tc>
          <w:tcPr>
            <w:tcW w:w="4166" w:type="dxa"/>
            <w:tcBorders>
              <w:top w:val="single" w:color="auto" w:sz="6" w:space="0"/>
              <w:left w:val="single" w:color="auto" w:sz="6" w:space="0"/>
              <w:bottom w:val="single" w:color="auto" w:sz="6" w:space="0"/>
              <w:right w:val="single" w:color="auto" w:sz="6" w:space="0"/>
            </w:tcBorders>
            <w:shd w:val="clear" w:color="auto" w:fill="A5A5A5" w:themeFill="background1" w:themeFillShade="A6"/>
            <w:vAlign w:val="center"/>
          </w:tcPr>
          <w:p>
            <w:pPr>
              <w:autoSpaceDE w:val="0"/>
              <w:autoSpaceDN w:val="0"/>
              <w:adjustRightInd w:val="0"/>
              <w:ind w:firstLine="442"/>
              <w:rPr>
                <w:rFonts w:ascii="宋体" w:hAnsi="宋体" w:eastAsia="宋体" w:cs="宋体"/>
                <w:b/>
                <w:bCs/>
                <w:color w:val="000000"/>
                <w:kern w:val="0"/>
                <w:sz w:val="22"/>
              </w:rPr>
            </w:pPr>
            <w:r>
              <w:rPr>
                <w:rFonts w:hint="eastAsia" w:ascii="宋体" w:hAnsi="宋体" w:eastAsia="宋体" w:cs="宋体"/>
                <w:b/>
                <w:bCs/>
                <w:color w:val="000000"/>
                <w:kern w:val="0"/>
                <w:sz w:val="22"/>
              </w:rPr>
              <w:t>安全保护等级</w:t>
            </w:r>
          </w:p>
        </w:tc>
      </w:tr>
      <w:tr>
        <w:tblPrEx>
          <w:tblCellMar>
            <w:top w:w="0" w:type="dxa"/>
            <w:left w:w="108" w:type="dxa"/>
            <w:bottom w:w="0" w:type="dxa"/>
            <w:right w:w="108" w:type="dxa"/>
          </w:tblCellMar>
        </w:tblPrEx>
        <w:trPr>
          <w:trHeight w:val="662" w:hRule="atLeast"/>
        </w:trPr>
        <w:tc>
          <w:tcPr>
            <w:tcW w:w="32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80"/>
              <w:rPr>
                <w:rFonts w:ascii="宋体" w:hAnsi="宋体" w:eastAsia="宋体" w:cs="宋体"/>
                <w:color w:val="000000"/>
                <w:kern w:val="0"/>
                <w:sz w:val="22"/>
              </w:rPr>
            </w:pPr>
            <w:r>
              <w:rPr>
                <w:rFonts w:hint="eastAsia" w:ascii="宋体" w:hAnsi="宋体" w:eastAsia="宋体" w:cs="宋体"/>
                <w:color w:val="000000"/>
                <w:kern w:val="0"/>
              </w:rPr>
              <w:t>教务系统</w:t>
            </w:r>
          </w:p>
        </w:tc>
        <w:tc>
          <w:tcPr>
            <w:tcW w:w="41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40"/>
              <w:rPr>
                <w:rFonts w:ascii="宋体" w:hAnsi="宋体" w:eastAsia="宋体" w:cs="宋体"/>
                <w:color w:val="000000"/>
                <w:kern w:val="0"/>
                <w:sz w:val="22"/>
              </w:rPr>
            </w:pPr>
            <w:r>
              <w:rPr>
                <w:rFonts w:hint="eastAsia" w:ascii="宋体" w:hAnsi="宋体" w:eastAsia="宋体" w:cs="宋体"/>
                <w:color w:val="000000"/>
                <w:kern w:val="0"/>
                <w:sz w:val="22"/>
              </w:rPr>
              <w:t>三级</w:t>
            </w:r>
          </w:p>
        </w:tc>
      </w:tr>
      <w:tr>
        <w:tblPrEx>
          <w:tblCellMar>
            <w:top w:w="0" w:type="dxa"/>
            <w:left w:w="108" w:type="dxa"/>
            <w:bottom w:w="0" w:type="dxa"/>
            <w:right w:w="108" w:type="dxa"/>
          </w:tblCellMar>
        </w:tblPrEx>
        <w:trPr>
          <w:trHeight w:val="622" w:hRule="atLeast"/>
        </w:trPr>
        <w:tc>
          <w:tcPr>
            <w:tcW w:w="32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80"/>
              <w:rPr>
                <w:rFonts w:ascii="宋体" w:hAnsi="宋体" w:eastAsia="宋体" w:cs="宋体"/>
                <w:color w:val="000000"/>
                <w:kern w:val="0"/>
                <w:sz w:val="22"/>
              </w:rPr>
            </w:pPr>
            <w:r>
              <w:rPr>
                <w:rFonts w:hint="eastAsia" w:ascii="宋体" w:hAnsi="宋体" w:eastAsia="宋体" w:cs="宋体"/>
                <w:color w:val="000000"/>
                <w:kern w:val="0"/>
              </w:rPr>
              <w:t>财务系统</w:t>
            </w:r>
          </w:p>
        </w:tc>
        <w:tc>
          <w:tcPr>
            <w:tcW w:w="41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40"/>
              <w:rPr>
                <w:rFonts w:ascii="宋体" w:hAnsi="宋体" w:eastAsia="宋体" w:cs="宋体"/>
                <w:color w:val="000000"/>
                <w:kern w:val="0"/>
                <w:sz w:val="22"/>
              </w:rPr>
            </w:pPr>
            <w:r>
              <w:rPr>
                <w:rFonts w:hint="eastAsia" w:ascii="宋体" w:hAnsi="宋体" w:eastAsia="宋体" w:cs="宋体"/>
                <w:color w:val="000000"/>
                <w:kern w:val="0"/>
                <w:sz w:val="22"/>
              </w:rPr>
              <w:t>二级</w:t>
            </w:r>
          </w:p>
        </w:tc>
      </w:tr>
      <w:tr>
        <w:tblPrEx>
          <w:tblCellMar>
            <w:top w:w="0" w:type="dxa"/>
            <w:left w:w="108" w:type="dxa"/>
            <w:bottom w:w="0" w:type="dxa"/>
            <w:right w:w="108" w:type="dxa"/>
          </w:tblCellMar>
        </w:tblPrEx>
        <w:trPr>
          <w:trHeight w:val="586" w:hRule="atLeast"/>
        </w:trPr>
        <w:tc>
          <w:tcPr>
            <w:tcW w:w="32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80"/>
              <w:rPr>
                <w:rFonts w:ascii="宋体" w:hAnsi="宋体" w:eastAsia="宋体" w:cs="宋体"/>
                <w:color w:val="000000"/>
                <w:kern w:val="0"/>
                <w:sz w:val="22"/>
              </w:rPr>
            </w:pPr>
            <w:r>
              <w:rPr>
                <w:rFonts w:hint="eastAsia" w:ascii="宋体" w:hAnsi="宋体" w:eastAsia="宋体" w:cs="宋体"/>
                <w:color w:val="000000"/>
                <w:kern w:val="0"/>
              </w:rPr>
              <w:t>一卡通系统</w:t>
            </w:r>
          </w:p>
        </w:tc>
        <w:tc>
          <w:tcPr>
            <w:tcW w:w="41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40"/>
              <w:rPr>
                <w:rFonts w:ascii="宋体" w:hAnsi="宋体" w:eastAsia="宋体" w:cs="宋体"/>
                <w:color w:val="000000"/>
                <w:kern w:val="0"/>
                <w:sz w:val="22"/>
              </w:rPr>
            </w:pPr>
            <w:r>
              <w:rPr>
                <w:rFonts w:hint="eastAsia" w:ascii="宋体" w:hAnsi="宋体" w:eastAsia="宋体" w:cs="宋体"/>
                <w:color w:val="000000"/>
                <w:kern w:val="0"/>
                <w:sz w:val="22"/>
              </w:rPr>
              <w:t>二级</w:t>
            </w:r>
          </w:p>
        </w:tc>
      </w:tr>
    </w:tbl>
    <w:p>
      <w:pPr>
        <w:pStyle w:val="4"/>
        <w:numPr>
          <w:ilvl w:val="0"/>
          <w:numId w:val="0"/>
        </w:numPr>
        <w:tabs>
          <w:tab w:val="left" w:pos="576"/>
          <w:tab w:val="left" w:pos="720"/>
        </w:tabs>
        <w:spacing w:before="312" w:after="312" w:line="560" w:lineRule="atLeast"/>
        <w:ind w:left="1438" w:hanging="862"/>
        <w:rPr>
          <w:rFonts w:ascii="宋体" w:hAnsi="宋体" w:eastAsia="宋体" w:cs="宋体"/>
        </w:rPr>
      </w:pPr>
      <w:bookmarkStart w:id="327" w:name="_Toc132179241"/>
      <w:r>
        <w:rPr>
          <w:rFonts w:hint="eastAsia" w:ascii="宋体" w:hAnsi="宋体" w:eastAsia="宋体" w:cs="宋体"/>
        </w:rPr>
        <w:t>5、技术规范</w:t>
      </w:r>
      <w:bookmarkEnd w:id="326"/>
      <w:bookmarkEnd w:id="327"/>
    </w:p>
    <w:p>
      <w:pPr>
        <w:pStyle w:val="5"/>
        <w:numPr>
          <w:ilvl w:val="2"/>
          <w:numId w:val="0"/>
        </w:numPr>
        <w:spacing w:before="312" w:beforeLines="100" w:after="312" w:afterLines="100" w:line="560" w:lineRule="atLeast"/>
        <w:rPr>
          <w:rFonts w:ascii="宋体" w:hAnsi="宋体" w:eastAsia="宋体" w:cs="宋体"/>
        </w:rPr>
      </w:pPr>
      <w:bookmarkStart w:id="328" w:name="_Toc9865047"/>
      <w:bookmarkStart w:id="329" w:name="_Toc132179242"/>
      <w:r>
        <w:rPr>
          <w:rFonts w:hint="eastAsia" w:ascii="宋体" w:hAnsi="宋体" w:eastAsia="宋体" w:cs="宋体"/>
        </w:rPr>
        <w:t>5.1、测评及评估原则</w:t>
      </w:r>
      <w:bookmarkEnd w:id="328"/>
      <w:bookmarkEnd w:id="329"/>
    </w:p>
    <w:p>
      <w:pPr>
        <w:spacing w:before="312" w:beforeLines="100" w:after="312" w:afterLines="100" w:line="560" w:lineRule="exact"/>
        <w:ind w:firstLine="562"/>
        <w:rPr>
          <w:rFonts w:ascii="宋体" w:hAnsi="宋体" w:eastAsia="宋体" w:cs="宋体"/>
          <w:sz w:val="28"/>
          <w:szCs w:val="28"/>
        </w:rPr>
      </w:pPr>
      <w:r>
        <w:rPr>
          <w:rFonts w:hint="eastAsia" w:ascii="宋体" w:hAnsi="宋体" w:eastAsia="宋体" w:cs="宋体"/>
          <w:b/>
          <w:sz w:val="28"/>
          <w:szCs w:val="28"/>
        </w:rPr>
        <w:t>保密性原则：</w:t>
      </w:r>
      <w:r>
        <w:rPr>
          <w:rFonts w:hint="eastAsia" w:ascii="宋体" w:hAnsi="宋体" w:eastAsia="宋体" w:cs="宋体"/>
          <w:sz w:val="28"/>
          <w:szCs w:val="28"/>
        </w:rPr>
        <w:t>项目实施方应与签订保密协议，对测评的过程数据和结果数据严格保密，未经授权不得泄露给任何单位和个人，不得利用此数据侵害的权益，否则有权追究的责任。</w:t>
      </w:r>
    </w:p>
    <w:p>
      <w:pPr>
        <w:spacing w:before="312" w:beforeLines="100" w:after="312" w:afterLines="100" w:line="560" w:lineRule="exact"/>
        <w:ind w:firstLine="562"/>
        <w:rPr>
          <w:rFonts w:ascii="宋体" w:hAnsi="宋体" w:eastAsia="宋体" w:cs="宋体"/>
          <w:sz w:val="28"/>
          <w:szCs w:val="28"/>
        </w:rPr>
      </w:pPr>
      <w:r>
        <w:rPr>
          <w:rFonts w:hint="eastAsia" w:ascii="宋体" w:hAnsi="宋体" w:eastAsia="宋体" w:cs="宋体"/>
          <w:b/>
          <w:sz w:val="28"/>
          <w:szCs w:val="28"/>
        </w:rPr>
        <w:t>标准性原则：</w:t>
      </w:r>
      <w:r>
        <w:rPr>
          <w:rFonts w:hint="eastAsia" w:ascii="宋体" w:hAnsi="宋体" w:eastAsia="宋体" w:cs="宋体"/>
          <w:sz w:val="28"/>
          <w:szCs w:val="28"/>
        </w:rPr>
        <w:t>测评及评估方案的设计与实施应依据国家的相关标准进行。</w:t>
      </w:r>
    </w:p>
    <w:p>
      <w:pPr>
        <w:spacing w:before="312" w:beforeLines="100" w:after="312" w:afterLines="100" w:line="560" w:lineRule="exact"/>
        <w:ind w:firstLine="562"/>
        <w:rPr>
          <w:rFonts w:ascii="宋体" w:hAnsi="宋体" w:eastAsia="宋体" w:cs="宋体"/>
          <w:sz w:val="28"/>
          <w:szCs w:val="28"/>
        </w:rPr>
      </w:pPr>
      <w:r>
        <w:rPr>
          <w:rFonts w:hint="eastAsia" w:ascii="宋体" w:hAnsi="宋体" w:eastAsia="宋体" w:cs="宋体"/>
          <w:b/>
          <w:sz w:val="28"/>
          <w:szCs w:val="28"/>
        </w:rPr>
        <w:t>规范性原则：</w:t>
      </w:r>
      <w:r>
        <w:rPr>
          <w:rFonts w:hint="eastAsia" w:ascii="宋体" w:hAnsi="宋体" w:eastAsia="宋体" w:cs="宋体"/>
          <w:sz w:val="28"/>
          <w:szCs w:val="28"/>
        </w:rPr>
        <w:t>项目实施方工作中的过程和文档，应具有规范性，便于项目跟踪和控制。</w:t>
      </w:r>
    </w:p>
    <w:p>
      <w:pPr>
        <w:spacing w:before="312" w:beforeLines="100" w:after="312" w:afterLines="100" w:line="560" w:lineRule="exact"/>
        <w:ind w:firstLine="562"/>
        <w:rPr>
          <w:rFonts w:ascii="宋体" w:hAnsi="宋体" w:eastAsia="宋体" w:cs="宋体"/>
          <w:sz w:val="28"/>
          <w:szCs w:val="28"/>
        </w:rPr>
      </w:pPr>
      <w:r>
        <w:rPr>
          <w:rFonts w:hint="eastAsia" w:ascii="宋体" w:hAnsi="宋体" w:eastAsia="宋体" w:cs="宋体"/>
          <w:b/>
          <w:sz w:val="28"/>
          <w:szCs w:val="28"/>
        </w:rPr>
        <w:t>可控性原则：</w:t>
      </w:r>
      <w:r>
        <w:rPr>
          <w:rFonts w:hint="eastAsia" w:ascii="宋体" w:hAnsi="宋体" w:eastAsia="宋体" w:cs="宋体"/>
          <w:sz w:val="28"/>
          <w:szCs w:val="28"/>
        </w:rPr>
        <w:t>项目的进度应符合进度安排，保证对测评工作的可控性。</w:t>
      </w:r>
    </w:p>
    <w:p>
      <w:pPr>
        <w:spacing w:before="312" w:beforeLines="100" w:after="312" w:afterLines="100" w:line="560" w:lineRule="exact"/>
        <w:ind w:firstLine="562"/>
        <w:rPr>
          <w:rFonts w:ascii="宋体" w:hAnsi="宋体" w:eastAsia="宋体" w:cs="宋体"/>
          <w:sz w:val="28"/>
          <w:szCs w:val="28"/>
        </w:rPr>
      </w:pPr>
      <w:r>
        <w:rPr>
          <w:rFonts w:hint="eastAsia" w:ascii="宋体" w:hAnsi="宋体" w:eastAsia="宋体" w:cs="宋体"/>
          <w:b/>
          <w:sz w:val="28"/>
          <w:szCs w:val="28"/>
        </w:rPr>
        <w:t>整体性原则</w:t>
      </w:r>
      <w:r>
        <w:rPr>
          <w:rFonts w:hint="eastAsia" w:ascii="宋体" w:hAnsi="宋体" w:eastAsia="宋体" w:cs="宋体"/>
          <w:sz w:val="28"/>
          <w:szCs w:val="28"/>
        </w:rPr>
        <w:t>：测评及评估的范围和内容应系统、全面、规范，满足等级保护的相关基本要求。</w:t>
      </w:r>
    </w:p>
    <w:p>
      <w:pPr>
        <w:spacing w:before="312" w:beforeLines="100" w:after="312" w:afterLines="100" w:line="560" w:lineRule="exact"/>
        <w:ind w:firstLine="562"/>
        <w:rPr>
          <w:rFonts w:ascii="宋体" w:hAnsi="宋体" w:eastAsia="宋体" w:cs="宋体"/>
          <w:sz w:val="28"/>
          <w:szCs w:val="28"/>
        </w:rPr>
      </w:pPr>
      <w:r>
        <w:rPr>
          <w:rFonts w:hint="eastAsia" w:ascii="宋体" w:hAnsi="宋体" w:eastAsia="宋体" w:cs="宋体"/>
          <w:b/>
          <w:sz w:val="28"/>
          <w:szCs w:val="28"/>
        </w:rPr>
        <w:t>最小影响原则：</w:t>
      </w:r>
      <w:r>
        <w:rPr>
          <w:rFonts w:hint="eastAsia" w:ascii="宋体" w:hAnsi="宋体" w:eastAsia="宋体" w:cs="宋体"/>
          <w:sz w:val="28"/>
          <w:szCs w:val="28"/>
        </w:rPr>
        <w:t>技术测评及评估工作应尽可能小的影响在线系统和网络的正常运行，不能对现有运行系统造成影响。在线测评及评估应在许可的条件下进行。</w:t>
      </w:r>
    </w:p>
    <w:p>
      <w:pPr>
        <w:pStyle w:val="5"/>
        <w:numPr>
          <w:ilvl w:val="2"/>
          <w:numId w:val="0"/>
        </w:numPr>
        <w:spacing w:before="312" w:beforeLines="100" w:after="312" w:afterLines="100" w:line="560" w:lineRule="atLeast"/>
        <w:rPr>
          <w:rFonts w:ascii="宋体" w:hAnsi="宋体" w:eastAsia="宋体" w:cs="宋体"/>
        </w:rPr>
      </w:pPr>
      <w:bookmarkStart w:id="330" w:name="_Toc132179243"/>
      <w:bookmarkStart w:id="331" w:name="_Toc9865048"/>
      <w:r>
        <w:rPr>
          <w:rFonts w:hint="eastAsia" w:ascii="宋体" w:hAnsi="宋体" w:eastAsia="宋体" w:cs="宋体"/>
        </w:rPr>
        <w:t>5.2、实施要求</w:t>
      </w:r>
      <w:bookmarkEnd w:id="330"/>
      <w:bookmarkEnd w:id="331"/>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应详细描述信息系统安全等级保护测评的整体实施方案，包括项目概述、等保测评方案、项目实施方案、时间安排、阶段性文档提交和验收标准等。应详细描述测评及评估人员的组成、资质及各自职责的划分。应配置经验丰富的测评及评估人员进行信息系统安全等级保护测评工作。 本次测评拟排的项目负责人，应具有信息安全等级测评师（高级）证书、信息系统项目管理师证书（高级），拟排的项目经理，应具有信息安全等级测评师（中级）证书、COBIT Foundation信息系统审计认证证书、重要信息系统保护人员CIIP-A（可信计算）证书、ISO27001 Foundation信息安全管理体系认证证书、计算机技术与软件专业技术人员资格证书（信息安全工程师）、信息技术应用创新考试评价证书（信息安全工程师）、ISTQB国际软件测试工程师证书、ITILFoundation管理认证证书，拟派的质量主管，应具有信息安全等级测评师（中级）证书、CISAW信息安全保障人员证书、ITILFoundation管理认证证书、ISTQB国际软件测试工程师证书、信息技术应用创新考试评价证书（信息安全工程师）、CCSC网络安全能力认证证书。</w:t>
      </w:r>
    </w:p>
    <w:p>
      <w:pPr>
        <w:pStyle w:val="5"/>
        <w:numPr>
          <w:ilvl w:val="2"/>
          <w:numId w:val="0"/>
        </w:numPr>
        <w:spacing w:before="312" w:beforeLines="100" w:after="312" w:afterLines="100" w:line="560" w:lineRule="atLeast"/>
        <w:rPr>
          <w:rFonts w:ascii="宋体" w:hAnsi="宋体" w:eastAsia="宋体" w:cs="宋体"/>
        </w:rPr>
      </w:pPr>
      <w:bookmarkStart w:id="332" w:name="_Toc132179244"/>
      <w:bookmarkStart w:id="333" w:name="_Toc9865049"/>
      <w:r>
        <w:rPr>
          <w:rFonts w:hint="eastAsia" w:ascii="宋体" w:hAnsi="宋体" w:eastAsia="宋体" w:cs="宋体"/>
        </w:rPr>
        <w:t>5.3、测评及评估方法</w:t>
      </w:r>
      <w:bookmarkEnd w:id="332"/>
      <w:bookmarkEnd w:id="333"/>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测评及评估方法包括访谈、检查和测试三种方法，可细化为文档审查、配置检查、工具测试和实地察看等多种方法。</w:t>
      </w:r>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如需对系统安全等级保护测评实施过程中采用在线测评工具，各种工具软件由项目实施方推荐，经确认后由项目实施方提供并在工作中使用。</w:t>
      </w:r>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安全测评工具软件运行可能需要的硬件平台（如笔记本电脑、PC、工作站等）和操作系统软件等由项目实施方推荐，经确认后由项目实施方提供并在测评中使用。</w:t>
      </w:r>
    </w:p>
    <w:p>
      <w:pPr>
        <w:pStyle w:val="5"/>
        <w:numPr>
          <w:ilvl w:val="2"/>
          <w:numId w:val="0"/>
        </w:numPr>
        <w:spacing w:before="312" w:beforeLines="100" w:after="312" w:afterLines="100" w:line="560" w:lineRule="atLeast"/>
        <w:rPr>
          <w:rFonts w:ascii="宋体" w:hAnsi="宋体" w:eastAsia="宋体" w:cs="宋体"/>
        </w:rPr>
      </w:pPr>
      <w:bookmarkStart w:id="334" w:name="_Toc132179245"/>
      <w:r>
        <w:rPr>
          <w:rFonts w:hint="eastAsia" w:ascii="宋体" w:hAnsi="宋体" w:eastAsia="宋体" w:cs="宋体"/>
        </w:rPr>
        <w:t>5.4、等级保护测评内容</w:t>
      </w:r>
      <w:bookmarkEnd w:id="334"/>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根据国家等级保护相关标准，本次项目的安全等级保护测评应包括以下内容：</w:t>
      </w:r>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安全技术测评：包括安全物理环境、安全通信网络、安全区域边界、安全计算环境和安全管理中心等五个方面的安全测评；</w:t>
      </w:r>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安全管理测评：包括安全管理制度、安全管理机构、安全管理人员、安全建设管理和安全运维管理等五个方面的安全测评。</w:t>
      </w:r>
    </w:p>
    <w:p>
      <w:pPr>
        <w:pStyle w:val="6"/>
        <w:numPr>
          <w:ilvl w:val="0"/>
          <w:numId w:val="0"/>
        </w:numPr>
        <w:tabs>
          <w:tab w:val="left" w:pos="864"/>
          <w:tab w:val="left" w:pos="960"/>
        </w:tabs>
        <w:spacing w:before="312" w:after="312"/>
        <w:ind w:left="864" w:hanging="864"/>
        <w:rPr>
          <w:rFonts w:ascii="宋体" w:hAnsi="宋体" w:eastAsia="宋体" w:cs="宋体"/>
        </w:rPr>
      </w:pPr>
      <w:r>
        <w:rPr>
          <w:rFonts w:hint="eastAsia" w:ascii="宋体" w:hAnsi="宋体" w:eastAsia="宋体" w:cs="宋体"/>
        </w:rPr>
        <w:t>5.4.1、安全物理环境</w:t>
      </w:r>
    </w:p>
    <w:p>
      <w:pPr>
        <w:ind w:firstLine="480"/>
      </w:pPr>
      <w:r>
        <w:rPr>
          <w:rFonts w:hint="eastAsia"/>
        </w:rPr>
        <w:t>安全物理环境针对物理机房提出了安全控制要求，主要对象为物理环境、物理设备和物理设施等；涉及的安全控制点包括物理位置的选择、物理访问控制、防盗窃和防破坏、防雷击、防火、防水和防潮、防静电、温湿度控制、电力供应、安全等级保和电磁防护。</w:t>
      </w:r>
    </w:p>
    <w:p>
      <w:pPr>
        <w:pStyle w:val="6"/>
        <w:numPr>
          <w:ilvl w:val="0"/>
          <w:numId w:val="0"/>
        </w:numPr>
        <w:tabs>
          <w:tab w:val="left" w:pos="864"/>
          <w:tab w:val="left" w:pos="960"/>
        </w:tabs>
        <w:spacing w:before="312" w:after="312"/>
        <w:ind w:left="864" w:hanging="864"/>
        <w:rPr>
          <w:rFonts w:ascii="宋体" w:hAnsi="宋体" w:eastAsia="宋体" w:cs="宋体"/>
        </w:rPr>
      </w:pPr>
      <w:r>
        <w:rPr>
          <w:rFonts w:hint="eastAsia" w:ascii="宋体" w:hAnsi="宋体" w:eastAsia="宋体" w:cs="宋体"/>
        </w:rPr>
        <w:t>5.4.2、安全通信网络</w:t>
      </w:r>
    </w:p>
    <w:p>
      <w:pPr>
        <w:ind w:firstLine="480"/>
      </w:pPr>
      <w:r>
        <w:rPr>
          <w:rFonts w:hint="eastAsia"/>
        </w:rPr>
        <w:t>安全通信网络针对网络架构和通信传输提岀了安全控制要求。主要对象为广域网、城域网、局域网的通信传输以及网络架构等；涉及的安全控制点包括网络架构、通信传输和可信验证。</w:t>
      </w:r>
    </w:p>
    <w:p>
      <w:pPr>
        <w:pStyle w:val="6"/>
        <w:numPr>
          <w:ilvl w:val="0"/>
          <w:numId w:val="0"/>
        </w:numPr>
        <w:tabs>
          <w:tab w:val="left" w:pos="864"/>
          <w:tab w:val="left" w:pos="960"/>
        </w:tabs>
        <w:spacing w:before="312" w:after="312"/>
        <w:ind w:left="864" w:hanging="864"/>
        <w:rPr>
          <w:rFonts w:ascii="宋体" w:hAnsi="宋体" w:eastAsia="宋体" w:cs="宋体"/>
        </w:rPr>
      </w:pPr>
      <w:r>
        <w:rPr>
          <w:rFonts w:hint="eastAsia" w:ascii="宋体" w:hAnsi="宋体" w:eastAsia="宋体" w:cs="宋体"/>
        </w:rPr>
        <w:t>5.4.3、安全区域边界</w:t>
      </w:r>
    </w:p>
    <w:p>
      <w:pPr>
        <w:ind w:firstLine="480"/>
      </w:pPr>
      <w:r>
        <w:rPr>
          <w:rFonts w:hint="eastAsia"/>
        </w:rPr>
        <w:t>安全区域边界针对网络边界提出了安全控制要求，主要对象为系统边界和区域边界等；涉及的安全控制点包括边界防护、访问控制、入侵防范、恶意代码防范、安全审计和可信验证。</w:t>
      </w:r>
    </w:p>
    <w:p>
      <w:pPr>
        <w:pStyle w:val="6"/>
        <w:numPr>
          <w:ilvl w:val="0"/>
          <w:numId w:val="0"/>
        </w:numPr>
        <w:tabs>
          <w:tab w:val="left" w:pos="864"/>
          <w:tab w:val="left" w:pos="960"/>
        </w:tabs>
        <w:spacing w:before="312" w:after="312"/>
        <w:ind w:left="864" w:hanging="864"/>
        <w:rPr>
          <w:rFonts w:ascii="宋体" w:hAnsi="宋体" w:eastAsia="宋体" w:cs="宋体"/>
        </w:rPr>
      </w:pPr>
      <w:r>
        <w:rPr>
          <w:rFonts w:hint="eastAsia" w:ascii="宋体" w:hAnsi="宋体" w:eastAsia="宋体" w:cs="宋体"/>
        </w:rPr>
        <w:t>5.4.4、安全计算环境</w:t>
      </w:r>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安全计算环境针对边界内部提出了安全控制要求，主要对象为边界内部的所有对象，包括网络设备、安全设备、服务器设备、终端设备、应用系统、数据对象和其他设备等；涉及的安全控制点包括身份鉴别、访问控制、安全审计、入侵防范、恶意代码防范、可信验证。</w:t>
      </w:r>
    </w:p>
    <w:p>
      <w:pPr>
        <w:pStyle w:val="6"/>
        <w:numPr>
          <w:ilvl w:val="0"/>
          <w:numId w:val="0"/>
        </w:numPr>
        <w:tabs>
          <w:tab w:val="left" w:pos="864"/>
          <w:tab w:val="left" w:pos="960"/>
        </w:tabs>
        <w:spacing w:before="312" w:after="312"/>
        <w:ind w:left="864" w:hanging="864"/>
        <w:rPr>
          <w:rFonts w:ascii="宋体" w:hAnsi="宋体" w:eastAsia="宋体" w:cs="宋体"/>
        </w:rPr>
      </w:pPr>
      <w:r>
        <w:rPr>
          <w:rFonts w:hint="eastAsia" w:ascii="宋体" w:hAnsi="宋体" w:eastAsia="宋体" w:cs="宋体"/>
        </w:rPr>
        <w:t>5.4.5、安全管理中心</w:t>
      </w:r>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安全管理中心针对整个系统提出了安全管理方面的技术控制要求，通过技术手段实现集中管理；涉及的安全控制点包括系统管理、审计管理、安全管理和集全等级。</w:t>
      </w:r>
    </w:p>
    <w:p>
      <w:pPr>
        <w:pStyle w:val="6"/>
        <w:numPr>
          <w:ilvl w:val="0"/>
          <w:numId w:val="0"/>
        </w:numPr>
        <w:tabs>
          <w:tab w:val="left" w:pos="864"/>
          <w:tab w:val="left" w:pos="960"/>
        </w:tabs>
        <w:spacing w:before="312" w:after="312"/>
        <w:ind w:left="864" w:hanging="864"/>
        <w:rPr>
          <w:rFonts w:ascii="宋体" w:hAnsi="宋体" w:eastAsia="宋体" w:cs="宋体"/>
        </w:rPr>
      </w:pPr>
      <w:r>
        <w:rPr>
          <w:rFonts w:hint="eastAsia" w:ascii="宋体" w:hAnsi="宋体" w:eastAsia="宋体" w:cs="宋体"/>
        </w:rPr>
        <w:t>5.4.6、安全管理制度</w:t>
      </w:r>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安全管理制度测评是对信息系统的安全管理制度体系和制度内容、制定和发布流程、评审和修订机制等情况进行测评。</w:t>
      </w:r>
    </w:p>
    <w:p>
      <w:pPr>
        <w:pStyle w:val="6"/>
        <w:numPr>
          <w:ilvl w:val="0"/>
          <w:numId w:val="0"/>
        </w:numPr>
        <w:tabs>
          <w:tab w:val="left" w:pos="864"/>
          <w:tab w:val="left" w:pos="960"/>
        </w:tabs>
        <w:spacing w:before="312" w:after="312"/>
        <w:ind w:left="864" w:hanging="864"/>
        <w:rPr>
          <w:rFonts w:ascii="宋体" w:hAnsi="宋体" w:eastAsia="宋体" w:cs="宋体"/>
        </w:rPr>
      </w:pPr>
      <w:r>
        <w:rPr>
          <w:rFonts w:hint="eastAsia" w:ascii="宋体" w:hAnsi="宋体" w:eastAsia="宋体" w:cs="宋体"/>
        </w:rPr>
        <w:t>5.4.7、安全管理机构</w:t>
      </w:r>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安全管理机构测评是对信息系统的安全管理组织和岗位设置、人员配备、授权和审批、沟通和合作、审核和检查等情况进行测评。</w:t>
      </w:r>
    </w:p>
    <w:p>
      <w:pPr>
        <w:pStyle w:val="6"/>
        <w:numPr>
          <w:ilvl w:val="0"/>
          <w:numId w:val="0"/>
        </w:numPr>
        <w:tabs>
          <w:tab w:val="left" w:pos="864"/>
          <w:tab w:val="left" w:pos="960"/>
        </w:tabs>
        <w:spacing w:before="312" w:after="312"/>
        <w:ind w:left="864" w:hanging="864"/>
        <w:rPr>
          <w:rFonts w:ascii="宋体" w:hAnsi="宋体" w:eastAsia="宋体" w:cs="宋体"/>
        </w:rPr>
      </w:pPr>
      <w:r>
        <w:rPr>
          <w:rFonts w:hint="eastAsia" w:ascii="宋体" w:hAnsi="宋体" w:eastAsia="宋体" w:cs="宋体"/>
        </w:rPr>
        <w:t>5.4.8、安全管理人员</w:t>
      </w:r>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人员安全管理测评是对信息系统相关内部人员的人员录用、人员离岗、人员考核、安全意识教育和培训，以及外部人员访问管理等情况进行测评。</w:t>
      </w:r>
    </w:p>
    <w:p>
      <w:pPr>
        <w:pStyle w:val="6"/>
        <w:numPr>
          <w:ilvl w:val="0"/>
          <w:numId w:val="0"/>
        </w:numPr>
        <w:tabs>
          <w:tab w:val="left" w:pos="864"/>
          <w:tab w:val="left" w:pos="960"/>
        </w:tabs>
        <w:spacing w:before="312" w:after="312"/>
        <w:ind w:left="864" w:hanging="864"/>
        <w:rPr>
          <w:rFonts w:ascii="宋体" w:hAnsi="宋体" w:eastAsia="宋体" w:cs="宋体"/>
        </w:rPr>
      </w:pPr>
      <w:r>
        <w:rPr>
          <w:rFonts w:hint="eastAsia" w:ascii="宋体" w:hAnsi="宋体" w:eastAsia="宋体" w:cs="宋体"/>
        </w:rPr>
        <w:t>5.4.9、安全建设管理</w:t>
      </w:r>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系统建设管理测评是对信息系统建设过程中的系统定级、安全方案设计、产品采购和使用、自主软件开发、外包软件开发、工程实施、测试验收、系统交付、系统定级备案、等级测评、安全服务商选择等情况进行测评。</w:t>
      </w:r>
    </w:p>
    <w:p>
      <w:pPr>
        <w:pStyle w:val="6"/>
        <w:numPr>
          <w:ilvl w:val="0"/>
          <w:numId w:val="0"/>
        </w:numPr>
        <w:tabs>
          <w:tab w:val="left" w:pos="864"/>
          <w:tab w:val="left" w:pos="960"/>
        </w:tabs>
        <w:spacing w:before="312" w:after="312"/>
        <w:ind w:left="864" w:hanging="864"/>
        <w:rPr>
          <w:rFonts w:ascii="宋体" w:hAnsi="宋体" w:eastAsia="宋体" w:cs="宋体"/>
        </w:rPr>
      </w:pPr>
      <w:r>
        <w:rPr>
          <w:rFonts w:hint="eastAsia" w:ascii="宋体" w:hAnsi="宋体" w:eastAsia="宋体" w:cs="宋体"/>
        </w:rPr>
        <w:t>5.4.10、安全运维管理</w:t>
      </w:r>
    </w:p>
    <w:p>
      <w:pPr>
        <w:spacing w:before="312" w:beforeLines="100" w:after="312" w:afterLines="100" w:line="560" w:lineRule="exact"/>
        <w:ind w:firstLine="560"/>
        <w:rPr>
          <w:rFonts w:ascii="宋体" w:hAnsi="宋体" w:eastAsia="宋体" w:cs="宋体"/>
          <w:sz w:val="28"/>
          <w:szCs w:val="28"/>
        </w:rPr>
      </w:pPr>
      <w:r>
        <w:rPr>
          <w:rFonts w:hint="eastAsia" w:ascii="宋体" w:hAnsi="宋体" w:eastAsia="宋体" w:cs="宋体"/>
          <w:sz w:val="28"/>
          <w:szCs w:val="28"/>
        </w:rPr>
        <w:t>系统运维管理测评是对信息系统运行维护过程中的环境管理、资产管理、介质管理、设备管理、监控管理和安全管理中心、网络安全管理、系统安全管理、恶意代码防范管理、密码管理、变更管理、备份与恢复管理、安全事件处置、应急预案管理等情况进行测评。</w:t>
      </w:r>
    </w:p>
    <w:p>
      <w:pPr>
        <w:ind w:firstLine="480"/>
      </w:pPr>
    </w:p>
    <w:p>
      <w:pPr>
        <w:pStyle w:val="3"/>
        <w:ind w:left="-185"/>
      </w:pPr>
      <w:bookmarkStart w:id="335" w:name="_Toc5957"/>
      <w:bookmarkStart w:id="336" w:name="_Toc132179246"/>
      <w:r>
        <w:rPr>
          <w:rFonts w:hint="eastAsia"/>
        </w:rPr>
        <w:t>模块化机房</w:t>
      </w:r>
      <w:r>
        <w:t>建设</w:t>
      </w:r>
      <w:bookmarkEnd w:id="335"/>
      <w:r>
        <w:rPr>
          <w:rFonts w:hint="eastAsia"/>
        </w:rPr>
        <w:t>需求</w:t>
      </w:r>
      <w:bookmarkEnd w:id="336"/>
    </w:p>
    <w:p>
      <w:pPr>
        <w:pStyle w:val="4"/>
        <w:rPr>
          <w:rFonts w:cs="Times New Roman" w:asciiTheme="minorHAnsi" w:hAnsiTheme="minorHAnsi" w:eastAsiaTheme="minorEastAsia"/>
          <w:sz w:val="24"/>
          <w:szCs w:val="24"/>
        </w:rPr>
      </w:pPr>
      <w:bookmarkStart w:id="337" w:name="_Toc132179247"/>
      <w:bookmarkStart w:id="338" w:name="_Toc21041"/>
      <w:bookmarkStart w:id="339" w:name="_Toc29803"/>
      <w:bookmarkStart w:id="340" w:name="_Toc19225"/>
      <w:bookmarkStart w:id="341" w:name="_Toc301858572"/>
      <w:r>
        <w:rPr>
          <w:rFonts w:hint="eastAsia" w:cs="Times New Roman" w:asciiTheme="minorHAnsi" w:hAnsiTheme="minorHAnsi" w:eastAsiaTheme="minorEastAsia"/>
          <w:sz w:val="24"/>
          <w:szCs w:val="24"/>
        </w:rPr>
        <w:t>建设必要性</w:t>
      </w:r>
      <w:bookmarkEnd w:id="337"/>
    </w:p>
    <w:p>
      <w:pPr>
        <w:ind w:firstLine="480"/>
      </w:pPr>
      <w:r>
        <w:rPr>
          <w:rFonts w:hint="eastAsia"/>
        </w:rPr>
        <w:t>我院目前有业务系统包括教务系统、一卡通系统、网站系统等，基本实现教育信息化的建设，投入运行后，几大系统纵横交错，构成了庞大的计算机网络系统。我院网络系统覆盖全院的每个部门，涵盖全院师生，</w:t>
      </w:r>
      <w:r>
        <w:t>100</w:t>
      </w:r>
      <w:r>
        <w:rPr>
          <w:rFonts w:hint="eastAsia"/>
        </w:rPr>
        <w:t>00多台终端设备同时运行，支持各方面的管理，成为教务教学的重要业务平台，教育信息系统的安全稳定性直接关系到学校工作的正常运行，一旦网络瘫痪或数据丢失，将会给全院师生带来巨大的灾难和难以弥补的损失。因此，建设一个安全稳定的数据中心机房非常必要。</w:t>
      </w:r>
    </w:p>
    <w:p>
      <w:pPr>
        <w:pStyle w:val="4"/>
        <w:rPr>
          <w:rFonts w:cs="Times New Roman" w:asciiTheme="minorHAnsi" w:hAnsiTheme="minorHAnsi" w:eastAsiaTheme="minorEastAsia"/>
          <w:sz w:val="24"/>
          <w:szCs w:val="24"/>
        </w:rPr>
      </w:pPr>
      <w:bookmarkStart w:id="342" w:name="_Toc132179248"/>
      <w:r>
        <w:rPr>
          <w:rFonts w:hint="eastAsia" w:cs="Times New Roman" w:asciiTheme="minorHAnsi" w:hAnsiTheme="minorHAnsi" w:eastAsiaTheme="minorEastAsia"/>
          <w:sz w:val="24"/>
          <w:szCs w:val="24"/>
        </w:rPr>
        <w:t>机房装修装饰设计</w:t>
      </w:r>
      <w:bookmarkEnd w:id="338"/>
      <w:bookmarkEnd w:id="339"/>
      <w:bookmarkEnd w:id="340"/>
      <w:bookmarkEnd w:id="341"/>
      <w:bookmarkEnd w:id="342"/>
    </w:p>
    <w:p>
      <w:pPr>
        <w:pStyle w:val="38"/>
        <w:ind w:firstLine="480"/>
        <w:rPr>
          <w:rFonts w:cs="Times New Roman" w:asciiTheme="minorHAnsi" w:eastAsiaTheme="minorEastAsia"/>
          <w:szCs w:val="24"/>
        </w:rPr>
      </w:pPr>
      <w:r>
        <w:rPr>
          <w:rFonts w:hint="eastAsia" w:cs="Times New Roman" w:asciiTheme="minorHAnsi" w:eastAsiaTheme="minorEastAsia"/>
          <w:szCs w:val="24"/>
        </w:rPr>
        <w:t>目前我院已经建设单排7柜的模块化机房，还有一个网络机房，为方便统一管理，决定在在大楼2层新建一个模块化机房，把原有机房迁移过来，在配两排机柜模块化机房，其中新主机房面积约64㎡，层高3.6m，梁下净高3.1m，机房设计采用模块化机房进行设计，按B类安全机房和国家相关标准设计，核心包括：机房装修装饰子系统；机房精密空调与新排风子系统；机房综合布线子系统；机房门禁和视频监控子系统；机房UPS子系统；机房供配电子系统；机房消防报警子系统；机房防雷与接地子系统；机房环境集中监控子系统等，具体需求如下：</w:t>
      </w:r>
    </w:p>
    <w:p>
      <w:pPr>
        <w:ind w:firstLine="480"/>
      </w:pPr>
    </w:p>
    <w:p>
      <w:pPr>
        <w:pStyle w:val="5"/>
        <w:rPr>
          <w:rFonts w:cs="Times New Roman"/>
          <w:sz w:val="24"/>
          <w:szCs w:val="24"/>
        </w:rPr>
      </w:pPr>
      <w:bookmarkStart w:id="343" w:name="_Toc23813"/>
      <w:bookmarkStart w:id="344" w:name="_Toc29429"/>
      <w:bookmarkStart w:id="345" w:name="_Toc132179249"/>
      <w:bookmarkStart w:id="346" w:name="_Toc20447"/>
      <w:r>
        <w:rPr>
          <w:rFonts w:hint="eastAsia" w:cs="Times New Roman"/>
          <w:sz w:val="24"/>
          <w:szCs w:val="24"/>
        </w:rPr>
        <w:t>机房平面布局和功能室的划分</w:t>
      </w:r>
      <w:bookmarkEnd w:id="343"/>
      <w:bookmarkEnd w:id="344"/>
      <w:bookmarkEnd w:id="345"/>
      <w:bookmarkEnd w:id="346"/>
    </w:p>
    <w:p>
      <w:pPr>
        <w:pStyle w:val="38"/>
        <w:ind w:firstLine="480"/>
        <w:rPr>
          <w:rFonts w:cs="Times New Roman" w:asciiTheme="minorHAnsi" w:eastAsiaTheme="minorEastAsia"/>
          <w:szCs w:val="24"/>
        </w:rPr>
      </w:pPr>
      <w:r>
        <w:rPr>
          <w:rFonts w:hint="eastAsia" w:cs="Times New Roman" w:asciiTheme="minorHAnsi" w:eastAsiaTheme="minorEastAsia"/>
          <w:szCs w:val="24"/>
        </w:rPr>
        <w:t>机房按主要功能具体划分为：主机房、观察区等。</w:t>
      </w:r>
    </w:p>
    <w:p>
      <w:pPr>
        <w:pStyle w:val="38"/>
        <w:ind w:firstLine="480"/>
        <w:rPr>
          <w:rFonts w:cs="Times New Roman" w:asciiTheme="minorHAnsi" w:eastAsiaTheme="minorEastAsia"/>
          <w:szCs w:val="24"/>
        </w:rPr>
      </w:pPr>
      <w:r>
        <w:rPr>
          <w:rFonts w:hint="eastAsia" w:cs="Times New Roman" w:asciiTheme="minorHAnsi" w:eastAsiaTheme="minorEastAsia"/>
          <w:szCs w:val="24"/>
        </w:rPr>
        <w:t xml:space="preserve">根据规范，机房室内装修应采用非燃烧材料（燃烧性能为A级）或难燃材料（燃烧性能为B1级）。  </w:t>
      </w:r>
    </w:p>
    <w:p>
      <w:pPr>
        <w:pStyle w:val="38"/>
        <w:ind w:firstLine="480"/>
        <w:rPr>
          <w:rFonts w:cs="Times New Roman" w:asciiTheme="minorHAnsi" w:eastAsiaTheme="minorEastAsia"/>
          <w:szCs w:val="24"/>
        </w:rPr>
      </w:pPr>
      <w:r>
        <w:rPr>
          <w:rFonts w:hint="eastAsia" w:cs="Times New Roman" w:asciiTheme="minorHAnsi" w:eastAsiaTheme="minorEastAsia"/>
          <w:szCs w:val="24"/>
        </w:rPr>
        <w:t>满足相关规范，选材和工艺上应注意防尘、防火，防鼠和防水等对材料的基本要求。满足装修整体效果的要求。</w:t>
      </w:r>
    </w:p>
    <w:p>
      <w:pPr>
        <w:pStyle w:val="38"/>
        <w:ind w:firstLine="480"/>
        <w:rPr>
          <w:rFonts w:cs="Times New Roman" w:asciiTheme="minorHAnsi" w:eastAsiaTheme="minorEastAsia"/>
          <w:szCs w:val="24"/>
        </w:rPr>
      </w:pPr>
      <w:r>
        <w:rPr>
          <w:rFonts w:hint="eastAsia" w:cs="Times New Roman" w:asciiTheme="minorHAnsi" w:eastAsiaTheme="minorEastAsia"/>
          <w:szCs w:val="24"/>
        </w:rPr>
        <w:t>考虑经济实用，选用性能价格比较高产品。</w:t>
      </w:r>
    </w:p>
    <w:p>
      <w:pPr>
        <w:pStyle w:val="39"/>
        <w:numPr>
          <w:ilvl w:val="7"/>
          <w:numId w:val="64"/>
        </w:numPr>
        <w:ind w:left="0" w:firstLine="480"/>
        <w:rPr>
          <w:rFonts w:cs="Times New Roman" w:asciiTheme="minorHAnsi" w:hAnsiTheme="minorHAnsi" w:eastAsiaTheme="minorEastAsia"/>
          <w:sz w:val="24"/>
        </w:rPr>
      </w:pPr>
      <w:r>
        <w:rPr>
          <w:rFonts w:hint="eastAsia" w:cs="Times New Roman" w:asciiTheme="minorHAnsi" w:hAnsiTheme="minorHAnsi" w:eastAsiaTheme="minorEastAsia"/>
          <w:sz w:val="24"/>
        </w:rPr>
        <w:t>机房平面布局和功能室划分</w:t>
      </w:r>
    </w:p>
    <w:tbl>
      <w:tblPr>
        <w:tblStyle w:val="28"/>
        <w:tblW w:w="4998" w:type="pct"/>
        <w:jc w:val="center"/>
        <w:tblLayout w:type="autofit"/>
        <w:tblCellMar>
          <w:top w:w="0" w:type="dxa"/>
          <w:left w:w="108" w:type="dxa"/>
          <w:bottom w:w="0" w:type="dxa"/>
          <w:right w:w="108" w:type="dxa"/>
        </w:tblCellMar>
      </w:tblPr>
      <w:tblGrid>
        <w:gridCol w:w="2096"/>
        <w:gridCol w:w="1715"/>
        <w:gridCol w:w="2056"/>
        <w:gridCol w:w="2652"/>
      </w:tblGrid>
      <w:tr>
        <w:tblPrEx>
          <w:tblCellMar>
            <w:top w:w="0" w:type="dxa"/>
            <w:left w:w="108" w:type="dxa"/>
            <w:bottom w:w="0" w:type="dxa"/>
            <w:right w:w="108" w:type="dxa"/>
          </w:tblCellMar>
        </w:tblPrEx>
        <w:trPr>
          <w:jc w:val="center"/>
        </w:trPr>
        <w:tc>
          <w:tcPr>
            <w:tcW w:w="1230" w:type="pct"/>
            <w:tcBorders>
              <w:top w:val="single" w:color="auto" w:sz="4" w:space="0"/>
              <w:left w:val="single" w:color="auto" w:sz="4" w:space="0"/>
              <w:bottom w:val="single" w:color="auto" w:sz="4" w:space="0"/>
              <w:right w:val="single" w:color="auto" w:sz="4" w:space="0"/>
            </w:tcBorders>
            <w:vAlign w:val="center"/>
          </w:tcPr>
          <w:p>
            <w:pPr>
              <w:pStyle w:val="41"/>
              <w:ind w:firstLine="480"/>
              <w:rPr>
                <w:rFonts w:cs="Times New Roman" w:asciiTheme="minorHAnsi" w:eastAsiaTheme="minorEastAsia"/>
                <w:kern w:val="2"/>
                <w:sz w:val="24"/>
                <w:szCs w:val="24"/>
              </w:rPr>
            </w:pPr>
            <w:r>
              <w:rPr>
                <w:rFonts w:hint="eastAsia" w:cs="Times New Roman" w:asciiTheme="minorHAnsi" w:eastAsiaTheme="minorEastAsia"/>
                <w:kern w:val="2"/>
                <w:sz w:val="24"/>
                <w:szCs w:val="24"/>
              </w:rPr>
              <w:t>房间名称</w:t>
            </w:r>
          </w:p>
        </w:tc>
        <w:tc>
          <w:tcPr>
            <w:tcW w:w="1006" w:type="pct"/>
            <w:tcBorders>
              <w:top w:val="single" w:color="auto" w:sz="4" w:space="0"/>
              <w:left w:val="single" w:color="auto" w:sz="4" w:space="0"/>
              <w:bottom w:val="single" w:color="auto" w:sz="4" w:space="0"/>
              <w:right w:val="single" w:color="auto" w:sz="4" w:space="0"/>
            </w:tcBorders>
            <w:vAlign w:val="center"/>
          </w:tcPr>
          <w:p>
            <w:pPr>
              <w:pStyle w:val="41"/>
              <w:ind w:firstLine="480"/>
              <w:rPr>
                <w:rFonts w:cs="Times New Roman" w:asciiTheme="minorHAnsi" w:eastAsiaTheme="minorEastAsia"/>
                <w:kern w:val="2"/>
                <w:sz w:val="24"/>
                <w:szCs w:val="24"/>
              </w:rPr>
            </w:pPr>
            <w:r>
              <w:rPr>
                <w:rFonts w:hint="eastAsia" w:cs="Times New Roman" w:asciiTheme="minorHAnsi" w:eastAsiaTheme="minorEastAsia"/>
                <w:kern w:val="2"/>
                <w:sz w:val="24"/>
                <w:szCs w:val="24"/>
              </w:rPr>
              <w:t>吊顶</w:t>
            </w:r>
          </w:p>
        </w:tc>
        <w:tc>
          <w:tcPr>
            <w:tcW w:w="1206" w:type="pct"/>
            <w:tcBorders>
              <w:top w:val="single" w:color="auto" w:sz="4" w:space="0"/>
              <w:left w:val="single" w:color="auto" w:sz="4" w:space="0"/>
              <w:bottom w:val="single" w:color="auto" w:sz="4" w:space="0"/>
              <w:right w:val="single" w:color="auto" w:sz="4" w:space="0"/>
            </w:tcBorders>
            <w:vAlign w:val="center"/>
          </w:tcPr>
          <w:p>
            <w:pPr>
              <w:pStyle w:val="41"/>
              <w:ind w:firstLine="480"/>
              <w:rPr>
                <w:rFonts w:cs="Times New Roman" w:asciiTheme="minorHAnsi" w:eastAsiaTheme="minorEastAsia"/>
                <w:kern w:val="2"/>
                <w:sz w:val="24"/>
                <w:szCs w:val="24"/>
              </w:rPr>
            </w:pPr>
            <w:r>
              <w:rPr>
                <w:rFonts w:hint="eastAsia" w:cs="Times New Roman" w:asciiTheme="minorHAnsi" w:eastAsiaTheme="minorEastAsia"/>
                <w:kern w:val="2"/>
                <w:sz w:val="24"/>
                <w:szCs w:val="24"/>
              </w:rPr>
              <w:t>墙</w:t>
            </w:r>
          </w:p>
        </w:tc>
        <w:tc>
          <w:tcPr>
            <w:tcW w:w="1556" w:type="pct"/>
            <w:tcBorders>
              <w:top w:val="single" w:color="auto" w:sz="4" w:space="0"/>
              <w:left w:val="single" w:color="auto" w:sz="4" w:space="0"/>
              <w:bottom w:val="single" w:color="auto" w:sz="4" w:space="0"/>
              <w:right w:val="single" w:color="auto" w:sz="4" w:space="0"/>
            </w:tcBorders>
            <w:vAlign w:val="center"/>
          </w:tcPr>
          <w:p>
            <w:pPr>
              <w:pStyle w:val="41"/>
              <w:ind w:firstLine="480"/>
              <w:rPr>
                <w:rFonts w:cs="Times New Roman" w:asciiTheme="minorHAnsi" w:eastAsiaTheme="minorEastAsia"/>
                <w:kern w:val="2"/>
                <w:sz w:val="24"/>
                <w:szCs w:val="24"/>
              </w:rPr>
            </w:pPr>
            <w:r>
              <w:rPr>
                <w:rFonts w:hint="eastAsia" w:cs="Times New Roman" w:asciiTheme="minorHAnsi" w:eastAsiaTheme="minorEastAsia"/>
                <w:kern w:val="2"/>
                <w:sz w:val="24"/>
                <w:szCs w:val="24"/>
              </w:rPr>
              <w:t>地面</w:t>
            </w:r>
          </w:p>
        </w:tc>
      </w:tr>
      <w:tr>
        <w:tblPrEx>
          <w:tblCellMar>
            <w:top w:w="0" w:type="dxa"/>
            <w:left w:w="108" w:type="dxa"/>
            <w:bottom w:w="0" w:type="dxa"/>
            <w:right w:w="108" w:type="dxa"/>
          </w:tblCellMar>
        </w:tblPrEx>
        <w:trPr>
          <w:jc w:val="center"/>
        </w:trPr>
        <w:tc>
          <w:tcPr>
            <w:tcW w:w="1230" w:type="pct"/>
            <w:tcBorders>
              <w:top w:val="single" w:color="auto" w:sz="4" w:space="0"/>
              <w:left w:val="single" w:color="auto" w:sz="4" w:space="0"/>
              <w:bottom w:val="single" w:color="auto" w:sz="4" w:space="0"/>
              <w:right w:val="single" w:color="auto" w:sz="4" w:space="0"/>
            </w:tcBorders>
            <w:vAlign w:val="center"/>
          </w:tcPr>
          <w:p>
            <w:pPr>
              <w:pStyle w:val="41"/>
              <w:ind w:firstLine="480"/>
              <w:rPr>
                <w:rFonts w:cs="Times New Roman" w:asciiTheme="minorHAnsi" w:eastAsiaTheme="minorEastAsia"/>
                <w:kern w:val="2"/>
                <w:sz w:val="24"/>
                <w:szCs w:val="24"/>
              </w:rPr>
            </w:pPr>
            <w:r>
              <w:rPr>
                <w:rFonts w:hint="eastAsia" w:cs="Times New Roman" w:asciiTheme="minorHAnsi" w:eastAsiaTheme="minorEastAsia"/>
                <w:kern w:val="2"/>
                <w:sz w:val="24"/>
                <w:szCs w:val="24"/>
              </w:rPr>
              <w:t>主机房</w:t>
            </w:r>
          </w:p>
        </w:tc>
        <w:tc>
          <w:tcPr>
            <w:tcW w:w="1006" w:type="pct"/>
            <w:tcBorders>
              <w:top w:val="single" w:color="auto" w:sz="4" w:space="0"/>
              <w:left w:val="single" w:color="auto" w:sz="4" w:space="0"/>
              <w:bottom w:val="single" w:color="auto" w:sz="4" w:space="0"/>
              <w:right w:val="single" w:color="auto" w:sz="4" w:space="0"/>
            </w:tcBorders>
            <w:vAlign w:val="center"/>
          </w:tcPr>
          <w:p>
            <w:pPr>
              <w:pStyle w:val="41"/>
              <w:ind w:firstLine="480"/>
              <w:rPr>
                <w:rFonts w:cs="Times New Roman" w:asciiTheme="minorHAnsi" w:eastAsiaTheme="minorEastAsia"/>
                <w:kern w:val="2"/>
                <w:sz w:val="24"/>
                <w:szCs w:val="24"/>
              </w:rPr>
            </w:pPr>
            <w:r>
              <w:rPr>
                <w:rFonts w:hint="eastAsia" w:cs="Times New Roman" w:asciiTheme="minorHAnsi" w:eastAsiaTheme="minorEastAsia"/>
                <w:kern w:val="2"/>
                <w:sz w:val="24"/>
                <w:szCs w:val="24"/>
              </w:rPr>
              <w:t>微孔铝板</w:t>
            </w:r>
          </w:p>
        </w:tc>
        <w:tc>
          <w:tcPr>
            <w:tcW w:w="1206" w:type="pct"/>
            <w:tcBorders>
              <w:top w:val="single" w:color="auto" w:sz="4" w:space="0"/>
              <w:left w:val="single" w:color="auto" w:sz="4" w:space="0"/>
              <w:bottom w:val="single" w:color="auto" w:sz="4" w:space="0"/>
              <w:right w:val="single" w:color="auto" w:sz="4" w:space="0"/>
            </w:tcBorders>
            <w:vAlign w:val="center"/>
          </w:tcPr>
          <w:p>
            <w:pPr>
              <w:pStyle w:val="41"/>
              <w:ind w:firstLine="480"/>
              <w:rPr>
                <w:rFonts w:cs="Times New Roman" w:asciiTheme="minorHAnsi" w:eastAsiaTheme="minorEastAsia"/>
                <w:kern w:val="2"/>
                <w:sz w:val="24"/>
                <w:szCs w:val="24"/>
              </w:rPr>
            </w:pPr>
            <w:r>
              <w:rPr>
                <w:rFonts w:hint="eastAsia" w:cs="Times New Roman" w:asciiTheme="minorHAnsi" w:eastAsiaTheme="minorEastAsia"/>
                <w:kern w:val="2"/>
                <w:sz w:val="24"/>
                <w:szCs w:val="24"/>
              </w:rPr>
              <w:t>彩钢板</w:t>
            </w:r>
          </w:p>
        </w:tc>
        <w:tc>
          <w:tcPr>
            <w:tcW w:w="1556" w:type="pct"/>
            <w:tcBorders>
              <w:top w:val="single" w:color="auto" w:sz="4" w:space="0"/>
              <w:left w:val="single" w:color="auto" w:sz="4" w:space="0"/>
              <w:bottom w:val="single" w:color="auto" w:sz="4" w:space="0"/>
              <w:right w:val="single" w:color="auto" w:sz="4" w:space="0"/>
            </w:tcBorders>
            <w:vAlign w:val="center"/>
          </w:tcPr>
          <w:p>
            <w:pPr>
              <w:pStyle w:val="41"/>
              <w:ind w:firstLine="480"/>
              <w:rPr>
                <w:rFonts w:cs="Times New Roman" w:asciiTheme="minorHAnsi" w:eastAsiaTheme="minorEastAsia"/>
                <w:kern w:val="2"/>
                <w:sz w:val="24"/>
                <w:szCs w:val="24"/>
              </w:rPr>
            </w:pPr>
            <w:r>
              <w:rPr>
                <w:rFonts w:hint="eastAsia" w:cs="Times New Roman" w:asciiTheme="minorHAnsi" w:eastAsiaTheme="minorEastAsia"/>
                <w:kern w:val="2"/>
                <w:sz w:val="24"/>
                <w:szCs w:val="24"/>
              </w:rPr>
              <w:t>防静电活动地板</w:t>
            </w:r>
          </w:p>
        </w:tc>
      </w:tr>
      <w:tr>
        <w:trPr>
          <w:jc w:val="center"/>
        </w:trPr>
        <w:tc>
          <w:tcPr>
            <w:tcW w:w="1230" w:type="pct"/>
            <w:tcBorders>
              <w:top w:val="single" w:color="auto" w:sz="4" w:space="0"/>
              <w:left w:val="single" w:color="auto" w:sz="4" w:space="0"/>
              <w:bottom w:val="single" w:color="auto" w:sz="4" w:space="0"/>
              <w:right w:val="single" w:color="auto" w:sz="4" w:space="0"/>
            </w:tcBorders>
            <w:vAlign w:val="center"/>
          </w:tcPr>
          <w:p>
            <w:pPr>
              <w:pStyle w:val="41"/>
              <w:ind w:firstLine="480"/>
              <w:rPr>
                <w:rFonts w:cs="Times New Roman" w:asciiTheme="minorHAnsi" w:eastAsiaTheme="minorEastAsia"/>
                <w:kern w:val="2"/>
                <w:sz w:val="24"/>
                <w:szCs w:val="24"/>
              </w:rPr>
            </w:pPr>
            <w:r>
              <w:rPr>
                <w:rFonts w:hint="eastAsia" w:cs="Times New Roman" w:asciiTheme="minorHAnsi" w:eastAsiaTheme="minorEastAsia"/>
                <w:kern w:val="2"/>
                <w:sz w:val="24"/>
                <w:szCs w:val="24"/>
              </w:rPr>
              <w:t>观察区</w:t>
            </w:r>
          </w:p>
        </w:tc>
        <w:tc>
          <w:tcPr>
            <w:tcW w:w="1006" w:type="pct"/>
            <w:tcBorders>
              <w:top w:val="single" w:color="auto" w:sz="4" w:space="0"/>
              <w:left w:val="single" w:color="auto" w:sz="4" w:space="0"/>
              <w:bottom w:val="single" w:color="auto" w:sz="4" w:space="0"/>
              <w:right w:val="single" w:color="auto" w:sz="4" w:space="0"/>
            </w:tcBorders>
            <w:vAlign w:val="center"/>
          </w:tcPr>
          <w:p>
            <w:pPr>
              <w:pStyle w:val="41"/>
              <w:ind w:firstLine="480"/>
              <w:rPr>
                <w:rFonts w:cs="Times New Roman" w:asciiTheme="minorHAnsi" w:eastAsiaTheme="minorEastAsia"/>
                <w:kern w:val="2"/>
                <w:sz w:val="24"/>
                <w:szCs w:val="24"/>
              </w:rPr>
            </w:pPr>
            <w:r>
              <w:rPr>
                <w:rFonts w:hint="eastAsia" w:cs="Times New Roman" w:asciiTheme="minorHAnsi" w:eastAsiaTheme="minorEastAsia"/>
                <w:kern w:val="2"/>
                <w:sz w:val="24"/>
                <w:szCs w:val="24"/>
              </w:rPr>
              <w:t>微孔铝板</w:t>
            </w:r>
          </w:p>
        </w:tc>
        <w:tc>
          <w:tcPr>
            <w:tcW w:w="1206" w:type="pct"/>
            <w:tcBorders>
              <w:top w:val="single" w:color="auto" w:sz="4" w:space="0"/>
              <w:left w:val="single" w:color="auto" w:sz="4" w:space="0"/>
              <w:bottom w:val="single" w:color="auto" w:sz="4" w:space="0"/>
              <w:right w:val="single" w:color="auto" w:sz="4" w:space="0"/>
            </w:tcBorders>
            <w:vAlign w:val="center"/>
          </w:tcPr>
          <w:p>
            <w:pPr>
              <w:pStyle w:val="41"/>
              <w:ind w:firstLine="480"/>
              <w:rPr>
                <w:rFonts w:cs="Times New Roman" w:asciiTheme="minorHAnsi" w:eastAsiaTheme="minorEastAsia"/>
                <w:kern w:val="2"/>
                <w:sz w:val="24"/>
                <w:szCs w:val="24"/>
              </w:rPr>
            </w:pPr>
            <w:r>
              <w:rPr>
                <w:rFonts w:hint="eastAsia" w:cs="Times New Roman" w:asciiTheme="minorHAnsi" w:eastAsiaTheme="minorEastAsia"/>
                <w:kern w:val="2"/>
                <w:sz w:val="24"/>
                <w:szCs w:val="24"/>
              </w:rPr>
              <w:t>彩钢板</w:t>
            </w:r>
          </w:p>
        </w:tc>
        <w:tc>
          <w:tcPr>
            <w:tcW w:w="1556" w:type="pct"/>
            <w:tcBorders>
              <w:top w:val="single" w:color="auto" w:sz="4" w:space="0"/>
              <w:left w:val="single" w:color="auto" w:sz="4" w:space="0"/>
              <w:bottom w:val="single" w:color="auto" w:sz="4" w:space="0"/>
              <w:right w:val="single" w:color="auto" w:sz="4" w:space="0"/>
            </w:tcBorders>
            <w:vAlign w:val="center"/>
          </w:tcPr>
          <w:p>
            <w:pPr>
              <w:pStyle w:val="41"/>
              <w:ind w:firstLine="480"/>
              <w:rPr>
                <w:rFonts w:cs="Times New Roman" w:asciiTheme="minorHAnsi" w:eastAsiaTheme="minorEastAsia"/>
                <w:kern w:val="2"/>
                <w:sz w:val="24"/>
                <w:szCs w:val="24"/>
              </w:rPr>
            </w:pPr>
            <w:r>
              <w:rPr>
                <w:rFonts w:hint="eastAsia" w:cs="Times New Roman" w:asciiTheme="minorHAnsi" w:eastAsiaTheme="minorEastAsia"/>
                <w:kern w:val="2"/>
                <w:sz w:val="24"/>
                <w:szCs w:val="24"/>
              </w:rPr>
              <w:t>防静电活动地板</w:t>
            </w:r>
          </w:p>
        </w:tc>
      </w:tr>
    </w:tbl>
    <w:p>
      <w:pPr>
        <w:pStyle w:val="5"/>
        <w:rPr>
          <w:rFonts w:cs="Times New Roman"/>
          <w:sz w:val="24"/>
          <w:szCs w:val="24"/>
        </w:rPr>
      </w:pPr>
      <w:bookmarkStart w:id="347" w:name="_Toc8214"/>
      <w:bookmarkStart w:id="348" w:name="_Toc27307"/>
      <w:bookmarkStart w:id="349" w:name="_Toc15156"/>
      <w:bookmarkStart w:id="350" w:name="_Toc132179250"/>
      <w:r>
        <w:rPr>
          <w:rFonts w:hint="eastAsia" w:cs="Times New Roman"/>
          <w:sz w:val="24"/>
          <w:szCs w:val="24"/>
        </w:rPr>
        <w:t>吊顶</w:t>
      </w:r>
      <w:bookmarkEnd w:id="347"/>
      <w:bookmarkEnd w:id="348"/>
      <w:bookmarkEnd w:id="349"/>
      <w:bookmarkEnd w:id="350"/>
    </w:p>
    <w:p>
      <w:pPr>
        <w:pStyle w:val="38"/>
        <w:ind w:firstLine="480"/>
        <w:rPr>
          <w:rFonts w:cs="Times New Roman" w:asciiTheme="minorHAnsi" w:eastAsiaTheme="minorEastAsia"/>
          <w:szCs w:val="24"/>
        </w:rPr>
      </w:pPr>
      <w:r>
        <w:rPr>
          <w:rFonts w:hint="eastAsia" w:cs="Times New Roman" w:asciiTheme="minorHAnsi" w:eastAsiaTheme="minorEastAsia"/>
          <w:szCs w:val="24"/>
        </w:rPr>
        <w:t>吊顶采用600X600mm微孔铝板。吊杆必须采用高度可调节的螺杆，吊杆距副龙骨端部不超过100mm,吊杆间距不大于1200mm，吊点按设计图要求布置；</w:t>
      </w:r>
    </w:p>
    <w:p>
      <w:pPr>
        <w:pStyle w:val="38"/>
        <w:ind w:firstLine="480"/>
        <w:rPr>
          <w:rFonts w:cs="Times New Roman" w:asciiTheme="minorHAnsi" w:eastAsiaTheme="minorEastAsia"/>
          <w:szCs w:val="24"/>
        </w:rPr>
      </w:pPr>
      <w:r>
        <w:rPr>
          <w:rFonts w:hint="eastAsia" w:cs="Times New Roman" w:asciiTheme="minorHAnsi" w:eastAsiaTheme="minorEastAsia"/>
          <w:szCs w:val="24"/>
        </w:rPr>
        <w:t>U型38副龙骨吊杆间距不大于1200mm；</w:t>
      </w:r>
    </w:p>
    <w:p>
      <w:pPr>
        <w:pStyle w:val="38"/>
        <w:ind w:firstLine="480"/>
        <w:rPr>
          <w:rFonts w:cs="Times New Roman" w:asciiTheme="minorHAnsi" w:eastAsiaTheme="minorEastAsia"/>
          <w:szCs w:val="24"/>
        </w:rPr>
      </w:pPr>
      <w:r>
        <w:rPr>
          <w:rFonts w:hint="eastAsia" w:cs="Times New Roman" w:asciiTheme="minorHAnsi" w:eastAsiaTheme="minorEastAsia"/>
          <w:szCs w:val="24"/>
        </w:rPr>
        <w:t>安装微孔铝板应在龙骨平直条件下进行，安装时应从一个方向开始，依次安装，不可多点同时进行，避免结合不良；</w:t>
      </w:r>
    </w:p>
    <w:p>
      <w:pPr>
        <w:pStyle w:val="38"/>
        <w:ind w:firstLine="480"/>
        <w:rPr>
          <w:rFonts w:cs="Times New Roman" w:asciiTheme="minorHAnsi" w:eastAsiaTheme="minorEastAsia"/>
          <w:szCs w:val="24"/>
        </w:rPr>
      </w:pPr>
      <w:r>
        <w:rPr>
          <w:rFonts w:hint="eastAsia" w:cs="Times New Roman" w:asciiTheme="minorHAnsi" w:eastAsiaTheme="minorEastAsia"/>
          <w:szCs w:val="24"/>
        </w:rPr>
        <w:t>吊顶施工时，吊顶上的风口、灯具、火灾探测器、消防喷头可在吊顶板就位后进行安装；</w:t>
      </w:r>
    </w:p>
    <w:p>
      <w:pPr>
        <w:pStyle w:val="38"/>
        <w:ind w:firstLine="480"/>
        <w:rPr>
          <w:rFonts w:cs="Times New Roman" w:asciiTheme="minorHAnsi" w:eastAsiaTheme="minorEastAsia"/>
          <w:szCs w:val="24"/>
        </w:rPr>
      </w:pPr>
      <w:r>
        <w:rPr>
          <w:rFonts w:hint="eastAsia" w:cs="Times New Roman" w:asciiTheme="minorHAnsi" w:eastAsiaTheme="minorEastAsia"/>
          <w:szCs w:val="24"/>
        </w:rPr>
        <w:t>天棚上层空间其四壁和顶面应保持平整、光滑、清洁，缝隙处应采用粘接剂嵌平及密封；</w:t>
      </w:r>
    </w:p>
    <w:p>
      <w:pPr>
        <w:pStyle w:val="38"/>
        <w:ind w:firstLine="480"/>
        <w:rPr>
          <w:rFonts w:cs="Times New Roman" w:asciiTheme="minorHAnsi" w:eastAsiaTheme="minorEastAsia"/>
          <w:szCs w:val="24"/>
        </w:rPr>
      </w:pPr>
      <w:r>
        <w:rPr>
          <w:rFonts w:hint="eastAsia" w:cs="Times New Roman" w:asciiTheme="minorHAnsi" w:eastAsiaTheme="minorEastAsia"/>
          <w:szCs w:val="24"/>
        </w:rPr>
        <w:t>微孔铝板四周墙面及灯孔周边经裁割后，应采取压缩密封措施，活动式板的下表面不允许有翘角和出现明显的缝隙。</w:t>
      </w:r>
    </w:p>
    <w:p>
      <w:pPr>
        <w:pStyle w:val="5"/>
        <w:rPr>
          <w:rFonts w:cs="Times New Roman"/>
          <w:sz w:val="24"/>
          <w:szCs w:val="24"/>
        </w:rPr>
      </w:pPr>
      <w:bookmarkStart w:id="351" w:name="_Toc7783"/>
      <w:bookmarkStart w:id="352" w:name="_Toc132179251"/>
      <w:bookmarkStart w:id="353" w:name="_Toc14791"/>
      <w:bookmarkStart w:id="354" w:name="_Toc27436"/>
      <w:r>
        <w:rPr>
          <w:rFonts w:hint="eastAsia" w:cs="Times New Roman"/>
          <w:sz w:val="24"/>
          <w:szCs w:val="24"/>
        </w:rPr>
        <w:t>墙面和地面</w:t>
      </w:r>
      <w:bookmarkEnd w:id="351"/>
      <w:bookmarkEnd w:id="352"/>
      <w:bookmarkEnd w:id="353"/>
      <w:bookmarkEnd w:id="354"/>
    </w:p>
    <w:p>
      <w:pPr>
        <w:pStyle w:val="38"/>
        <w:ind w:firstLine="480"/>
        <w:rPr>
          <w:rFonts w:cs="Times New Roman" w:asciiTheme="minorHAnsi" w:eastAsiaTheme="minorEastAsia"/>
          <w:szCs w:val="24"/>
        </w:rPr>
      </w:pPr>
      <w:r>
        <w:rPr>
          <w:rFonts w:hint="eastAsia" w:cs="Times New Roman" w:asciiTheme="minorHAnsi" w:eastAsiaTheme="minorEastAsia"/>
          <w:szCs w:val="24"/>
        </w:rPr>
        <w:t>墙面：主机房采用彩钢板墙面，板后作网格接地处理，达到抗干扰和防静电的效果。其余房间采用墙面乳胶漆等。</w:t>
      </w:r>
    </w:p>
    <w:p>
      <w:pPr>
        <w:pStyle w:val="38"/>
        <w:ind w:firstLine="480"/>
        <w:rPr>
          <w:rFonts w:cs="Times New Roman" w:asciiTheme="minorHAnsi" w:eastAsiaTheme="minorEastAsia"/>
          <w:szCs w:val="24"/>
        </w:rPr>
      </w:pPr>
      <w:r>
        <w:rPr>
          <w:rFonts w:hint="eastAsia" w:cs="Times New Roman" w:asciiTheme="minorHAnsi" w:eastAsiaTheme="minorEastAsia"/>
          <w:szCs w:val="24"/>
        </w:rPr>
        <w:t>地面：主机房安装防静电活动地板，架设高度300mm；性能指标如下：</w:t>
      </w:r>
    </w:p>
    <w:p>
      <w:pPr>
        <w:pStyle w:val="38"/>
        <w:ind w:left="480" w:leftChars="200" w:firstLine="0" w:firstLineChars="0"/>
        <w:rPr>
          <w:rFonts w:cs="Times New Roman" w:asciiTheme="minorHAnsi" w:eastAsiaTheme="minorEastAsia"/>
          <w:szCs w:val="24"/>
        </w:rPr>
      </w:pPr>
      <w:r>
        <w:rPr>
          <w:rFonts w:hint="eastAsia" w:cs="Times New Roman" w:asciiTheme="minorHAnsi" w:eastAsiaTheme="minorEastAsia"/>
          <w:szCs w:val="24"/>
        </w:rPr>
        <w:t>●规格：600*600</w:t>
      </w:r>
    </w:p>
    <w:p>
      <w:pPr>
        <w:pStyle w:val="38"/>
        <w:ind w:left="480" w:leftChars="200" w:firstLine="0" w:firstLineChars="0"/>
        <w:rPr>
          <w:rFonts w:cs="Times New Roman" w:asciiTheme="minorHAnsi" w:eastAsiaTheme="minorEastAsia"/>
          <w:szCs w:val="24"/>
        </w:rPr>
      </w:pPr>
      <w:r>
        <w:rPr>
          <w:rFonts w:hint="eastAsia" w:cs="Times New Roman" w:asciiTheme="minorHAnsi" w:eastAsiaTheme="minorEastAsia"/>
          <w:szCs w:val="24"/>
        </w:rPr>
        <w:t>●材质：钢质</w:t>
      </w:r>
    </w:p>
    <w:p>
      <w:pPr>
        <w:pStyle w:val="38"/>
        <w:ind w:left="480" w:leftChars="200" w:firstLine="0" w:firstLineChars="0"/>
        <w:rPr>
          <w:rFonts w:cs="Times New Roman" w:asciiTheme="minorHAnsi" w:eastAsiaTheme="minorEastAsia"/>
          <w:szCs w:val="24"/>
        </w:rPr>
      </w:pPr>
      <w:r>
        <w:rPr>
          <w:rFonts w:hint="eastAsia" w:cs="Times New Roman" w:asciiTheme="minorHAnsi" w:eastAsiaTheme="minorEastAsia"/>
          <w:szCs w:val="24"/>
        </w:rPr>
        <w:t>●集中负荷之变形≤2.0mm</w:t>
      </w:r>
    </w:p>
    <w:p>
      <w:pPr>
        <w:pStyle w:val="38"/>
        <w:ind w:left="480" w:leftChars="200" w:firstLine="0" w:firstLineChars="0"/>
        <w:rPr>
          <w:rFonts w:cs="Times New Roman" w:asciiTheme="minorHAnsi" w:eastAsiaTheme="minorEastAsia"/>
          <w:szCs w:val="24"/>
        </w:rPr>
      </w:pPr>
      <w:r>
        <w:rPr>
          <w:rFonts w:hint="eastAsia" w:cs="Times New Roman" w:asciiTheme="minorHAnsi" w:eastAsiaTheme="minorEastAsia"/>
          <w:szCs w:val="24"/>
        </w:rPr>
        <w:t>●集中载荷≥8880N</w:t>
      </w:r>
    </w:p>
    <w:p>
      <w:pPr>
        <w:pStyle w:val="38"/>
        <w:ind w:left="480" w:leftChars="200" w:firstLine="0" w:firstLineChars="0"/>
        <w:rPr>
          <w:rFonts w:cs="Times New Roman" w:asciiTheme="minorHAnsi" w:eastAsiaTheme="minorEastAsia"/>
          <w:szCs w:val="24"/>
        </w:rPr>
      </w:pPr>
      <w:r>
        <w:rPr>
          <w:rFonts w:hint="eastAsia" w:cs="Times New Roman" w:asciiTheme="minorHAnsi" w:eastAsiaTheme="minorEastAsia"/>
          <w:szCs w:val="24"/>
        </w:rPr>
        <w:t>●分布负荷≥16000N/m2</w:t>
      </w:r>
    </w:p>
    <w:p>
      <w:pPr>
        <w:pStyle w:val="38"/>
        <w:ind w:left="480" w:leftChars="200" w:firstLine="0" w:firstLineChars="0"/>
        <w:rPr>
          <w:rFonts w:cs="Times New Roman" w:asciiTheme="minorHAnsi" w:eastAsiaTheme="minorEastAsia"/>
          <w:szCs w:val="24"/>
        </w:rPr>
      </w:pPr>
      <w:r>
        <w:rPr>
          <w:rFonts w:hint="eastAsia" w:cs="Times New Roman" w:asciiTheme="minorHAnsi" w:eastAsiaTheme="minorEastAsia"/>
          <w:szCs w:val="24"/>
        </w:rPr>
        <w:t>●系统阻抗：≥109Ω</w:t>
      </w:r>
    </w:p>
    <w:p>
      <w:pPr>
        <w:pStyle w:val="38"/>
        <w:ind w:left="480" w:leftChars="200" w:firstLine="0" w:firstLineChars="0"/>
        <w:rPr>
          <w:rFonts w:cs="Times New Roman" w:asciiTheme="minorHAnsi" w:eastAsiaTheme="minorEastAsia"/>
          <w:szCs w:val="24"/>
        </w:rPr>
      </w:pPr>
      <w:r>
        <w:rPr>
          <w:rFonts w:hint="eastAsia" w:cs="Times New Roman" w:asciiTheme="minorHAnsi" w:eastAsiaTheme="minorEastAsia"/>
          <w:szCs w:val="24"/>
        </w:rPr>
        <w:t>●阻燃级别：B1级</w:t>
      </w:r>
    </w:p>
    <w:p>
      <w:pPr>
        <w:pStyle w:val="38"/>
        <w:ind w:firstLine="480"/>
        <w:rPr>
          <w:rFonts w:cs="Times New Roman" w:asciiTheme="minorHAnsi" w:eastAsiaTheme="minorEastAsia"/>
          <w:szCs w:val="24"/>
        </w:rPr>
      </w:pPr>
      <w:r>
        <w:rPr>
          <w:rFonts w:hint="eastAsia" w:cs="Times New Roman" w:asciiTheme="minorHAnsi" w:eastAsiaTheme="minorEastAsia"/>
          <w:szCs w:val="24"/>
        </w:rPr>
        <w:t>●产品寿命长，长期使用无变形、褪色现象。</w:t>
      </w:r>
    </w:p>
    <w:p>
      <w:pPr>
        <w:pStyle w:val="38"/>
        <w:ind w:firstLine="480"/>
        <w:rPr>
          <w:rFonts w:cs="Times New Roman" w:asciiTheme="minorHAnsi" w:eastAsiaTheme="minorEastAsia"/>
          <w:szCs w:val="24"/>
        </w:rPr>
      </w:pPr>
      <w:r>
        <w:rPr>
          <w:rFonts w:hint="eastAsia" w:cs="Times New Roman" w:asciiTheme="minorHAnsi" w:eastAsiaTheme="minorEastAsia"/>
          <w:szCs w:val="24"/>
        </w:rPr>
        <w:t>地面承重计算：</w:t>
      </w:r>
    </w:p>
    <w:p>
      <w:pPr>
        <w:pStyle w:val="38"/>
        <w:ind w:firstLine="480"/>
        <w:rPr>
          <w:rFonts w:cs="Times New Roman" w:asciiTheme="minorHAnsi" w:eastAsiaTheme="minorEastAsia"/>
          <w:szCs w:val="24"/>
        </w:rPr>
      </w:pPr>
      <w:r>
        <w:rPr>
          <w:rFonts w:hint="eastAsia" w:cs="Times New Roman" w:asciiTheme="minorHAnsi" w:eastAsiaTheme="minorEastAsia"/>
          <w:szCs w:val="24"/>
        </w:rPr>
        <w:t xml:space="preserve">  本次模块化机房（含精密空调、UPS模块、机柜）总重量约为4200kg，服务器、存储、网络设备总重量约为2000kg，设备总重量约为6200kg。根据本次实际配置14个模块化机柜，分别每排7个机柜，中间通道为1.2m，每个机柜的尺寸为0.6m*1.4m*2m（长、宽、高），模块化机柜的设备占地面积为：0.6m*1.4m*16+0.6m*1.2m*8=17.28m²，根据测算本次配置每平方重量为：6200kg/17.28m²=358.79kg/m²</w:t>
      </w:r>
    </w:p>
    <w:p>
      <w:pPr>
        <w:pStyle w:val="5"/>
        <w:rPr>
          <w:rFonts w:cs="Times New Roman"/>
          <w:sz w:val="24"/>
          <w:szCs w:val="24"/>
        </w:rPr>
      </w:pPr>
      <w:bookmarkStart w:id="355" w:name="_Toc132179252"/>
      <w:bookmarkStart w:id="356" w:name="_Toc21051"/>
      <w:bookmarkStart w:id="357" w:name="_Toc29514"/>
      <w:bookmarkStart w:id="358" w:name="_Toc21132"/>
      <w:r>
        <w:rPr>
          <w:rFonts w:hint="eastAsia" w:cs="Times New Roman"/>
          <w:sz w:val="24"/>
          <w:szCs w:val="24"/>
        </w:rPr>
        <w:t>门</w:t>
      </w:r>
      <w:bookmarkEnd w:id="355"/>
      <w:bookmarkEnd w:id="356"/>
      <w:bookmarkEnd w:id="357"/>
      <w:bookmarkEnd w:id="358"/>
      <w:r>
        <w:rPr>
          <w:rFonts w:hint="eastAsia" w:cs="Times New Roman"/>
          <w:sz w:val="24"/>
          <w:szCs w:val="24"/>
        </w:rPr>
        <w:tab/>
      </w:r>
    </w:p>
    <w:p>
      <w:pPr>
        <w:pStyle w:val="38"/>
        <w:ind w:firstLine="480"/>
        <w:rPr>
          <w:rFonts w:cs="Times New Roman" w:asciiTheme="minorHAnsi" w:eastAsiaTheme="minorEastAsia"/>
          <w:szCs w:val="24"/>
        </w:rPr>
      </w:pPr>
      <w:r>
        <w:rPr>
          <w:rFonts w:hint="eastAsia" w:cs="Times New Roman" w:asciiTheme="minorHAnsi" w:eastAsiaTheme="minorEastAsia"/>
          <w:szCs w:val="24"/>
        </w:rPr>
        <w:t>主机房配置1500*2100甲级防火防盗门；</w:t>
      </w:r>
    </w:p>
    <w:p>
      <w:pPr>
        <w:pStyle w:val="5"/>
        <w:rPr>
          <w:rFonts w:cs="Times New Roman"/>
          <w:sz w:val="24"/>
          <w:szCs w:val="24"/>
        </w:rPr>
      </w:pPr>
      <w:bookmarkStart w:id="359" w:name="_Toc569"/>
      <w:bookmarkStart w:id="360" w:name="_Toc10306"/>
      <w:bookmarkStart w:id="361" w:name="_Toc29830"/>
      <w:bookmarkStart w:id="362" w:name="_Toc132179253"/>
      <w:r>
        <w:rPr>
          <w:rFonts w:hint="eastAsia" w:cs="Times New Roman"/>
          <w:sz w:val="24"/>
          <w:szCs w:val="24"/>
        </w:rPr>
        <w:t>防尘处理</w:t>
      </w:r>
      <w:bookmarkEnd w:id="359"/>
      <w:bookmarkEnd w:id="360"/>
      <w:bookmarkEnd w:id="361"/>
      <w:bookmarkEnd w:id="362"/>
    </w:p>
    <w:p>
      <w:pPr>
        <w:pStyle w:val="38"/>
        <w:ind w:firstLine="480"/>
        <w:rPr>
          <w:rFonts w:cs="Times New Roman" w:asciiTheme="minorHAnsi" w:eastAsiaTheme="minorEastAsia"/>
          <w:szCs w:val="24"/>
        </w:rPr>
      </w:pPr>
      <w:r>
        <w:rPr>
          <w:rFonts w:hint="eastAsia" w:cs="Times New Roman" w:asciiTheme="minorHAnsi" w:eastAsiaTheme="minorEastAsia"/>
          <w:szCs w:val="24"/>
        </w:rPr>
        <w:t>为保机房的洁净度，除主材选用不起尘的材料外，要做到机房的外围护结构及进出的管道要密封处理；抗静电地板下的地面及墙面要刷地面漆做防尘处理；顶面和墙面要刷乳胶漆防尘。采用新风机保持机房的正压，机房内的空调采用精密空调，含初、中效两级过滤。</w:t>
      </w:r>
    </w:p>
    <w:p>
      <w:pPr>
        <w:pStyle w:val="5"/>
        <w:rPr>
          <w:rFonts w:cs="Times New Roman"/>
          <w:sz w:val="24"/>
          <w:szCs w:val="24"/>
        </w:rPr>
      </w:pPr>
      <w:bookmarkStart w:id="363" w:name="_Toc132179254"/>
      <w:bookmarkStart w:id="364" w:name="_Toc4707"/>
      <w:bookmarkStart w:id="365" w:name="_Toc20851"/>
      <w:bookmarkStart w:id="366" w:name="_Toc5038"/>
      <w:r>
        <w:rPr>
          <w:rFonts w:hint="eastAsia" w:cs="Times New Roman"/>
          <w:sz w:val="24"/>
          <w:szCs w:val="24"/>
        </w:rPr>
        <w:t>防火处理</w:t>
      </w:r>
      <w:bookmarkEnd w:id="363"/>
      <w:bookmarkEnd w:id="364"/>
      <w:bookmarkEnd w:id="365"/>
      <w:bookmarkEnd w:id="366"/>
    </w:p>
    <w:p>
      <w:pPr>
        <w:pStyle w:val="38"/>
        <w:ind w:firstLine="480"/>
        <w:rPr>
          <w:rFonts w:cs="Times New Roman" w:asciiTheme="minorHAnsi" w:eastAsiaTheme="minorEastAsia"/>
          <w:szCs w:val="24"/>
        </w:rPr>
      </w:pPr>
      <w:r>
        <w:rPr>
          <w:rFonts w:hint="eastAsia" w:cs="Times New Roman" w:asciiTheme="minorHAnsi" w:eastAsiaTheme="minorEastAsia"/>
          <w:szCs w:val="24"/>
        </w:rPr>
        <w:t>本次设计耐火等级为二级。</w:t>
      </w:r>
    </w:p>
    <w:p>
      <w:pPr>
        <w:pStyle w:val="38"/>
        <w:ind w:firstLine="480"/>
        <w:rPr>
          <w:rFonts w:cs="Times New Roman" w:asciiTheme="minorHAnsi" w:eastAsiaTheme="minorEastAsia"/>
          <w:szCs w:val="24"/>
        </w:rPr>
      </w:pPr>
      <w:r>
        <w:rPr>
          <w:rFonts w:hint="eastAsia" w:cs="Times New Roman" w:asciiTheme="minorHAnsi" w:eastAsiaTheme="minorEastAsia"/>
          <w:szCs w:val="24"/>
        </w:rPr>
        <w:t>主材为非燃性或难燃性外，其它材料尽可能选用难燃性材料，其它辅助材料也主要考虑防火材料。</w:t>
      </w:r>
    </w:p>
    <w:p>
      <w:pPr>
        <w:pStyle w:val="38"/>
        <w:ind w:firstLine="480"/>
        <w:rPr>
          <w:rFonts w:cs="Times New Roman" w:asciiTheme="minorHAnsi" w:eastAsiaTheme="minorEastAsia"/>
          <w:szCs w:val="24"/>
        </w:rPr>
      </w:pPr>
      <w:r>
        <w:rPr>
          <w:rFonts w:hint="eastAsia" w:cs="Times New Roman" w:asciiTheme="minorHAnsi" w:eastAsiaTheme="minorEastAsia"/>
          <w:szCs w:val="24"/>
        </w:rPr>
        <w:t>地面：采用全钢抗静电活动地板，防火等级应该达到B级。</w:t>
      </w:r>
    </w:p>
    <w:p>
      <w:pPr>
        <w:pStyle w:val="38"/>
        <w:ind w:firstLine="480"/>
        <w:rPr>
          <w:rFonts w:cs="Times New Roman" w:asciiTheme="minorHAnsi" w:eastAsiaTheme="minorEastAsia"/>
          <w:szCs w:val="24"/>
        </w:rPr>
      </w:pPr>
      <w:r>
        <w:rPr>
          <w:rFonts w:hint="eastAsia" w:cs="Times New Roman" w:asciiTheme="minorHAnsi" w:eastAsiaTheme="minorEastAsia"/>
          <w:szCs w:val="24"/>
        </w:rPr>
        <w:t>墙面：内填保温防火岩，棉面饰彩钢板；机房内隔断防火等级为B级。</w:t>
      </w:r>
    </w:p>
    <w:p>
      <w:pPr>
        <w:pStyle w:val="38"/>
        <w:ind w:firstLine="480"/>
        <w:rPr>
          <w:rFonts w:cs="Times New Roman" w:asciiTheme="minorHAnsi" w:eastAsiaTheme="minorEastAsia"/>
          <w:szCs w:val="24"/>
        </w:rPr>
      </w:pPr>
      <w:r>
        <w:rPr>
          <w:rFonts w:hint="eastAsia" w:cs="Times New Roman" w:asciiTheme="minorHAnsi" w:eastAsiaTheme="minorEastAsia"/>
          <w:szCs w:val="24"/>
        </w:rPr>
        <w:t>门：采用钢质甲级防火防盗门；防火等级为B级。</w:t>
      </w:r>
    </w:p>
    <w:p>
      <w:pPr>
        <w:pStyle w:val="38"/>
        <w:ind w:firstLine="480"/>
        <w:rPr>
          <w:rFonts w:cs="Times New Roman" w:asciiTheme="minorHAnsi" w:eastAsiaTheme="minorEastAsia"/>
          <w:szCs w:val="24"/>
        </w:rPr>
      </w:pPr>
      <w:r>
        <w:rPr>
          <w:rFonts w:hint="eastAsia" w:cs="Times New Roman" w:asciiTheme="minorHAnsi" w:eastAsiaTheme="minorEastAsia"/>
          <w:szCs w:val="24"/>
        </w:rPr>
        <w:t>其他：木制材料都要刷防火涂料。</w:t>
      </w:r>
    </w:p>
    <w:p>
      <w:pPr>
        <w:pStyle w:val="5"/>
        <w:rPr>
          <w:rFonts w:cs="Times New Roman"/>
          <w:sz w:val="24"/>
          <w:szCs w:val="24"/>
        </w:rPr>
      </w:pPr>
      <w:bookmarkStart w:id="367" w:name="_Toc16080"/>
      <w:bookmarkStart w:id="368" w:name="_Toc3369"/>
      <w:bookmarkStart w:id="369" w:name="_Toc9317"/>
      <w:bookmarkStart w:id="370" w:name="_Toc132179255"/>
      <w:r>
        <w:rPr>
          <w:rFonts w:hint="eastAsia" w:cs="Times New Roman"/>
          <w:sz w:val="24"/>
          <w:szCs w:val="24"/>
        </w:rPr>
        <w:t>防水处理</w:t>
      </w:r>
      <w:bookmarkEnd w:id="367"/>
      <w:bookmarkEnd w:id="368"/>
      <w:bookmarkEnd w:id="369"/>
      <w:bookmarkEnd w:id="370"/>
    </w:p>
    <w:p>
      <w:pPr>
        <w:pStyle w:val="38"/>
        <w:ind w:firstLine="480"/>
        <w:rPr>
          <w:rFonts w:cs="Times New Roman" w:asciiTheme="minorHAnsi" w:eastAsiaTheme="minorEastAsia"/>
          <w:szCs w:val="24"/>
        </w:rPr>
      </w:pPr>
      <w:r>
        <w:rPr>
          <w:rFonts w:hint="eastAsia" w:cs="Times New Roman" w:asciiTheme="minorHAnsi" w:eastAsiaTheme="minorEastAsia"/>
          <w:szCs w:val="24"/>
        </w:rPr>
        <w:t>目前空调是机房中容易出现漏水隐患的几个地方之一，因此空调的下水管在安装时要严格检查安装，做到没有渗漏。并且设计在挡水线内布置漏水检测系统，重点检测空调四周。</w:t>
      </w:r>
    </w:p>
    <w:p>
      <w:pPr>
        <w:pStyle w:val="38"/>
        <w:ind w:firstLine="480"/>
        <w:rPr>
          <w:rFonts w:cs="Times New Roman" w:asciiTheme="minorHAnsi" w:eastAsiaTheme="minorEastAsia"/>
          <w:szCs w:val="24"/>
        </w:rPr>
      </w:pPr>
      <w:r>
        <w:rPr>
          <w:rFonts w:hint="eastAsia" w:cs="Times New Roman" w:asciiTheme="minorHAnsi" w:eastAsiaTheme="minorEastAsia"/>
          <w:szCs w:val="24"/>
        </w:rPr>
        <w:t>空调的外机安装在大楼屋顶，管道的进出造成对屋面的破坏，要对破坏处做防水处理。</w:t>
      </w:r>
    </w:p>
    <w:p>
      <w:pPr>
        <w:pStyle w:val="5"/>
        <w:rPr>
          <w:rFonts w:cs="Times New Roman"/>
          <w:sz w:val="24"/>
          <w:szCs w:val="24"/>
        </w:rPr>
      </w:pPr>
      <w:bookmarkStart w:id="371" w:name="_Toc5002"/>
      <w:bookmarkStart w:id="372" w:name="_Toc2975"/>
      <w:bookmarkStart w:id="373" w:name="_Toc16520"/>
      <w:bookmarkStart w:id="374" w:name="_Toc132179256"/>
      <w:r>
        <w:rPr>
          <w:rFonts w:hint="eastAsia" w:cs="Times New Roman"/>
          <w:sz w:val="24"/>
          <w:szCs w:val="24"/>
        </w:rPr>
        <w:t>防鼠处理</w:t>
      </w:r>
      <w:bookmarkEnd w:id="371"/>
      <w:bookmarkEnd w:id="372"/>
      <w:bookmarkEnd w:id="373"/>
      <w:bookmarkEnd w:id="374"/>
    </w:p>
    <w:p>
      <w:pPr>
        <w:pStyle w:val="38"/>
        <w:ind w:firstLine="480"/>
        <w:rPr>
          <w:rFonts w:cs="Times New Roman" w:asciiTheme="minorHAnsi" w:eastAsiaTheme="minorEastAsia"/>
          <w:szCs w:val="24"/>
        </w:rPr>
      </w:pPr>
      <w:r>
        <w:rPr>
          <w:rFonts w:hint="eastAsia" w:cs="Times New Roman" w:asciiTheme="minorHAnsi" w:eastAsiaTheme="minorEastAsia"/>
          <w:szCs w:val="24"/>
        </w:rPr>
        <w:t>机房墙上的管道进出处需密封。电线、电缆采用金属桥架。空调的下水管道口用金属网包覆。所有地板下设备的角钢支撑架要用金属网包覆。</w:t>
      </w:r>
    </w:p>
    <w:p>
      <w:pPr>
        <w:pStyle w:val="5"/>
        <w:rPr>
          <w:rFonts w:cs="Times New Roman"/>
          <w:sz w:val="24"/>
          <w:szCs w:val="24"/>
        </w:rPr>
      </w:pPr>
      <w:bookmarkStart w:id="375" w:name="_Toc817"/>
      <w:bookmarkStart w:id="376" w:name="_Toc3525"/>
      <w:bookmarkStart w:id="377" w:name="_Toc132179257"/>
      <w:bookmarkStart w:id="378" w:name="_Toc4079"/>
      <w:r>
        <w:rPr>
          <w:rFonts w:hint="eastAsia" w:cs="Times New Roman"/>
          <w:sz w:val="24"/>
          <w:szCs w:val="24"/>
        </w:rPr>
        <w:t>保温设计</w:t>
      </w:r>
      <w:bookmarkEnd w:id="375"/>
      <w:bookmarkEnd w:id="376"/>
      <w:bookmarkEnd w:id="377"/>
      <w:bookmarkEnd w:id="378"/>
    </w:p>
    <w:p>
      <w:pPr>
        <w:pStyle w:val="38"/>
        <w:ind w:firstLine="480"/>
        <w:rPr>
          <w:rFonts w:cs="Times New Roman" w:asciiTheme="minorHAnsi" w:eastAsiaTheme="minorEastAsia"/>
          <w:szCs w:val="24"/>
        </w:rPr>
      </w:pPr>
      <w:r>
        <w:rPr>
          <w:rFonts w:hint="eastAsia" w:cs="Times New Roman" w:asciiTheme="minorHAnsi" w:eastAsiaTheme="minorEastAsia"/>
          <w:szCs w:val="24"/>
        </w:rPr>
        <w:t>模块化机房设计，机房外围环境无需设置保温措施。</w:t>
      </w:r>
    </w:p>
    <w:p>
      <w:pPr>
        <w:pStyle w:val="5"/>
        <w:rPr>
          <w:rFonts w:cs="Times New Roman"/>
          <w:sz w:val="24"/>
          <w:szCs w:val="24"/>
        </w:rPr>
      </w:pPr>
      <w:bookmarkStart w:id="379" w:name="_Toc1654"/>
      <w:bookmarkStart w:id="380" w:name="_Toc14512"/>
      <w:bookmarkStart w:id="381" w:name="_Toc23083"/>
      <w:bookmarkStart w:id="382" w:name="_Toc132179258"/>
      <w:r>
        <w:rPr>
          <w:rFonts w:hint="eastAsia" w:cs="Times New Roman"/>
          <w:sz w:val="24"/>
          <w:szCs w:val="24"/>
        </w:rPr>
        <w:t>机房场地的特殊处理</w:t>
      </w:r>
      <w:bookmarkEnd w:id="379"/>
      <w:bookmarkEnd w:id="380"/>
      <w:bookmarkEnd w:id="381"/>
      <w:bookmarkEnd w:id="382"/>
      <w:r>
        <w:rPr>
          <w:rFonts w:hint="eastAsia" w:cs="Times New Roman"/>
          <w:sz w:val="24"/>
          <w:szCs w:val="24"/>
        </w:rPr>
        <w:t xml:space="preserve"> </w:t>
      </w:r>
    </w:p>
    <w:p>
      <w:pPr>
        <w:pStyle w:val="38"/>
        <w:numPr>
          <w:ilvl w:val="0"/>
          <w:numId w:val="65"/>
        </w:numPr>
        <w:ind w:firstLineChars="0"/>
        <w:rPr>
          <w:rFonts w:cs="Times New Roman" w:asciiTheme="minorHAnsi" w:eastAsiaTheme="minorEastAsia"/>
          <w:szCs w:val="24"/>
        </w:rPr>
      </w:pPr>
      <w:r>
        <w:rPr>
          <w:rFonts w:hint="eastAsia" w:cs="Times New Roman" w:asciiTheme="minorHAnsi" w:eastAsiaTheme="minorEastAsia"/>
          <w:szCs w:val="24"/>
        </w:rPr>
        <w:t>所有外围隔断均包封到顶；</w:t>
      </w:r>
    </w:p>
    <w:p>
      <w:pPr>
        <w:pStyle w:val="38"/>
        <w:numPr>
          <w:ilvl w:val="0"/>
          <w:numId w:val="65"/>
        </w:numPr>
        <w:ind w:firstLineChars="0"/>
        <w:rPr>
          <w:rFonts w:cs="Times New Roman" w:asciiTheme="minorHAnsi" w:eastAsiaTheme="minorEastAsia"/>
          <w:szCs w:val="24"/>
        </w:rPr>
      </w:pPr>
      <w:r>
        <w:rPr>
          <w:rFonts w:hint="eastAsia" w:cs="Times New Roman" w:asciiTheme="minorHAnsi" w:eastAsiaTheme="minorEastAsia"/>
          <w:szCs w:val="24"/>
        </w:rPr>
        <w:t>进出机房的管洞必须封堵；</w:t>
      </w:r>
    </w:p>
    <w:p>
      <w:pPr>
        <w:pStyle w:val="38"/>
        <w:numPr>
          <w:ilvl w:val="0"/>
          <w:numId w:val="65"/>
        </w:numPr>
        <w:ind w:firstLineChars="0"/>
        <w:rPr>
          <w:rFonts w:cs="Times New Roman" w:asciiTheme="minorHAnsi" w:eastAsiaTheme="minorEastAsia"/>
          <w:szCs w:val="24"/>
        </w:rPr>
      </w:pPr>
      <w:r>
        <w:rPr>
          <w:rFonts w:hint="eastAsia" w:cs="Times New Roman" w:asciiTheme="minorHAnsi" w:eastAsiaTheme="minorEastAsia"/>
          <w:szCs w:val="24"/>
        </w:rPr>
        <w:t>对窗区域采用双鉴探测器进行安全防护</w:t>
      </w:r>
    </w:p>
    <w:p>
      <w:pPr>
        <w:pStyle w:val="4"/>
        <w:rPr>
          <w:rFonts w:cs="Times New Roman" w:asciiTheme="minorHAnsi" w:hAnsiTheme="minorHAnsi" w:eastAsiaTheme="minorEastAsia"/>
          <w:sz w:val="24"/>
          <w:szCs w:val="24"/>
        </w:rPr>
      </w:pPr>
      <w:bookmarkStart w:id="383" w:name="_Toc17453"/>
      <w:bookmarkStart w:id="384" w:name="_Toc21787"/>
      <w:bookmarkStart w:id="385" w:name="_Toc301858573"/>
      <w:bookmarkStart w:id="386" w:name="_Toc132179259"/>
      <w:bookmarkStart w:id="387" w:name="_Toc26107"/>
      <w:r>
        <w:rPr>
          <w:rFonts w:hint="eastAsia" w:cs="Times New Roman" w:asciiTheme="minorHAnsi" w:hAnsiTheme="minorHAnsi" w:eastAsiaTheme="minorEastAsia"/>
          <w:sz w:val="24"/>
          <w:szCs w:val="24"/>
        </w:rPr>
        <w:t>精密空调与新排风系统</w:t>
      </w:r>
      <w:bookmarkEnd w:id="383"/>
      <w:bookmarkEnd w:id="384"/>
      <w:bookmarkEnd w:id="385"/>
      <w:bookmarkEnd w:id="386"/>
      <w:bookmarkEnd w:id="387"/>
    </w:p>
    <w:p>
      <w:pPr>
        <w:pStyle w:val="5"/>
        <w:rPr>
          <w:rFonts w:cs="Times New Roman"/>
          <w:sz w:val="24"/>
          <w:szCs w:val="24"/>
        </w:rPr>
      </w:pPr>
      <w:bookmarkStart w:id="388" w:name="_Toc132179260"/>
      <w:bookmarkStart w:id="389" w:name="_Toc20385"/>
      <w:bookmarkStart w:id="390" w:name="_Toc25122"/>
      <w:bookmarkStart w:id="391" w:name="_Toc25624"/>
      <w:r>
        <w:rPr>
          <w:rFonts w:hint="eastAsia" w:cs="Times New Roman"/>
          <w:sz w:val="24"/>
          <w:szCs w:val="24"/>
        </w:rPr>
        <w:t>系统要求</w:t>
      </w:r>
      <w:bookmarkEnd w:id="388"/>
      <w:bookmarkEnd w:id="389"/>
      <w:bookmarkEnd w:id="390"/>
      <w:bookmarkEnd w:id="391"/>
    </w:p>
    <w:p>
      <w:pPr>
        <w:pStyle w:val="38"/>
        <w:ind w:firstLine="480"/>
        <w:rPr>
          <w:rFonts w:cs="Times New Roman" w:asciiTheme="minorHAnsi" w:eastAsiaTheme="minorEastAsia"/>
          <w:szCs w:val="24"/>
        </w:rPr>
      </w:pPr>
      <w:r>
        <w:rPr>
          <w:rFonts w:hint="eastAsia" w:cs="Times New Roman" w:asciiTheme="minorHAnsi" w:eastAsiaTheme="minorEastAsia"/>
          <w:szCs w:val="24"/>
        </w:rPr>
        <w:t>1、精密空调是保证机房环境的重要手段，为满足机房设备及环境的需求，主机房采用精密空调。</w:t>
      </w:r>
    </w:p>
    <w:p>
      <w:pPr>
        <w:pStyle w:val="38"/>
        <w:ind w:firstLine="480"/>
        <w:rPr>
          <w:rFonts w:cs="Times New Roman" w:asciiTheme="minorHAnsi" w:eastAsiaTheme="minorEastAsia"/>
          <w:szCs w:val="24"/>
        </w:rPr>
      </w:pPr>
      <w:r>
        <w:rPr>
          <w:rFonts w:hint="eastAsia" w:cs="Times New Roman" w:asciiTheme="minorHAnsi" w:eastAsiaTheme="minorEastAsia"/>
          <w:szCs w:val="24"/>
        </w:rPr>
        <w:t>根据《计算机场地安全要求》计算机房的环境包括：温度、湿度、尘粒等都必须达到IT设备安全运行的要求，计算机机房内有严格的温、湿度要求，机房内须按相关规定，机房的温湿度应达到B级机房标准要求。</w:t>
      </w:r>
    </w:p>
    <w:p>
      <w:pPr>
        <w:pStyle w:val="38"/>
        <w:ind w:firstLine="480"/>
        <w:rPr>
          <w:rFonts w:cs="Times New Roman" w:asciiTheme="minorHAnsi" w:eastAsiaTheme="minorEastAsia"/>
          <w:szCs w:val="24"/>
        </w:rPr>
      </w:pPr>
      <w:r>
        <w:rPr>
          <w:rFonts w:hint="eastAsia" w:cs="Times New Roman" w:asciiTheme="minorHAnsi" w:eastAsiaTheme="minorEastAsia"/>
          <w:szCs w:val="24"/>
        </w:rPr>
        <w:t>根据机房的实际需求，由于机房内将安装大量服务器、网络设备、存储设备和IT辅助设备，这些设备是机房的主要发热源，由于设备长期处于运行工作状态，其发热量非常大。在计算机机房中发热源主要包括：设备负荷（计算机及机柜热负荷）、机房照明负荷、建筑维护结构负荷、补充的新风负荷、人员的散热负荷等。</w:t>
      </w:r>
    </w:p>
    <w:p>
      <w:pPr>
        <w:pStyle w:val="38"/>
        <w:ind w:firstLine="480"/>
        <w:rPr>
          <w:rFonts w:cs="Times New Roman" w:asciiTheme="minorHAnsi" w:eastAsiaTheme="minorEastAsia"/>
          <w:szCs w:val="24"/>
        </w:rPr>
      </w:pPr>
      <w:r>
        <w:rPr>
          <w:rFonts w:hint="eastAsia" w:cs="Times New Roman" w:asciiTheme="minorHAnsi" w:eastAsiaTheme="minorEastAsia"/>
          <w:szCs w:val="24"/>
        </w:rPr>
        <w:t>为能满足上述要求，保持整个机房的环境应控制在恒定的范围内，采用精密空调实施机房内的环境精确控制。</w:t>
      </w:r>
    </w:p>
    <w:p>
      <w:pPr>
        <w:pStyle w:val="38"/>
        <w:ind w:firstLine="480"/>
        <w:rPr>
          <w:rFonts w:cs="Times New Roman" w:asciiTheme="minorHAnsi" w:eastAsiaTheme="minorEastAsia"/>
          <w:szCs w:val="24"/>
        </w:rPr>
      </w:pPr>
      <w:r>
        <w:rPr>
          <w:rFonts w:hint="eastAsia" w:cs="Times New Roman" w:asciiTheme="minorHAnsi" w:eastAsiaTheme="minorEastAsia"/>
          <w:szCs w:val="24"/>
        </w:rPr>
        <w:t>2、计算机机房必须维持一定的正压，与其他房间的压差不小于4.9Pa,与室外静压差不应小于9.8Pa。为维持机房一定的正压和机房工作人员补充新鲜空气，设置新风系统系统。</w:t>
      </w:r>
    </w:p>
    <w:p>
      <w:pPr>
        <w:pStyle w:val="5"/>
        <w:rPr>
          <w:rFonts w:cs="Times New Roman"/>
          <w:sz w:val="24"/>
          <w:szCs w:val="24"/>
        </w:rPr>
      </w:pPr>
      <w:bookmarkStart w:id="392" w:name="_Toc596"/>
      <w:bookmarkStart w:id="393" w:name="_Toc7484"/>
      <w:bookmarkStart w:id="394" w:name="_Toc30474"/>
      <w:bookmarkStart w:id="395" w:name="_Toc132179261"/>
      <w:r>
        <w:rPr>
          <w:rFonts w:hint="eastAsia" w:cs="Times New Roman"/>
          <w:sz w:val="24"/>
          <w:szCs w:val="24"/>
        </w:rPr>
        <w:t>精密空调系统</w:t>
      </w:r>
      <w:bookmarkEnd w:id="392"/>
      <w:bookmarkEnd w:id="393"/>
      <w:bookmarkEnd w:id="394"/>
      <w:bookmarkEnd w:id="395"/>
    </w:p>
    <w:p>
      <w:pPr>
        <w:pStyle w:val="38"/>
        <w:ind w:firstLine="480"/>
        <w:rPr>
          <w:rFonts w:cs="Times New Roman" w:asciiTheme="minorHAnsi" w:eastAsiaTheme="minorEastAsia"/>
          <w:szCs w:val="24"/>
        </w:rPr>
      </w:pPr>
      <w:r>
        <w:rPr>
          <w:rFonts w:hint="eastAsia" w:cs="Times New Roman" w:asciiTheme="minorHAnsi" w:eastAsiaTheme="minorEastAsia"/>
          <w:szCs w:val="24"/>
        </w:rPr>
        <w:t>精密空调区域划分的原则是提供机房主要设备的环境条件，确保机房安全、可靠地运行。根据GB50174－2017《数据中心设计规范》要求，空调双路电源需进行末端切换，因此在末端配置一套转换开关，从双市电输出上引入两路电源，一路市电为主路，一路为备用电源。空调机组需与消防进行联动。由于大楼场地因素，本次按两路市电设计。</w:t>
      </w:r>
    </w:p>
    <w:p>
      <w:pPr>
        <w:pStyle w:val="5"/>
        <w:rPr>
          <w:rFonts w:cs="Times New Roman"/>
          <w:sz w:val="24"/>
          <w:szCs w:val="24"/>
        </w:rPr>
      </w:pPr>
      <w:bookmarkStart w:id="396" w:name="_Toc7147"/>
      <w:bookmarkStart w:id="397" w:name="_Toc21012"/>
      <w:bookmarkStart w:id="398" w:name="_Toc16210"/>
      <w:bookmarkStart w:id="399" w:name="_Toc132179262"/>
      <w:r>
        <w:rPr>
          <w:rFonts w:hint="eastAsia" w:cs="Times New Roman"/>
          <w:sz w:val="24"/>
          <w:szCs w:val="24"/>
        </w:rPr>
        <w:t>数据空调制冷量计算</w:t>
      </w:r>
      <w:bookmarkEnd w:id="396"/>
      <w:bookmarkEnd w:id="397"/>
      <w:bookmarkEnd w:id="398"/>
      <w:bookmarkEnd w:id="399"/>
    </w:p>
    <w:p>
      <w:pPr>
        <w:pStyle w:val="38"/>
        <w:ind w:firstLine="480"/>
        <w:rPr>
          <w:rFonts w:cs="Times New Roman" w:asciiTheme="minorHAnsi" w:eastAsiaTheme="minorEastAsia"/>
          <w:szCs w:val="24"/>
        </w:rPr>
      </w:pPr>
      <w:r>
        <w:rPr>
          <w:rFonts w:hint="eastAsia" w:cs="Times New Roman" w:asciiTheme="minorHAnsi" w:eastAsiaTheme="minorEastAsia"/>
          <w:szCs w:val="24"/>
        </w:rPr>
        <w:t>根据Q＝0.6Q1+Q2</w:t>
      </w:r>
    </w:p>
    <w:p>
      <w:pPr>
        <w:pStyle w:val="38"/>
        <w:ind w:firstLine="480"/>
        <w:rPr>
          <w:rFonts w:cs="Times New Roman" w:asciiTheme="minorHAnsi" w:eastAsiaTheme="minorEastAsia"/>
          <w:szCs w:val="24"/>
        </w:rPr>
      </w:pPr>
      <w:r>
        <w:rPr>
          <w:rFonts w:hint="eastAsia" w:cs="Times New Roman" w:asciiTheme="minorHAnsi" w:eastAsiaTheme="minorEastAsia"/>
          <w:szCs w:val="24"/>
        </w:rPr>
        <w:t>式中Q 数据机房空调总制冷量需求</w:t>
      </w:r>
    </w:p>
    <w:p>
      <w:pPr>
        <w:pStyle w:val="38"/>
        <w:ind w:firstLine="480"/>
        <w:rPr>
          <w:rFonts w:cs="Times New Roman" w:asciiTheme="minorHAnsi" w:eastAsiaTheme="minorEastAsia"/>
          <w:szCs w:val="24"/>
        </w:rPr>
      </w:pPr>
      <w:r>
        <w:rPr>
          <w:rFonts w:hint="eastAsia" w:cs="Times New Roman" w:asciiTheme="minorHAnsi" w:eastAsiaTheme="minorEastAsia"/>
          <w:szCs w:val="24"/>
        </w:rPr>
        <w:t>Q1 主机房设备功率，本次按照每个机柜2KW估算，共28KW。</w:t>
      </w:r>
    </w:p>
    <w:p>
      <w:pPr>
        <w:pStyle w:val="38"/>
        <w:ind w:firstLine="480"/>
        <w:rPr>
          <w:rFonts w:cs="Times New Roman" w:asciiTheme="minorHAnsi" w:eastAsiaTheme="minorEastAsia"/>
          <w:szCs w:val="24"/>
        </w:rPr>
      </w:pPr>
      <w:r>
        <w:rPr>
          <w:rFonts w:hint="eastAsia" w:cs="Times New Roman" w:asciiTheme="minorHAnsi" w:eastAsiaTheme="minorEastAsia"/>
          <w:szCs w:val="24"/>
        </w:rPr>
        <w:t>Q2 主机房建筑热负荷（180W*机房面积）</w:t>
      </w:r>
    </w:p>
    <w:p>
      <w:pPr>
        <w:pStyle w:val="38"/>
        <w:ind w:firstLine="480"/>
        <w:rPr>
          <w:rFonts w:cs="Times New Roman" w:asciiTheme="minorHAnsi" w:eastAsiaTheme="minorEastAsia"/>
          <w:szCs w:val="24"/>
        </w:rPr>
      </w:pPr>
      <w:r>
        <w:rPr>
          <w:rFonts w:hint="eastAsia" w:cs="Times New Roman" w:asciiTheme="minorHAnsi" w:eastAsiaTheme="minorEastAsia"/>
          <w:szCs w:val="24"/>
        </w:rPr>
        <w:t>Q＝0.5*机房设备功耗+机房面积*0.18</w:t>
      </w:r>
    </w:p>
    <w:p>
      <w:pPr>
        <w:pStyle w:val="38"/>
        <w:ind w:firstLine="480"/>
        <w:rPr>
          <w:rFonts w:cs="Times New Roman" w:asciiTheme="minorHAnsi" w:eastAsiaTheme="minorEastAsia"/>
          <w:szCs w:val="24"/>
        </w:rPr>
      </w:pPr>
      <w:r>
        <w:rPr>
          <w:rFonts w:hint="eastAsia" w:cs="Times New Roman" w:asciiTheme="minorHAnsi" w:eastAsiaTheme="minorEastAsia"/>
          <w:szCs w:val="24"/>
        </w:rPr>
        <w:t>Q1=28KW</w:t>
      </w:r>
    </w:p>
    <w:p>
      <w:pPr>
        <w:pStyle w:val="38"/>
        <w:ind w:firstLine="480"/>
        <w:rPr>
          <w:rFonts w:cs="Times New Roman" w:asciiTheme="minorHAnsi" w:eastAsiaTheme="minorEastAsia"/>
          <w:szCs w:val="24"/>
        </w:rPr>
      </w:pPr>
      <w:r>
        <w:rPr>
          <w:rFonts w:hint="eastAsia" w:cs="Times New Roman" w:asciiTheme="minorHAnsi" w:eastAsiaTheme="minorEastAsia"/>
          <w:szCs w:val="24"/>
        </w:rPr>
        <w:t>Q2=9KW</w:t>
      </w:r>
    </w:p>
    <w:p>
      <w:pPr>
        <w:pStyle w:val="38"/>
        <w:ind w:firstLine="480"/>
        <w:rPr>
          <w:rFonts w:cs="Times New Roman" w:asciiTheme="minorHAnsi" w:eastAsiaTheme="minorEastAsia"/>
          <w:szCs w:val="24"/>
        </w:rPr>
      </w:pPr>
      <w:r>
        <w:rPr>
          <w:rFonts w:hint="eastAsia" w:cs="Times New Roman" w:asciiTheme="minorHAnsi" w:eastAsiaTheme="minorEastAsia"/>
          <w:szCs w:val="24"/>
        </w:rPr>
        <w:t>本次使用模块化机房设计，模块内使用2套12.5KW行间精密空调制冷，本配置1+1冗余。</w:t>
      </w:r>
    </w:p>
    <w:p>
      <w:pPr>
        <w:pStyle w:val="38"/>
        <w:ind w:firstLine="480"/>
        <w:rPr>
          <w:rFonts w:cs="Times New Roman" w:asciiTheme="minorHAnsi" w:eastAsiaTheme="minorEastAsia"/>
          <w:szCs w:val="24"/>
        </w:rPr>
      </w:pPr>
      <w:r>
        <w:rPr>
          <w:rFonts w:hint="eastAsia" w:cs="Times New Roman" w:asciiTheme="minorHAnsi" w:eastAsiaTheme="minorEastAsia"/>
          <w:szCs w:val="24"/>
        </w:rPr>
        <w:t>观察区配置1台3P柜机；</w:t>
      </w:r>
    </w:p>
    <w:p>
      <w:pPr>
        <w:pStyle w:val="5"/>
        <w:rPr>
          <w:rFonts w:cs="Times New Roman"/>
          <w:sz w:val="24"/>
          <w:szCs w:val="24"/>
        </w:rPr>
      </w:pPr>
      <w:bookmarkStart w:id="400" w:name="_Toc132179263"/>
      <w:bookmarkStart w:id="401" w:name="_Toc287949304"/>
      <w:bookmarkStart w:id="402" w:name="_Toc12557"/>
      <w:bookmarkStart w:id="403" w:name="_Toc13862"/>
      <w:bookmarkStart w:id="404" w:name="_Toc17254"/>
      <w:bookmarkStart w:id="405" w:name="_Toc283189955"/>
      <w:r>
        <w:rPr>
          <w:rFonts w:hint="eastAsia" w:cs="Times New Roman"/>
          <w:sz w:val="24"/>
          <w:szCs w:val="24"/>
        </w:rPr>
        <w:t>空调给排水</w:t>
      </w:r>
      <w:bookmarkEnd w:id="400"/>
      <w:bookmarkEnd w:id="401"/>
      <w:bookmarkEnd w:id="402"/>
      <w:bookmarkEnd w:id="403"/>
      <w:bookmarkEnd w:id="404"/>
      <w:bookmarkEnd w:id="405"/>
    </w:p>
    <w:p>
      <w:pPr>
        <w:pStyle w:val="38"/>
        <w:ind w:firstLine="480"/>
        <w:rPr>
          <w:rFonts w:cs="Times New Roman" w:asciiTheme="minorHAnsi" w:eastAsiaTheme="minorEastAsia"/>
          <w:szCs w:val="24"/>
        </w:rPr>
      </w:pPr>
      <w:r>
        <w:rPr>
          <w:rFonts w:hint="eastAsia" w:cs="Times New Roman" w:asciiTheme="minorHAnsi" w:eastAsiaTheme="minorEastAsia"/>
          <w:szCs w:val="24"/>
        </w:rPr>
        <w:t>精密空调的给水水源根据大楼现场实际情况就近引入，给水管从大楼外侧直接进入风冷热泵。</w:t>
      </w:r>
    </w:p>
    <w:p>
      <w:pPr>
        <w:pStyle w:val="38"/>
        <w:ind w:firstLine="480"/>
        <w:rPr>
          <w:rFonts w:cs="Times New Roman" w:asciiTheme="minorHAnsi" w:eastAsiaTheme="minorEastAsia"/>
          <w:szCs w:val="24"/>
        </w:rPr>
      </w:pPr>
      <w:r>
        <w:rPr>
          <w:rFonts w:hint="eastAsia" w:cs="Times New Roman" w:asciiTheme="minorHAnsi" w:eastAsiaTheme="minorEastAsia"/>
          <w:szCs w:val="24"/>
        </w:rPr>
        <w:t xml:space="preserve"> 在2台空调机组的下方地坪做一个集中的15厘米高挡水围堰，以防漏水或积水向机房中部蔓延。围堰内设排水管，接至室外平台落水管。围堰内地坪向排水管处做0.5%坡度。</w:t>
      </w:r>
    </w:p>
    <w:p>
      <w:pPr>
        <w:pStyle w:val="5"/>
        <w:rPr>
          <w:rFonts w:cs="Times New Roman"/>
          <w:sz w:val="24"/>
          <w:szCs w:val="24"/>
        </w:rPr>
      </w:pPr>
      <w:bookmarkStart w:id="406" w:name="_Toc10710"/>
      <w:bookmarkStart w:id="407" w:name="_Toc132179264"/>
      <w:bookmarkStart w:id="408" w:name="_Toc22509"/>
      <w:bookmarkStart w:id="409" w:name="_Toc1997"/>
      <w:r>
        <w:rPr>
          <w:rFonts w:hint="eastAsia" w:cs="Times New Roman"/>
          <w:sz w:val="24"/>
          <w:szCs w:val="24"/>
        </w:rPr>
        <w:t>新排风系统</w:t>
      </w:r>
      <w:bookmarkEnd w:id="406"/>
      <w:bookmarkEnd w:id="407"/>
      <w:bookmarkEnd w:id="408"/>
      <w:bookmarkEnd w:id="409"/>
    </w:p>
    <w:p>
      <w:pPr>
        <w:pStyle w:val="38"/>
        <w:ind w:firstLine="480"/>
        <w:rPr>
          <w:rFonts w:cs="Times New Roman" w:asciiTheme="minorHAnsi" w:eastAsiaTheme="minorEastAsia"/>
          <w:szCs w:val="24"/>
        </w:rPr>
      </w:pPr>
      <w:r>
        <w:rPr>
          <w:rFonts w:hint="eastAsia" w:cs="Times New Roman" w:asciiTheme="minorHAnsi" w:eastAsiaTheme="minorEastAsia"/>
          <w:szCs w:val="24"/>
        </w:rPr>
        <w:t>空调系统的新风量依据机房设计规范应取以下三项中的最大值：室内总送风量的 5%；保证工作人员每人 40M3/H;维持室内正压：即主机房相对于室外 9.8Pa，其他房间相对于室外 4.9Pa。为维持机房正压，中心机房设置变频独立新风系统。中心机房与其他房间、走道的压差不小于4.9Pa，与室外压差不小于9.8Pa。相应设置变频独立排风系统，以保证送排风平衡。新风机组的进排风需与消防进行联动，并加装消防防火阀。</w:t>
      </w:r>
    </w:p>
    <w:p>
      <w:pPr>
        <w:pStyle w:val="38"/>
        <w:ind w:firstLine="480"/>
        <w:rPr>
          <w:rFonts w:cs="Times New Roman" w:asciiTheme="minorHAnsi" w:eastAsiaTheme="minorEastAsia"/>
          <w:szCs w:val="24"/>
        </w:rPr>
      </w:pPr>
      <w:r>
        <w:rPr>
          <w:rFonts w:hint="eastAsia" w:cs="Times New Roman" w:asciiTheme="minorHAnsi" w:eastAsiaTheme="minorEastAsia"/>
          <w:szCs w:val="24"/>
        </w:rPr>
        <w:t>考虑10－20%漏风系数，选择一套400 m3/h的机房专用新风机组，标准配置初效/中效/亚高效/离子净化过滤器，洁净新风引入，保持室内正压，保持室内高洁净度。</w:t>
      </w:r>
    </w:p>
    <w:p>
      <w:pPr>
        <w:pStyle w:val="38"/>
        <w:ind w:firstLine="480"/>
        <w:rPr>
          <w:rFonts w:cs="Times New Roman" w:asciiTheme="minorHAnsi" w:eastAsiaTheme="minorEastAsia"/>
          <w:szCs w:val="24"/>
        </w:rPr>
      </w:pPr>
      <w:r>
        <w:rPr>
          <w:rFonts w:hint="eastAsia" w:cs="Times New Roman" w:asciiTheme="minorHAnsi" w:eastAsiaTheme="minorEastAsia"/>
          <w:szCs w:val="24"/>
        </w:rPr>
        <w:t>相应按此风量选择一套400 m3/h的机房专用排风机，以保证送排风平衡。</w:t>
      </w:r>
    </w:p>
    <w:p>
      <w:pPr>
        <w:pStyle w:val="4"/>
        <w:rPr>
          <w:rFonts w:cs="Times New Roman" w:asciiTheme="minorHAnsi" w:hAnsiTheme="minorHAnsi" w:eastAsiaTheme="minorEastAsia"/>
          <w:sz w:val="24"/>
          <w:szCs w:val="24"/>
        </w:rPr>
      </w:pPr>
      <w:bookmarkStart w:id="410" w:name="_Toc28884"/>
      <w:bookmarkStart w:id="411" w:name="_Toc5052"/>
      <w:bookmarkStart w:id="412" w:name="_Toc21122"/>
      <w:bookmarkStart w:id="413" w:name="_Toc301858574"/>
      <w:bookmarkStart w:id="414" w:name="_Toc132179265"/>
      <w:r>
        <w:rPr>
          <w:rFonts w:hint="eastAsia" w:cs="Times New Roman" w:asciiTheme="minorHAnsi" w:hAnsiTheme="minorHAnsi" w:eastAsiaTheme="minorEastAsia"/>
          <w:sz w:val="24"/>
          <w:szCs w:val="24"/>
        </w:rPr>
        <w:t>综合布线系统</w:t>
      </w:r>
      <w:bookmarkEnd w:id="410"/>
      <w:bookmarkEnd w:id="411"/>
      <w:bookmarkEnd w:id="412"/>
      <w:bookmarkEnd w:id="413"/>
      <w:bookmarkEnd w:id="414"/>
    </w:p>
    <w:p>
      <w:pPr>
        <w:pStyle w:val="5"/>
        <w:rPr>
          <w:rFonts w:cs="Times New Roman"/>
          <w:sz w:val="24"/>
          <w:szCs w:val="24"/>
        </w:rPr>
      </w:pPr>
      <w:bookmarkStart w:id="415" w:name="_Toc24243"/>
      <w:bookmarkStart w:id="416" w:name="_Toc132179266"/>
      <w:bookmarkStart w:id="417" w:name="_Toc13022"/>
      <w:bookmarkStart w:id="418" w:name="_Toc4439"/>
      <w:r>
        <w:rPr>
          <w:rFonts w:hint="eastAsia" w:cs="Times New Roman"/>
          <w:sz w:val="24"/>
          <w:szCs w:val="24"/>
        </w:rPr>
        <w:t>概述</w:t>
      </w:r>
      <w:bookmarkEnd w:id="415"/>
      <w:bookmarkEnd w:id="416"/>
      <w:bookmarkEnd w:id="417"/>
      <w:bookmarkEnd w:id="418"/>
    </w:p>
    <w:p>
      <w:pPr>
        <w:pStyle w:val="38"/>
        <w:ind w:firstLine="480"/>
        <w:rPr>
          <w:rFonts w:cs="Times New Roman" w:asciiTheme="minorHAnsi" w:eastAsiaTheme="minorEastAsia"/>
          <w:szCs w:val="24"/>
        </w:rPr>
      </w:pPr>
      <w:r>
        <w:rPr>
          <w:rFonts w:hint="eastAsia" w:cs="Times New Roman" w:asciiTheme="minorHAnsi" w:eastAsiaTheme="minorEastAsia"/>
          <w:szCs w:val="24"/>
        </w:rPr>
        <w:t>本项目综合布线系统是一个高标准的布线系统，是连接信息系统主机房内所有机房内部及外部语音、数据及多媒体信号的传输通道，它不但必须满足当前的业务处理需求，更需要考虑今后的通讯及宽带网络发展需求。</w:t>
      </w:r>
    </w:p>
    <w:p>
      <w:pPr>
        <w:pStyle w:val="38"/>
        <w:ind w:firstLine="480"/>
        <w:rPr>
          <w:rFonts w:cs="Times New Roman" w:asciiTheme="minorHAnsi" w:eastAsiaTheme="minorEastAsia"/>
          <w:szCs w:val="24"/>
        </w:rPr>
      </w:pPr>
      <w:r>
        <w:rPr>
          <w:rFonts w:hint="eastAsia" w:cs="Times New Roman" w:asciiTheme="minorHAnsi" w:eastAsiaTheme="minorEastAsia"/>
          <w:szCs w:val="24"/>
        </w:rPr>
        <w:t>本次综合布线系统采用5类4对非屏蔽系统及光纤系统，呈星型结构，将为机房的各种网络提供独立的物理链路支持。</w:t>
      </w:r>
    </w:p>
    <w:p>
      <w:pPr>
        <w:pStyle w:val="38"/>
        <w:ind w:firstLine="480"/>
        <w:rPr>
          <w:rFonts w:cs="Times New Roman" w:asciiTheme="minorHAnsi" w:eastAsiaTheme="minorEastAsia"/>
          <w:szCs w:val="24"/>
        </w:rPr>
      </w:pPr>
      <w:r>
        <w:rPr>
          <w:rFonts w:hint="eastAsia" w:cs="Times New Roman" w:asciiTheme="minorHAnsi" w:eastAsiaTheme="minorEastAsia"/>
          <w:szCs w:val="24"/>
        </w:rPr>
        <w:t>机房内的墙面不考虑信息点，走线方式采用上走线，上走线梯架机柜上固定。具备高速大容量的信息传输能力，支持宽带计算机网络，多媒体音视像、语音等可靠的信号传输。</w:t>
      </w:r>
    </w:p>
    <w:p>
      <w:pPr>
        <w:pStyle w:val="38"/>
        <w:ind w:firstLine="480"/>
        <w:rPr>
          <w:rFonts w:cs="Times New Roman" w:asciiTheme="minorHAnsi" w:eastAsiaTheme="minorEastAsia"/>
          <w:szCs w:val="24"/>
        </w:rPr>
      </w:pPr>
      <w:r>
        <w:rPr>
          <w:rFonts w:hint="eastAsia" w:cs="Times New Roman" w:asciiTheme="minorHAnsi" w:eastAsiaTheme="minorEastAsia"/>
          <w:szCs w:val="24"/>
        </w:rPr>
        <w:t>整个网络系统要求具有实用性、灵活性、可扩充性，以及真正的开放性。一次性布线，保证在15年内其系统性能不会下降，功能不会落后，不会因为网络配置的变化而如旧布线方法那样重复土木工程。破坏建筑物原有的结构，增加不必要的投资，真正地达到一次性投资，长年受益。</w:t>
      </w:r>
    </w:p>
    <w:p>
      <w:pPr>
        <w:pStyle w:val="5"/>
        <w:rPr>
          <w:rFonts w:cs="Times New Roman"/>
          <w:sz w:val="24"/>
          <w:szCs w:val="24"/>
        </w:rPr>
      </w:pPr>
      <w:bookmarkStart w:id="419" w:name="_Toc4998"/>
      <w:bookmarkStart w:id="420" w:name="_Toc28724"/>
      <w:bookmarkStart w:id="421" w:name="_Toc132179267"/>
      <w:bookmarkStart w:id="422" w:name="_Toc1008"/>
      <w:r>
        <w:rPr>
          <w:rFonts w:hint="eastAsia" w:cs="Times New Roman"/>
          <w:sz w:val="24"/>
          <w:szCs w:val="24"/>
        </w:rPr>
        <w:t>电气防护、接地及防火要求</w:t>
      </w:r>
      <w:bookmarkEnd w:id="419"/>
      <w:bookmarkEnd w:id="420"/>
      <w:bookmarkEnd w:id="421"/>
      <w:bookmarkEnd w:id="422"/>
    </w:p>
    <w:p>
      <w:pPr>
        <w:pStyle w:val="38"/>
        <w:widowControl w:val="0"/>
        <w:numPr>
          <w:ilvl w:val="0"/>
          <w:numId w:val="66"/>
        </w:numPr>
        <w:ind w:firstLineChars="0"/>
        <w:jc w:val="both"/>
        <w:rPr>
          <w:rFonts w:cs="Times New Roman" w:asciiTheme="minorHAnsi" w:eastAsiaTheme="minorEastAsia"/>
          <w:szCs w:val="24"/>
        </w:rPr>
      </w:pPr>
      <w:r>
        <w:rPr>
          <w:rFonts w:hint="eastAsia" w:cs="Times New Roman" w:asciiTheme="minorHAnsi" w:eastAsiaTheme="minorEastAsia"/>
          <w:szCs w:val="24"/>
        </w:rPr>
        <w:t>综合布线区域内存在电磁干扰场强大于3V/m时，应采取防护措施。</w:t>
      </w:r>
    </w:p>
    <w:p>
      <w:pPr>
        <w:pStyle w:val="38"/>
        <w:widowControl w:val="0"/>
        <w:numPr>
          <w:ilvl w:val="0"/>
          <w:numId w:val="66"/>
        </w:numPr>
        <w:ind w:firstLineChars="0"/>
        <w:jc w:val="both"/>
        <w:rPr>
          <w:rFonts w:cs="Times New Roman" w:asciiTheme="minorHAnsi" w:eastAsiaTheme="minorEastAsia"/>
          <w:szCs w:val="24"/>
        </w:rPr>
      </w:pPr>
      <w:r>
        <w:rPr>
          <w:rFonts w:hint="eastAsia" w:cs="Times New Roman" w:asciiTheme="minorHAnsi" w:eastAsiaTheme="minorEastAsia"/>
          <w:szCs w:val="24"/>
        </w:rPr>
        <w:t>综合布线电缆与附近可能产生高平电磁干扰的电动机、电力变压器等电气设备之间应保持必要的间距。综合布线、电缆、光缆及管线与其他管线的间距要求如表。</w:t>
      </w:r>
    </w:p>
    <w:p>
      <w:pPr>
        <w:pStyle w:val="42"/>
        <w:numPr>
          <w:ilvl w:val="7"/>
          <w:numId w:val="64"/>
        </w:numPr>
        <w:spacing w:line="360" w:lineRule="auto"/>
        <w:ind w:left="319" w:leftChars="-407" w:hanging="1296" w:hangingChars="540"/>
        <w:rPr>
          <w:rFonts w:cs="Times New Roman" w:asciiTheme="minorHAnsi" w:hAnsiTheme="minorHAnsi" w:eastAsiaTheme="minorEastAsia"/>
          <w:sz w:val="24"/>
        </w:rPr>
      </w:pPr>
      <w:r>
        <w:rPr>
          <w:rFonts w:hint="eastAsia" w:cs="Times New Roman" w:asciiTheme="minorHAnsi" w:hAnsiTheme="minorHAnsi" w:eastAsiaTheme="minorEastAsia"/>
          <w:sz w:val="24"/>
        </w:rPr>
        <w:t>综合布线系统电缆与电器设备之间间距要求</w:t>
      </w:r>
    </w:p>
    <w:tbl>
      <w:tblPr>
        <w:tblStyle w:val="28"/>
        <w:tblW w:w="39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1321"/>
        <w:gridCol w:w="215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vAlign w:val="center"/>
          </w:tcPr>
          <w:p>
            <w:pPr>
              <w:pStyle w:val="43"/>
              <w:ind w:firstLine="0" w:firstLineChars="0"/>
              <w:jc w:val="center"/>
              <w:rPr>
                <w:rFonts w:asciiTheme="minorHAnsi" w:hAnsiTheme="minorHAnsi" w:eastAsiaTheme="minorEastAsia"/>
              </w:rPr>
            </w:pPr>
            <w:r>
              <w:rPr>
                <w:rFonts w:hint="eastAsia" w:asciiTheme="minorHAnsi" w:hAnsiTheme="minorHAnsi" w:eastAsiaTheme="minorEastAsia"/>
              </w:rPr>
              <w:t>序号</w:t>
            </w:r>
          </w:p>
        </w:tc>
        <w:tc>
          <w:tcPr>
            <w:tcW w:w="986" w:type="pct"/>
            <w:vAlign w:val="center"/>
          </w:tcPr>
          <w:p>
            <w:pPr>
              <w:pStyle w:val="43"/>
              <w:ind w:firstLine="0" w:firstLineChars="0"/>
              <w:jc w:val="center"/>
              <w:rPr>
                <w:rFonts w:asciiTheme="minorHAnsi" w:hAnsiTheme="minorHAnsi" w:eastAsiaTheme="minorEastAsia"/>
              </w:rPr>
            </w:pPr>
            <w:r>
              <w:rPr>
                <w:rFonts w:hint="eastAsia" w:asciiTheme="minorHAnsi" w:hAnsiTheme="minorHAnsi" w:eastAsiaTheme="minorEastAsia"/>
              </w:rPr>
              <w:t>管线类别</w:t>
            </w:r>
          </w:p>
        </w:tc>
        <w:tc>
          <w:tcPr>
            <w:tcW w:w="1608" w:type="pct"/>
            <w:vAlign w:val="center"/>
          </w:tcPr>
          <w:p>
            <w:pPr>
              <w:pStyle w:val="43"/>
              <w:ind w:firstLine="0" w:firstLineChars="0"/>
              <w:jc w:val="center"/>
              <w:rPr>
                <w:rFonts w:asciiTheme="minorHAnsi" w:hAnsiTheme="minorHAnsi" w:eastAsiaTheme="minorEastAsia"/>
              </w:rPr>
            </w:pPr>
            <w:r>
              <w:rPr>
                <w:rFonts w:hint="eastAsia" w:asciiTheme="minorHAnsi" w:hAnsiTheme="minorHAnsi" w:eastAsiaTheme="minorEastAsia"/>
              </w:rPr>
              <w:t>最小平行净距（mm）</w:t>
            </w:r>
          </w:p>
        </w:tc>
        <w:tc>
          <w:tcPr>
            <w:tcW w:w="1805" w:type="pct"/>
            <w:vAlign w:val="center"/>
          </w:tcPr>
          <w:p>
            <w:pPr>
              <w:pStyle w:val="43"/>
              <w:ind w:firstLine="0" w:firstLineChars="0"/>
              <w:jc w:val="center"/>
              <w:rPr>
                <w:rFonts w:asciiTheme="minorHAnsi" w:hAnsiTheme="minorHAnsi" w:eastAsiaTheme="minorEastAsia"/>
              </w:rPr>
            </w:pPr>
            <w:r>
              <w:rPr>
                <w:rFonts w:hint="eastAsia" w:asciiTheme="minorHAnsi" w:hAnsiTheme="minorHAnsi" w:eastAsiaTheme="minorEastAsia"/>
              </w:rPr>
              <w:t>最小交叉净距（mm）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vAlign w:val="center"/>
          </w:tcPr>
          <w:p>
            <w:pPr>
              <w:pStyle w:val="43"/>
              <w:ind w:firstLine="0" w:firstLineChars="0"/>
              <w:jc w:val="center"/>
              <w:rPr>
                <w:rFonts w:asciiTheme="minorHAnsi" w:hAnsiTheme="minorHAnsi" w:eastAsiaTheme="minorEastAsia"/>
              </w:rPr>
            </w:pPr>
            <w:r>
              <w:rPr>
                <w:rFonts w:hint="eastAsia" w:asciiTheme="minorHAnsi" w:hAnsiTheme="minorHAnsi" w:eastAsiaTheme="minorEastAsia"/>
              </w:rPr>
              <w:t>1</w:t>
            </w:r>
          </w:p>
        </w:tc>
        <w:tc>
          <w:tcPr>
            <w:tcW w:w="986" w:type="pct"/>
            <w:vAlign w:val="center"/>
          </w:tcPr>
          <w:p>
            <w:pPr>
              <w:pStyle w:val="43"/>
              <w:ind w:firstLine="0" w:firstLineChars="0"/>
              <w:jc w:val="center"/>
              <w:rPr>
                <w:rFonts w:asciiTheme="minorHAnsi" w:hAnsiTheme="minorHAnsi" w:eastAsiaTheme="minorEastAsia"/>
              </w:rPr>
            </w:pPr>
            <w:r>
              <w:rPr>
                <w:rFonts w:hint="eastAsia" w:asciiTheme="minorHAnsi" w:hAnsiTheme="minorHAnsi" w:eastAsiaTheme="minorEastAsia"/>
              </w:rPr>
              <w:t>闭雷引下线</w:t>
            </w:r>
          </w:p>
        </w:tc>
        <w:tc>
          <w:tcPr>
            <w:tcW w:w="1608" w:type="pct"/>
            <w:vAlign w:val="center"/>
          </w:tcPr>
          <w:p>
            <w:pPr>
              <w:pStyle w:val="43"/>
              <w:ind w:firstLine="0" w:firstLineChars="0"/>
              <w:jc w:val="center"/>
              <w:rPr>
                <w:rFonts w:asciiTheme="minorHAnsi" w:hAnsiTheme="minorHAnsi" w:eastAsiaTheme="minorEastAsia"/>
              </w:rPr>
            </w:pPr>
            <w:r>
              <w:rPr>
                <w:rFonts w:hint="eastAsia" w:asciiTheme="minorHAnsi" w:hAnsiTheme="minorHAnsi" w:eastAsiaTheme="minorEastAsia"/>
              </w:rPr>
              <w:t>1000</w:t>
            </w:r>
          </w:p>
        </w:tc>
        <w:tc>
          <w:tcPr>
            <w:tcW w:w="1805" w:type="pct"/>
            <w:vAlign w:val="center"/>
          </w:tcPr>
          <w:p>
            <w:pPr>
              <w:pStyle w:val="43"/>
              <w:ind w:firstLine="0" w:firstLineChars="0"/>
              <w:jc w:val="center"/>
              <w:rPr>
                <w:rFonts w:asciiTheme="minorHAnsi" w:hAnsiTheme="minorHAnsi" w:eastAsiaTheme="minorEastAsia"/>
              </w:rPr>
            </w:pPr>
            <w:r>
              <w:rPr>
                <w:rFonts w:hint="eastAsia" w:asciiTheme="minorHAnsi" w:hAnsiTheme="minorHAnsi" w:eastAsiaTheme="minorEastAsi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vAlign w:val="center"/>
          </w:tcPr>
          <w:p>
            <w:pPr>
              <w:pStyle w:val="43"/>
              <w:ind w:firstLine="0" w:firstLineChars="0"/>
              <w:jc w:val="center"/>
              <w:rPr>
                <w:rFonts w:asciiTheme="minorHAnsi" w:hAnsiTheme="minorHAnsi" w:eastAsiaTheme="minorEastAsia"/>
              </w:rPr>
            </w:pPr>
            <w:r>
              <w:rPr>
                <w:rFonts w:hint="eastAsia" w:asciiTheme="minorHAnsi" w:hAnsiTheme="minorHAnsi" w:eastAsiaTheme="minorEastAsia"/>
              </w:rPr>
              <w:t>2</w:t>
            </w:r>
          </w:p>
        </w:tc>
        <w:tc>
          <w:tcPr>
            <w:tcW w:w="986" w:type="pct"/>
            <w:vAlign w:val="center"/>
          </w:tcPr>
          <w:p>
            <w:pPr>
              <w:pStyle w:val="43"/>
              <w:ind w:firstLine="0" w:firstLineChars="0"/>
              <w:jc w:val="center"/>
              <w:rPr>
                <w:rFonts w:asciiTheme="minorHAnsi" w:hAnsiTheme="minorHAnsi" w:eastAsiaTheme="minorEastAsia"/>
              </w:rPr>
            </w:pPr>
            <w:r>
              <w:rPr>
                <w:rFonts w:hint="eastAsia" w:asciiTheme="minorHAnsi" w:hAnsiTheme="minorHAnsi" w:eastAsiaTheme="minorEastAsia"/>
              </w:rPr>
              <w:t>保护地线</w:t>
            </w:r>
          </w:p>
        </w:tc>
        <w:tc>
          <w:tcPr>
            <w:tcW w:w="1608" w:type="pct"/>
            <w:vAlign w:val="center"/>
          </w:tcPr>
          <w:p>
            <w:pPr>
              <w:pStyle w:val="43"/>
              <w:ind w:firstLine="0" w:firstLineChars="0"/>
              <w:jc w:val="center"/>
              <w:rPr>
                <w:rFonts w:asciiTheme="minorHAnsi" w:hAnsiTheme="minorHAnsi" w:eastAsiaTheme="minorEastAsia"/>
              </w:rPr>
            </w:pPr>
            <w:r>
              <w:rPr>
                <w:rFonts w:hint="eastAsia" w:asciiTheme="minorHAnsi" w:hAnsiTheme="minorHAnsi" w:eastAsiaTheme="minorEastAsia"/>
              </w:rPr>
              <w:t>50</w:t>
            </w:r>
          </w:p>
        </w:tc>
        <w:tc>
          <w:tcPr>
            <w:tcW w:w="1805" w:type="pct"/>
            <w:vAlign w:val="center"/>
          </w:tcPr>
          <w:p>
            <w:pPr>
              <w:pStyle w:val="43"/>
              <w:ind w:firstLine="0" w:firstLineChars="0"/>
              <w:jc w:val="center"/>
              <w:rPr>
                <w:rFonts w:asciiTheme="minorHAnsi" w:hAnsiTheme="minorHAnsi" w:eastAsiaTheme="minorEastAsia"/>
              </w:rPr>
            </w:pPr>
            <w:r>
              <w:rPr>
                <w:rFonts w:hint="eastAsia" w:asciiTheme="minorHAnsi" w:hAnsiTheme="minorHAnsi" w:eastAsiaTheme="minorEastAsia"/>
              </w:rPr>
              <w:t>20</w:t>
            </w:r>
          </w:p>
        </w:tc>
      </w:tr>
    </w:tbl>
    <w:p>
      <w:pPr>
        <w:pStyle w:val="5"/>
        <w:rPr>
          <w:rFonts w:cs="Times New Roman"/>
          <w:sz w:val="24"/>
          <w:szCs w:val="24"/>
        </w:rPr>
      </w:pPr>
      <w:bookmarkStart w:id="423" w:name="_Toc28869"/>
      <w:bookmarkStart w:id="424" w:name="_Toc132179268"/>
      <w:bookmarkStart w:id="425" w:name="_Toc15113"/>
      <w:bookmarkStart w:id="426" w:name="_Toc25814"/>
      <w:r>
        <w:rPr>
          <w:rFonts w:hint="eastAsia" w:cs="Times New Roman"/>
          <w:sz w:val="24"/>
          <w:szCs w:val="24"/>
        </w:rPr>
        <w:t>桥架部分</w:t>
      </w:r>
      <w:bookmarkEnd w:id="423"/>
      <w:bookmarkEnd w:id="424"/>
      <w:bookmarkEnd w:id="425"/>
      <w:bookmarkEnd w:id="426"/>
    </w:p>
    <w:p>
      <w:pPr>
        <w:pStyle w:val="38"/>
        <w:widowControl w:val="0"/>
        <w:numPr>
          <w:ilvl w:val="0"/>
          <w:numId w:val="67"/>
        </w:numPr>
        <w:ind w:firstLineChars="0"/>
        <w:jc w:val="both"/>
        <w:rPr>
          <w:rFonts w:cs="Times New Roman" w:asciiTheme="minorHAnsi" w:eastAsiaTheme="minorEastAsia"/>
          <w:szCs w:val="24"/>
        </w:rPr>
      </w:pPr>
      <w:r>
        <w:rPr>
          <w:rFonts w:hint="eastAsia" w:cs="Times New Roman" w:asciiTheme="minorHAnsi" w:eastAsiaTheme="minorEastAsia"/>
          <w:szCs w:val="24"/>
        </w:rPr>
        <w:t>桥架敷设：</w:t>
      </w:r>
    </w:p>
    <w:p>
      <w:pPr>
        <w:pStyle w:val="38"/>
        <w:ind w:firstLine="480"/>
        <w:rPr>
          <w:rFonts w:cs="Times New Roman" w:asciiTheme="minorHAnsi" w:eastAsiaTheme="minorEastAsia"/>
          <w:szCs w:val="24"/>
        </w:rPr>
      </w:pPr>
      <w:r>
        <w:rPr>
          <w:rFonts w:hint="eastAsia" w:cs="Times New Roman" w:asciiTheme="minorHAnsi" w:eastAsiaTheme="minorEastAsia"/>
          <w:szCs w:val="24"/>
        </w:rPr>
        <w:t>制作好桥架应平整，内部光洁、无毛刺，加工尺寸准确。</w:t>
      </w:r>
    </w:p>
    <w:p>
      <w:pPr>
        <w:pStyle w:val="38"/>
        <w:ind w:firstLine="480"/>
        <w:rPr>
          <w:rFonts w:cs="Times New Roman" w:asciiTheme="minorHAnsi" w:eastAsiaTheme="minorEastAsia"/>
          <w:szCs w:val="24"/>
        </w:rPr>
      </w:pPr>
      <w:r>
        <w:rPr>
          <w:rFonts w:hint="eastAsia" w:cs="Times New Roman" w:asciiTheme="minorHAnsi" w:eastAsiaTheme="minorEastAsia"/>
          <w:szCs w:val="24"/>
        </w:rPr>
        <w:t>桥架采用焊接连接时应牢固，不应有显著变形。</w:t>
      </w:r>
    </w:p>
    <w:p>
      <w:pPr>
        <w:pStyle w:val="38"/>
        <w:ind w:firstLine="480"/>
        <w:rPr>
          <w:rFonts w:cs="Times New Roman" w:asciiTheme="minorHAnsi" w:eastAsiaTheme="minorEastAsia"/>
          <w:szCs w:val="24"/>
        </w:rPr>
      </w:pPr>
      <w:r>
        <w:rPr>
          <w:rFonts w:hint="eastAsia" w:cs="Times New Roman" w:asciiTheme="minorHAnsi" w:eastAsiaTheme="minorEastAsia"/>
          <w:szCs w:val="24"/>
        </w:rPr>
        <w:t>桥架采用螺栓连接或固定时，宜用平滑的半圆头螺栓，螺母应在桥架的外侧，应固定牢固。</w:t>
      </w:r>
    </w:p>
    <w:p>
      <w:pPr>
        <w:pStyle w:val="38"/>
        <w:ind w:firstLine="480"/>
        <w:rPr>
          <w:rFonts w:cs="Times New Roman" w:asciiTheme="minorHAnsi" w:eastAsiaTheme="minorEastAsia"/>
          <w:szCs w:val="24"/>
        </w:rPr>
      </w:pPr>
      <w:r>
        <w:rPr>
          <w:rFonts w:hint="eastAsia" w:cs="Times New Roman" w:asciiTheme="minorHAnsi" w:eastAsiaTheme="minorEastAsia"/>
          <w:szCs w:val="24"/>
        </w:rPr>
        <w:t>桥架的安装应横平竖直，排列整齐，其上部与顶棚之间应留有便于操作的空间。垂直排列的桥架拐弯时，其弯曲弧度一致。</w:t>
      </w:r>
    </w:p>
    <w:p>
      <w:pPr>
        <w:pStyle w:val="38"/>
        <w:ind w:firstLine="480"/>
        <w:rPr>
          <w:rFonts w:cs="Times New Roman" w:asciiTheme="minorHAnsi" w:eastAsiaTheme="minorEastAsia"/>
          <w:szCs w:val="24"/>
        </w:rPr>
      </w:pPr>
      <w:r>
        <w:rPr>
          <w:rFonts w:hint="eastAsia" w:cs="Times New Roman" w:asciiTheme="minorHAnsi" w:eastAsiaTheme="minorEastAsia"/>
          <w:szCs w:val="24"/>
        </w:rPr>
        <w:t>桥架与桥架之间、桥架与仪表箱之间、桥架与盖之间、盖与盖之间的连接处，应对合严密。</w:t>
      </w:r>
    </w:p>
    <w:p>
      <w:pPr>
        <w:pStyle w:val="38"/>
        <w:ind w:firstLine="480"/>
        <w:rPr>
          <w:rFonts w:cs="Times New Roman" w:asciiTheme="minorHAnsi" w:eastAsiaTheme="minorEastAsia"/>
          <w:szCs w:val="24"/>
        </w:rPr>
      </w:pPr>
      <w:r>
        <w:rPr>
          <w:rFonts w:hint="eastAsia" w:cs="Times New Roman" w:asciiTheme="minorHAnsi" w:eastAsiaTheme="minorEastAsia"/>
          <w:szCs w:val="24"/>
        </w:rPr>
        <w:t>所有弱电线槽皆有警示及鉴别标志或铭牌，子系统共槽采用槽内分割，并良好接地。</w:t>
      </w:r>
    </w:p>
    <w:p>
      <w:pPr>
        <w:pStyle w:val="38"/>
        <w:ind w:firstLine="480"/>
        <w:rPr>
          <w:rFonts w:cs="Times New Roman" w:asciiTheme="minorHAnsi" w:eastAsiaTheme="minorEastAsia"/>
          <w:szCs w:val="24"/>
        </w:rPr>
      </w:pPr>
      <w:r>
        <w:rPr>
          <w:rFonts w:hint="eastAsia" w:cs="Times New Roman" w:asciiTheme="minorHAnsi" w:eastAsiaTheme="minorEastAsia"/>
          <w:szCs w:val="24"/>
        </w:rPr>
        <w:t>线槽配线利用率低于60％。</w:t>
      </w:r>
    </w:p>
    <w:p>
      <w:pPr>
        <w:pStyle w:val="38"/>
        <w:ind w:firstLine="480"/>
        <w:rPr>
          <w:rFonts w:cs="Times New Roman" w:asciiTheme="minorHAnsi" w:eastAsiaTheme="minorEastAsia"/>
          <w:szCs w:val="24"/>
        </w:rPr>
      </w:pPr>
      <w:r>
        <w:rPr>
          <w:rFonts w:hint="eastAsia" w:cs="Times New Roman" w:asciiTheme="minorHAnsi" w:eastAsiaTheme="minorEastAsia"/>
          <w:szCs w:val="24"/>
        </w:rPr>
        <w:t>采用的桥架材料符合GB716—1983《普通碳素结构钢冷轧钢带》的冷轧板，钢板厚度：2mm。表面已进行酸洗、磷化及热镀锌处理，镀锌层厚度：60mm。外观光滑，不起泡，无裂纹。</w:t>
      </w:r>
    </w:p>
    <w:p>
      <w:pPr>
        <w:pStyle w:val="38"/>
        <w:ind w:firstLine="480"/>
        <w:rPr>
          <w:rFonts w:cs="Times New Roman" w:asciiTheme="minorHAnsi" w:eastAsiaTheme="minorEastAsia"/>
          <w:szCs w:val="24"/>
        </w:rPr>
      </w:pPr>
      <w:r>
        <w:rPr>
          <w:rFonts w:hint="eastAsia" w:cs="Times New Roman" w:asciiTheme="minorHAnsi" w:eastAsiaTheme="minorEastAsia"/>
          <w:szCs w:val="24"/>
        </w:rPr>
        <w:t>桥架设计与制造符合CECS 31：9l《钢制电缆桥架工程设计规范》。</w:t>
      </w:r>
    </w:p>
    <w:p>
      <w:pPr>
        <w:pStyle w:val="38"/>
        <w:widowControl w:val="0"/>
        <w:numPr>
          <w:ilvl w:val="0"/>
          <w:numId w:val="67"/>
        </w:numPr>
        <w:ind w:firstLineChars="0"/>
        <w:jc w:val="both"/>
        <w:rPr>
          <w:rFonts w:cs="Times New Roman" w:asciiTheme="minorHAnsi" w:eastAsiaTheme="minorEastAsia"/>
          <w:szCs w:val="24"/>
        </w:rPr>
      </w:pPr>
      <w:r>
        <w:rPr>
          <w:rFonts w:hint="eastAsia" w:cs="Times New Roman" w:asciiTheme="minorHAnsi" w:eastAsiaTheme="minorEastAsia"/>
          <w:szCs w:val="24"/>
        </w:rPr>
        <w:t>桥架接地要求</w:t>
      </w:r>
    </w:p>
    <w:p>
      <w:pPr>
        <w:pStyle w:val="38"/>
        <w:ind w:firstLine="480"/>
        <w:rPr>
          <w:rFonts w:cs="Times New Roman" w:asciiTheme="minorHAnsi" w:eastAsiaTheme="minorEastAsia"/>
          <w:szCs w:val="24"/>
        </w:rPr>
      </w:pPr>
      <w:r>
        <w:rPr>
          <w:rFonts w:hint="eastAsia" w:cs="Times New Roman" w:asciiTheme="minorHAnsi" w:eastAsiaTheme="minorEastAsia"/>
          <w:szCs w:val="24"/>
        </w:rPr>
        <w:t>为确保线路的安全，应使管线有良好的接地端。金属线槽、金属软管、电缆桥架及各配线机柜均需整体连接，然后接地。</w:t>
      </w:r>
    </w:p>
    <w:p>
      <w:pPr>
        <w:pStyle w:val="38"/>
        <w:ind w:firstLine="480"/>
        <w:rPr>
          <w:rFonts w:cs="Times New Roman" w:asciiTheme="minorHAnsi" w:eastAsiaTheme="minorEastAsia"/>
          <w:szCs w:val="24"/>
        </w:rPr>
      </w:pPr>
      <w:r>
        <w:rPr>
          <w:rFonts w:hint="eastAsia" w:cs="Times New Roman" w:asciiTheme="minorHAnsi" w:eastAsiaTheme="minorEastAsia"/>
          <w:szCs w:val="24"/>
        </w:rPr>
        <w:t>就接地系统设计提出以下建议：</w:t>
      </w:r>
    </w:p>
    <w:p>
      <w:pPr>
        <w:pStyle w:val="38"/>
        <w:ind w:firstLine="480"/>
        <w:rPr>
          <w:rFonts w:cs="Times New Roman" w:asciiTheme="minorHAnsi" w:eastAsiaTheme="minorEastAsia"/>
          <w:szCs w:val="24"/>
        </w:rPr>
      </w:pPr>
      <w:r>
        <w:rPr>
          <w:rFonts w:hint="eastAsia" w:cs="Times New Roman" w:asciiTheme="minorHAnsi" w:eastAsiaTheme="minorEastAsia"/>
          <w:szCs w:val="24"/>
        </w:rPr>
        <w:t>镀锌冷轧金属线槽的规格为2米/节，建议在线槽与线槽用连接片连接时加入有效的接地体（连接导线），该接地导线线径不应小于6平方毫米。弱电线槽应统一接入弱电系统的接地电极。</w:t>
      </w:r>
    </w:p>
    <w:p>
      <w:pPr>
        <w:pStyle w:val="38"/>
        <w:ind w:firstLine="480"/>
        <w:rPr>
          <w:rFonts w:cs="Times New Roman" w:asciiTheme="minorHAnsi" w:eastAsiaTheme="minorEastAsia"/>
          <w:szCs w:val="24"/>
        </w:rPr>
      </w:pPr>
      <w:r>
        <w:rPr>
          <w:rFonts w:hint="eastAsia" w:cs="Times New Roman" w:asciiTheme="minorHAnsi" w:eastAsiaTheme="minorEastAsia"/>
          <w:szCs w:val="24"/>
        </w:rPr>
        <w:t>镀锌钢管的规格为6米/根，建议在管与管连接时增加有效的接地体（跨接导线），该接地导线线径不应小于6平方毫米。整个大厦弱电线槽应统一接入大厦的弱电系统的接地电极。</w:t>
      </w:r>
    </w:p>
    <w:p>
      <w:pPr>
        <w:pStyle w:val="38"/>
        <w:ind w:firstLine="480"/>
        <w:rPr>
          <w:rFonts w:cs="Times New Roman" w:asciiTheme="minorHAnsi" w:eastAsiaTheme="minorEastAsia"/>
          <w:szCs w:val="24"/>
        </w:rPr>
      </w:pPr>
      <w:r>
        <w:rPr>
          <w:rFonts w:hint="eastAsia" w:cs="Times New Roman" w:asciiTheme="minorHAnsi" w:eastAsiaTheme="minorEastAsia"/>
          <w:szCs w:val="24"/>
        </w:rPr>
        <w:t>镀锌钢管与镀锌冷轧金属线槽之间的连接也应加入有效的接地连接导线，并接入大厦弱电系统的接地电极。金属线槽与机柜也用跨接导体连接。</w:t>
      </w:r>
    </w:p>
    <w:p>
      <w:pPr>
        <w:pStyle w:val="38"/>
        <w:ind w:firstLine="480"/>
        <w:rPr>
          <w:rFonts w:cs="Times New Roman" w:asciiTheme="minorHAnsi" w:eastAsiaTheme="minorEastAsia"/>
          <w:szCs w:val="24"/>
        </w:rPr>
      </w:pPr>
      <w:r>
        <w:rPr>
          <w:rFonts w:hint="eastAsia" w:cs="Times New Roman" w:asciiTheme="minorHAnsi" w:eastAsiaTheme="minorEastAsia"/>
          <w:szCs w:val="24"/>
        </w:rPr>
        <w:t>各个信息点的出线盒和管路系统内的分线盒，与线管的连接应加入有效的接地连接导线，并接入大厦弱电系统的接地电极。</w:t>
      </w:r>
    </w:p>
    <w:p>
      <w:pPr>
        <w:pStyle w:val="38"/>
        <w:ind w:firstLine="480"/>
        <w:rPr>
          <w:rFonts w:cs="Times New Roman" w:asciiTheme="minorHAnsi" w:eastAsiaTheme="minorEastAsia"/>
          <w:szCs w:val="24"/>
        </w:rPr>
      </w:pPr>
      <w:r>
        <w:rPr>
          <w:rFonts w:hint="eastAsia" w:cs="Times New Roman" w:asciiTheme="minorHAnsi" w:eastAsiaTheme="minorEastAsia"/>
          <w:szCs w:val="24"/>
        </w:rPr>
        <w:t>为防止电磁干扰，弱电线缆管路与强电线缆管路平行走向之间距离应相距20cm以上，即&lt;2KVA应大于127mm；2-5KVA应大于305mm；&gt;5KVA应大于610mm。</w:t>
      </w:r>
    </w:p>
    <w:p>
      <w:pPr>
        <w:pStyle w:val="38"/>
        <w:ind w:firstLine="480"/>
        <w:rPr>
          <w:rFonts w:cs="Times New Roman" w:asciiTheme="minorHAnsi" w:eastAsiaTheme="minorEastAsia"/>
          <w:szCs w:val="24"/>
        </w:rPr>
      </w:pPr>
      <w:r>
        <w:rPr>
          <w:rFonts w:hint="eastAsia" w:cs="Times New Roman" w:asciiTheme="minorHAnsi" w:eastAsiaTheme="minorEastAsia"/>
          <w:szCs w:val="24"/>
        </w:rPr>
        <w:t>在机房中的所有弱电机柜均使用6mm2的多芯绝缘铜线直接与弱电接地端子连接，以确保抗静电活动地板支架构成有效的等电位。</w:t>
      </w:r>
    </w:p>
    <w:p>
      <w:pPr>
        <w:pStyle w:val="4"/>
        <w:rPr>
          <w:rFonts w:cs="Times New Roman" w:asciiTheme="minorHAnsi" w:hAnsiTheme="minorHAnsi" w:eastAsiaTheme="minorEastAsia"/>
          <w:sz w:val="24"/>
          <w:szCs w:val="24"/>
        </w:rPr>
      </w:pPr>
      <w:bookmarkStart w:id="427" w:name="_Toc15492"/>
      <w:bookmarkStart w:id="428" w:name="_Toc21632"/>
      <w:bookmarkStart w:id="429" w:name="_Toc132179269"/>
      <w:bookmarkStart w:id="430" w:name="_Toc301858575"/>
      <w:bookmarkStart w:id="431" w:name="_Toc20155"/>
      <w:r>
        <w:rPr>
          <w:rFonts w:hint="eastAsia" w:cs="Times New Roman" w:asciiTheme="minorHAnsi" w:hAnsiTheme="minorHAnsi" w:eastAsiaTheme="minorEastAsia"/>
          <w:sz w:val="24"/>
          <w:szCs w:val="24"/>
        </w:rPr>
        <w:t>门禁和视频监控系统</w:t>
      </w:r>
      <w:bookmarkEnd w:id="427"/>
      <w:bookmarkEnd w:id="428"/>
      <w:bookmarkEnd w:id="429"/>
      <w:bookmarkEnd w:id="430"/>
      <w:bookmarkEnd w:id="431"/>
    </w:p>
    <w:p>
      <w:pPr>
        <w:pStyle w:val="5"/>
        <w:rPr>
          <w:rFonts w:cs="Times New Roman"/>
          <w:sz w:val="24"/>
          <w:szCs w:val="24"/>
        </w:rPr>
      </w:pPr>
      <w:bookmarkStart w:id="432" w:name="_Toc19292"/>
      <w:bookmarkStart w:id="433" w:name="_Toc132179270"/>
      <w:bookmarkStart w:id="434" w:name="_Toc18817"/>
      <w:bookmarkStart w:id="435" w:name="_Toc12289"/>
      <w:r>
        <w:rPr>
          <w:rFonts w:hint="eastAsia" w:cs="Times New Roman"/>
          <w:sz w:val="24"/>
          <w:szCs w:val="24"/>
        </w:rPr>
        <w:t>门禁系统</w:t>
      </w:r>
      <w:bookmarkEnd w:id="432"/>
      <w:bookmarkEnd w:id="433"/>
      <w:bookmarkEnd w:id="434"/>
      <w:bookmarkEnd w:id="435"/>
    </w:p>
    <w:p>
      <w:pPr>
        <w:pStyle w:val="6"/>
        <w:ind w:firstLine="482" w:firstLineChars="0"/>
        <w:rPr>
          <w:rFonts w:cs="Times New Roman" w:asciiTheme="minorHAnsi" w:hAnsiTheme="minorHAnsi" w:eastAsiaTheme="minorEastAsia"/>
          <w:sz w:val="24"/>
          <w:szCs w:val="24"/>
        </w:rPr>
      </w:pPr>
      <w:r>
        <w:rPr>
          <w:rFonts w:hint="eastAsia" w:cs="Times New Roman" w:asciiTheme="minorHAnsi" w:hAnsiTheme="minorHAnsi" w:eastAsiaTheme="minorEastAsia"/>
          <w:sz w:val="24"/>
          <w:szCs w:val="24"/>
        </w:rPr>
        <w:t>概述</w:t>
      </w:r>
    </w:p>
    <w:p>
      <w:pPr>
        <w:pStyle w:val="38"/>
        <w:ind w:firstLine="480"/>
        <w:rPr>
          <w:rFonts w:cs="Times New Roman" w:asciiTheme="minorHAnsi" w:eastAsiaTheme="minorEastAsia"/>
          <w:szCs w:val="24"/>
        </w:rPr>
      </w:pPr>
      <w:r>
        <w:rPr>
          <w:rFonts w:hint="eastAsia" w:cs="Times New Roman" w:asciiTheme="minorHAnsi" w:eastAsiaTheme="minorEastAsia"/>
          <w:szCs w:val="24"/>
        </w:rPr>
        <w:t>门禁管理系统包括主机房通道门、冷通道前后共3个门禁点。</w:t>
      </w:r>
    </w:p>
    <w:p>
      <w:pPr>
        <w:pStyle w:val="38"/>
        <w:ind w:firstLine="480"/>
        <w:rPr>
          <w:rFonts w:cs="Times New Roman" w:asciiTheme="minorHAnsi" w:eastAsiaTheme="minorEastAsia"/>
          <w:szCs w:val="24"/>
        </w:rPr>
      </w:pPr>
      <w:r>
        <w:rPr>
          <w:rFonts w:hint="eastAsia" w:cs="Times New Roman" w:asciiTheme="minorHAnsi" w:eastAsiaTheme="minorEastAsia"/>
          <w:szCs w:val="24"/>
        </w:rPr>
        <w:t>系统由门禁管理工作站、通讯转换器、门禁控制器、电锁、读卡器、出门按钮等组成。</w:t>
      </w:r>
    </w:p>
    <w:p>
      <w:pPr>
        <w:pStyle w:val="38"/>
        <w:ind w:firstLine="480"/>
        <w:rPr>
          <w:rFonts w:cs="Times New Roman" w:asciiTheme="minorHAnsi" w:eastAsiaTheme="minorEastAsia"/>
          <w:szCs w:val="24"/>
        </w:rPr>
      </w:pPr>
      <w:r>
        <w:rPr>
          <w:rFonts w:hint="eastAsia" w:cs="Times New Roman" w:asciiTheme="minorHAnsi" w:eastAsiaTheme="minorEastAsia"/>
          <w:szCs w:val="24"/>
        </w:rPr>
        <w:t>整个门禁系统应该由UPS提供220V交流电，保证用电安全。</w:t>
      </w:r>
    </w:p>
    <w:p>
      <w:pPr>
        <w:pStyle w:val="38"/>
        <w:ind w:firstLine="480"/>
        <w:rPr>
          <w:rFonts w:cs="Times New Roman" w:asciiTheme="minorHAnsi" w:eastAsiaTheme="minorEastAsia"/>
          <w:szCs w:val="24"/>
        </w:rPr>
      </w:pPr>
      <w:r>
        <w:rPr>
          <w:rFonts w:hint="eastAsia" w:cs="Times New Roman" w:asciiTheme="minorHAnsi" w:eastAsiaTheme="minorEastAsia"/>
          <w:szCs w:val="24"/>
        </w:rPr>
        <w:t>门禁管理工作站设于操作室，门禁控制器根据门禁点位置就近设于地板下，读卡器门旁明装。</w:t>
      </w:r>
    </w:p>
    <w:p>
      <w:pPr>
        <w:pStyle w:val="6"/>
        <w:ind w:firstLine="482" w:firstLineChars="0"/>
        <w:rPr>
          <w:rFonts w:cs="Times New Roman" w:asciiTheme="minorHAnsi" w:hAnsiTheme="minorHAnsi" w:eastAsiaTheme="minorEastAsia"/>
          <w:sz w:val="24"/>
          <w:szCs w:val="24"/>
        </w:rPr>
      </w:pPr>
      <w:r>
        <w:rPr>
          <w:rFonts w:hint="eastAsia" w:cs="Times New Roman" w:asciiTheme="minorHAnsi" w:hAnsiTheme="minorHAnsi" w:eastAsiaTheme="minorEastAsia"/>
          <w:sz w:val="24"/>
          <w:szCs w:val="24"/>
        </w:rPr>
        <w:t>门禁身份识别模式</w:t>
      </w:r>
    </w:p>
    <w:p>
      <w:pPr>
        <w:pStyle w:val="38"/>
        <w:ind w:firstLine="480"/>
        <w:rPr>
          <w:rFonts w:cs="Times New Roman" w:asciiTheme="minorHAnsi" w:eastAsiaTheme="minorEastAsia"/>
          <w:szCs w:val="24"/>
        </w:rPr>
      </w:pPr>
      <w:r>
        <w:rPr>
          <w:rFonts w:hint="eastAsia" w:cs="Times New Roman" w:asciiTheme="minorHAnsi" w:eastAsiaTheme="minorEastAsia"/>
          <w:szCs w:val="24"/>
        </w:rPr>
        <w:t>模式：指纹+密码（感应卡）+人脸识别</w:t>
      </w:r>
    </w:p>
    <w:p>
      <w:pPr>
        <w:pStyle w:val="38"/>
        <w:ind w:firstLine="480"/>
        <w:rPr>
          <w:rFonts w:cs="Times New Roman" w:asciiTheme="minorHAnsi" w:eastAsiaTheme="minorEastAsia"/>
          <w:szCs w:val="24"/>
        </w:rPr>
      </w:pPr>
      <w:r>
        <w:rPr>
          <w:rFonts w:hint="eastAsia" w:cs="Times New Roman" w:asciiTheme="minorHAnsi" w:eastAsiaTheme="minorEastAsia"/>
          <w:szCs w:val="24"/>
        </w:rPr>
        <w:t>使用者在门外出示经过授权的指纹+密码（感应卡）+人脸识别，经读卡器识别确认身份后，控制器驱动打开电锁放行，并记录进门时间。使用者离开机房时，按出门按钮，控制器驱动打开电锁放行，并记录出门时间。</w:t>
      </w:r>
    </w:p>
    <w:p>
      <w:pPr>
        <w:pStyle w:val="5"/>
        <w:rPr>
          <w:rFonts w:cs="Times New Roman"/>
          <w:sz w:val="24"/>
          <w:szCs w:val="24"/>
        </w:rPr>
      </w:pPr>
      <w:bookmarkStart w:id="436" w:name="_Toc17919"/>
      <w:bookmarkStart w:id="437" w:name="_Toc31047"/>
      <w:bookmarkStart w:id="438" w:name="_Toc27968"/>
      <w:bookmarkStart w:id="439" w:name="_Toc132179271"/>
      <w:r>
        <w:rPr>
          <w:rFonts w:hint="eastAsia" w:cs="Times New Roman"/>
          <w:sz w:val="24"/>
          <w:szCs w:val="24"/>
        </w:rPr>
        <w:t>视频监控系统</w:t>
      </w:r>
      <w:bookmarkEnd w:id="436"/>
      <w:bookmarkEnd w:id="437"/>
      <w:bookmarkEnd w:id="438"/>
      <w:bookmarkEnd w:id="439"/>
    </w:p>
    <w:p>
      <w:pPr>
        <w:pStyle w:val="6"/>
        <w:ind w:firstLine="482" w:firstLineChars="0"/>
        <w:rPr>
          <w:rFonts w:cs="Times New Roman" w:asciiTheme="minorHAnsi" w:hAnsiTheme="minorHAnsi" w:eastAsiaTheme="minorEastAsia"/>
          <w:sz w:val="24"/>
          <w:szCs w:val="24"/>
        </w:rPr>
      </w:pPr>
      <w:r>
        <w:rPr>
          <w:rFonts w:hint="eastAsia" w:cs="Times New Roman" w:asciiTheme="minorHAnsi" w:hAnsiTheme="minorHAnsi" w:eastAsiaTheme="minorEastAsia"/>
          <w:sz w:val="24"/>
          <w:szCs w:val="24"/>
        </w:rPr>
        <w:t>系统设计</w:t>
      </w:r>
    </w:p>
    <w:p>
      <w:pPr>
        <w:pStyle w:val="38"/>
        <w:ind w:firstLine="480"/>
        <w:rPr>
          <w:rFonts w:cs="Times New Roman" w:asciiTheme="minorHAnsi" w:eastAsiaTheme="minorEastAsia"/>
          <w:szCs w:val="24"/>
        </w:rPr>
      </w:pPr>
      <w:r>
        <w:rPr>
          <w:rFonts w:hint="eastAsia" w:cs="Times New Roman" w:asciiTheme="minorHAnsi" w:eastAsiaTheme="minorEastAsia"/>
          <w:szCs w:val="24"/>
        </w:rPr>
        <w:t>电视监控系统由前端视频信号采集设备部分、线路传输部分、中心图象控制处理部分以及图象信息的储存和显示部分组成。各部分中包含各相关设备的具体部件。</w:t>
      </w:r>
    </w:p>
    <w:p>
      <w:pPr>
        <w:pStyle w:val="38"/>
        <w:numPr>
          <w:ilvl w:val="0"/>
          <w:numId w:val="68"/>
        </w:numPr>
        <w:ind w:firstLineChars="0"/>
        <w:rPr>
          <w:rFonts w:cs="Times New Roman" w:asciiTheme="minorHAnsi" w:eastAsiaTheme="minorEastAsia"/>
          <w:szCs w:val="24"/>
        </w:rPr>
      </w:pPr>
      <w:r>
        <w:rPr>
          <w:rFonts w:hint="eastAsia" w:cs="Times New Roman" w:asciiTheme="minorHAnsi" w:eastAsiaTheme="minorEastAsia"/>
          <w:szCs w:val="24"/>
        </w:rPr>
        <w:t>监控点位设计</w:t>
      </w:r>
    </w:p>
    <w:p>
      <w:pPr>
        <w:pStyle w:val="38"/>
        <w:ind w:firstLine="480"/>
        <w:rPr>
          <w:rFonts w:cs="Times New Roman" w:asciiTheme="minorHAnsi" w:eastAsiaTheme="minorEastAsia"/>
          <w:szCs w:val="24"/>
        </w:rPr>
      </w:pPr>
      <w:r>
        <w:rPr>
          <w:rFonts w:hint="eastAsia" w:cs="Times New Roman" w:asciiTheme="minorHAnsi" w:eastAsiaTheme="minorEastAsia"/>
          <w:szCs w:val="24"/>
        </w:rPr>
        <w:t>摄像机为整个监控系统的前端视频采集部分。监控范围为对各机柜正面通道及主要入口通道,共设计3个摄像头，</w:t>
      </w:r>
    </w:p>
    <w:p>
      <w:pPr>
        <w:pStyle w:val="38"/>
        <w:numPr>
          <w:ilvl w:val="0"/>
          <w:numId w:val="68"/>
        </w:numPr>
        <w:ind w:firstLineChars="0"/>
        <w:rPr>
          <w:rFonts w:cs="Times New Roman" w:asciiTheme="minorHAnsi" w:eastAsiaTheme="minorEastAsia"/>
          <w:szCs w:val="24"/>
        </w:rPr>
      </w:pPr>
      <w:r>
        <w:rPr>
          <w:rFonts w:hint="eastAsia" w:cs="Times New Roman" w:asciiTheme="minorHAnsi" w:eastAsiaTheme="minorEastAsia"/>
          <w:szCs w:val="24"/>
        </w:rPr>
        <w:t>摄像机的供电</w:t>
      </w:r>
    </w:p>
    <w:p>
      <w:pPr>
        <w:pStyle w:val="38"/>
        <w:ind w:firstLine="480"/>
        <w:rPr>
          <w:rFonts w:cs="Times New Roman" w:asciiTheme="minorHAnsi" w:eastAsiaTheme="minorEastAsia"/>
          <w:szCs w:val="24"/>
        </w:rPr>
      </w:pPr>
      <w:r>
        <w:rPr>
          <w:rFonts w:hint="eastAsia" w:cs="Times New Roman" w:asciiTheme="minorHAnsi" w:eastAsiaTheme="minorEastAsia"/>
          <w:szCs w:val="24"/>
        </w:rPr>
        <w:t>摄象机采用UPS集中供电，采用POE交换机集中供电。</w:t>
      </w:r>
    </w:p>
    <w:p>
      <w:pPr>
        <w:pStyle w:val="38"/>
        <w:numPr>
          <w:ilvl w:val="0"/>
          <w:numId w:val="68"/>
        </w:numPr>
        <w:ind w:firstLineChars="0"/>
        <w:rPr>
          <w:rFonts w:cs="Times New Roman" w:asciiTheme="minorHAnsi" w:eastAsiaTheme="minorEastAsia"/>
          <w:szCs w:val="24"/>
        </w:rPr>
      </w:pPr>
      <w:r>
        <w:rPr>
          <w:rFonts w:hint="eastAsia" w:cs="Times New Roman" w:asciiTheme="minorHAnsi" w:eastAsiaTheme="minorEastAsia"/>
          <w:szCs w:val="24"/>
        </w:rPr>
        <w:t>传输部分</w:t>
      </w:r>
    </w:p>
    <w:p>
      <w:pPr>
        <w:pStyle w:val="38"/>
        <w:ind w:firstLine="480"/>
        <w:rPr>
          <w:rFonts w:cs="Times New Roman" w:asciiTheme="minorHAnsi" w:eastAsiaTheme="minorEastAsia"/>
          <w:szCs w:val="24"/>
        </w:rPr>
      </w:pPr>
      <w:r>
        <w:rPr>
          <w:rFonts w:hint="eastAsia" w:cs="Times New Roman" w:asciiTheme="minorHAnsi" w:eastAsiaTheme="minorEastAsia"/>
          <w:szCs w:val="24"/>
        </w:rPr>
        <w:t>传输部分采用网线沿吊顶内穿电气导管敷设至观察区内的监控控制台内，与相关设备进行连接。</w:t>
      </w:r>
    </w:p>
    <w:p>
      <w:pPr>
        <w:pStyle w:val="38"/>
        <w:numPr>
          <w:ilvl w:val="0"/>
          <w:numId w:val="68"/>
        </w:numPr>
        <w:ind w:firstLineChars="0"/>
        <w:rPr>
          <w:rFonts w:cs="Times New Roman" w:asciiTheme="minorHAnsi" w:eastAsiaTheme="minorEastAsia"/>
          <w:szCs w:val="24"/>
        </w:rPr>
      </w:pPr>
      <w:r>
        <w:rPr>
          <w:rFonts w:hint="eastAsia" w:cs="Times New Roman" w:asciiTheme="minorHAnsi" w:eastAsiaTheme="minorEastAsia"/>
          <w:szCs w:val="24"/>
        </w:rPr>
        <w:t>监控中心设计</w:t>
      </w:r>
    </w:p>
    <w:p>
      <w:pPr>
        <w:pStyle w:val="38"/>
        <w:ind w:firstLine="480"/>
        <w:rPr>
          <w:rFonts w:cs="Times New Roman" w:asciiTheme="minorHAnsi" w:eastAsiaTheme="minorEastAsia"/>
          <w:szCs w:val="24"/>
        </w:rPr>
      </w:pPr>
      <w:r>
        <w:rPr>
          <w:rFonts w:hint="eastAsia" w:cs="Times New Roman" w:asciiTheme="minorHAnsi" w:eastAsiaTheme="minorEastAsia"/>
          <w:szCs w:val="24"/>
        </w:rPr>
        <w:t>系统监控中心主要由硬盘录像机、显示器构成，系统构成后将一方面进行全实时录像，另一方面可以在监视器上进行各种画面显示。</w:t>
      </w:r>
    </w:p>
    <w:p>
      <w:pPr>
        <w:pStyle w:val="4"/>
        <w:rPr>
          <w:rFonts w:cs="Times New Roman" w:asciiTheme="minorHAnsi" w:hAnsiTheme="minorHAnsi" w:eastAsiaTheme="minorEastAsia"/>
          <w:sz w:val="24"/>
          <w:szCs w:val="24"/>
        </w:rPr>
      </w:pPr>
      <w:bookmarkStart w:id="440" w:name="_Toc3616"/>
      <w:bookmarkStart w:id="441" w:name="_Toc25840"/>
      <w:bookmarkStart w:id="442" w:name="_Toc21129"/>
      <w:bookmarkStart w:id="443" w:name="_Toc132179272"/>
      <w:bookmarkStart w:id="444" w:name="_Toc301858576"/>
      <w:r>
        <w:rPr>
          <w:rFonts w:hint="eastAsia" w:cs="Times New Roman" w:asciiTheme="minorHAnsi" w:hAnsiTheme="minorHAnsi" w:eastAsiaTheme="minorEastAsia"/>
          <w:sz w:val="24"/>
          <w:szCs w:val="24"/>
        </w:rPr>
        <w:t>UPS系统</w:t>
      </w:r>
      <w:bookmarkEnd w:id="440"/>
      <w:bookmarkEnd w:id="441"/>
      <w:bookmarkEnd w:id="442"/>
      <w:bookmarkEnd w:id="443"/>
      <w:bookmarkEnd w:id="444"/>
    </w:p>
    <w:p>
      <w:pPr>
        <w:pStyle w:val="5"/>
        <w:rPr>
          <w:rFonts w:cs="Times New Roman"/>
          <w:sz w:val="24"/>
          <w:szCs w:val="24"/>
        </w:rPr>
      </w:pPr>
      <w:bookmarkStart w:id="445" w:name="_Toc132179273"/>
      <w:bookmarkStart w:id="446" w:name="_Toc3467"/>
      <w:bookmarkStart w:id="447" w:name="_Toc21384"/>
      <w:bookmarkStart w:id="448" w:name="_Toc10749"/>
      <w:r>
        <w:rPr>
          <w:rFonts w:hint="eastAsia" w:cs="Times New Roman"/>
          <w:sz w:val="24"/>
          <w:szCs w:val="24"/>
        </w:rPr>
        <w:t>概述</w:t>
      </w:r>
      <w:bookmarkEnd w:id="445"/>
      <w:bookmarkEnd w:id="446"/>
      <w:bookmarkEnd w:id="447"/>
      <w:bookmarkEnd w:id="448"/>
    </w:p>
    <w:p>
      <w:pPr>
        <w:pStyle w:val="38"/>
        <w:ind w:firstLine="480"/>
        <w:rPr>
          <w:rFonts w:cs="Times New Roman" w:asciiTheme="minorHAnsi" w:eastAsiaTheme="minorEastAsia"/>
          <w:szCs w:val="24"/>
        </w:rPr>
      </w:pPr>
      <w:r>
        <w:rPr>
          <w:rFonts w:hint="eastAsia" w:cs="Times New Roman" w:asciiTheme="minorHAnsi" w:eastAsiaTheme="minorEastAsia"/>
          <w:szCs w:val="24"/>
        </w:rPr>
        <w:t>UPS（不间断电源）是所有网络不间断运行的重要组成部分。考虑到机房信息与数据的安全性，选用UPS不间断电源来保护信息与数据是科学的决策。</w:t>
      </w:r>
    </w:p>
    <w:p>
      <w:pPr>
        <w:pStyle w:val="5"/>
        <w:rPr>
          <w:rFonts w:cs="Times New Roman"/>
          <w:sz w:val="24"/>
          <w:szCs w:val="24"/>
        </w:rPr>
      </w:pPr>
      <w:bookmarkStart w:id="449" w:name="_Toc25754"/>
      <w:bookmarkStart w:id="450" w:name="_Toc5653"/>
      <w:bookmarkStart w:id="451" w:name="_Toc19317"/>
      <w:bookmarkStart w:id="452" w:name="_Toc132179274"/>
      <w:r>
        <w:rPr>
          <w:rFonts w:hint="eastAsia" w:cs="Times New Roman"/>
          <w:sz w:val="24"/>
          <w:szCs w:val="24"/>
        </w:rPr>
        <w:t>UPS供电系统的要求</w:t>
      </w:r>
      <w:bookmarkEnd w:id="449"/>
      <w:bookmarkEnd w:id="450"/>
      <w:bookmarkEnd w:id="451"/>
      <w:bookmarkEnd w:id="452"/>
    </w:p>
    <w:p>
      <w:pPr>
        <w:pStyle w:val="38"/>
        <w:ind w:firstLine="480"/>
        <w:rPr>
          <w:rFonts w:cs="Times New Roman" w:asciiTheme="minorHAnsi" w:eastAsiaTheme="minorEastAsia"/>
          <w:szCs w:val="24"/>
        </w:rPr>
      </w:pPr>
      <w:r>
        <w:rPr>
          <w:rFonts w:hint="eastAsia" w:cs="Times New Roman" w:asciiTheme="minorHAnsi" w:eastAsiaTheme="minorEastAsia"/>
          <w:szCs w:val="24"/>
        </w:rPr>
        <w:t>UPS按照要求应该向负载提供稳压精度高、稳频、波形失真度小的高质量电源，并且在与静态旁路切换时可以做到供电无间断。在设计的时候要考虑以下几个方面：</w:t>
      </w:r>
    </w:p>
    <w:p>
      <w:pPr>
        <w:pStyle w:val="38"/>
        <w:ind w:firstLine="480"/>
        <w:rPr>
          <w:rFonts w:cs="Times New Roman" w:asciiTheme="minorHAnsi" w:eastAsiaTheme="minorEastAsia"/>
          <w:szCs w:val="24"/>
        </w:rPr>
      </w:pPr>
      <w:r>
        <w:rPr>
          <w:rFonts w:hint="eastAsia" w:cs="Times New Roman" w:asciiTheme="minorHAnsi" w:eastAsiaTheme="minorEastAsia"/>
          <w:szCs w:val="24"/>
        </w:rPr>
        <w:t>1、前级供电系统电源质量不宜太差，电压及频率应稳定在正常范围。</w:t>
      </w:r>
    </w:p>
    <w:p>
      <w:pPr>
        <w:pStyle w:val="38"/>
        <w:ind w:firstLine="480"/>
        <w:rPr>
          <w:rFonts w:cs="Times New Roman" w:asciiTheme="minorHAnsi" w:eastAsiaTheme="minorEastAsia"/>
          <w:szCs w:val="24"/>
        </w:rPr>
      </w:pPr>
      <w:r>
        <w:rPr>
          <w:rFonts w:hint="eastAsia" w:cs="Times New Roman" w:asciiTheme="minorHAnsi" w:eastAsiaTheme="minorEastAsia"/>
          <w:szCs w:val="24"/>
        </w:rPr>
        <w:t>2、前级供电系统中不应当带有别的频繁启动负载，比如经常使用的电梯等。</w:t>
      </w:r>
    </w:p>
    <w:p>
      <w:pPr>
        <w:pStyle w:val="5"/>
        <w:rPr>
          <w:rFonts w:cs="Times New Roman"/>
          <w:sz w:val="24"/>
          <w:szCs w:val="24"/>
        </w:rPr>
      </w:pPr>
      <w:bookmarkStart w:id="453" w:name="_Toc29138"/>
      <w:bookmarkStart w:id="454" w:name="_Toc132179275"/>
      <w:bookmarkStart w:id="455" w:name="_Toc32120"/>
      <w:bookmarkStart w:id="456" w:name="_Toc2690"/>
      <w:r>
        <w:rPr>
          <w:rFonts w:hint="eastAsia" w:cs="Times New Roman"/>
          <w:sz w:val="24"/>
          <w:szCs w:val="24"/>
        </w:rPr>
        <w:t>UPS主机设计</w:t>
      </w:r>
      <w:bookmarkEnd w:id="453"/>
      <w:bookmarkEnd w:id="454"/>
      <w:bookmarkEnd w:id="455"/>
      <w:bookmarkEnd w:id="456"/>
    </w:p>
    <w:p>
      <w:pPr>
        <w:pStyle w:val="38"/>
        <w:ind w:firstLine="480"/>
        <w:rPr>
          <w:rFonts w:cs="Times New Roman" w:asciiTheme="minorHAnsi" w:eastAsiaTheme="minorEastAsia"/>
          <w:szCs w:val="24"/>
        </w:rPr>
      </w:pPr>
      <w:r>
        <w:rPr>
          <w:rFonts w:hint="eastAsia" w:cs="Times New Roman" w:asciiTheme="minorHAnsi" w:eastAsiaTheme="minorEastAsia"/>
          <w:szCs w:val="24"/>
        </w:rPr>
        <w:t>根据负载容量及性质，选择适当的UPS，既可保证UPS的供电质量，降低故障率，又可节省投资，提高经济效益。一般来说，UPS容量的确定主要是要满足当前负载的需要，同时，也要考虑几个因素：</w:t>
      </w:r>
    </w:p>
    <w:p>
      <w:pPr>
        <w:pStyle w:val="38"/>
        <w:ind w:firstLine="480"/>
        <w:rPr>
          <w:rFonts w:cs="Times New Roman" w:asciiTheme="minorHAnsi" w:eastAsiaTheme="minorEastAsia"/>
          <w:szCs w:val="24"/>
        </w:rPr>
      </w:pPr>
      <w:r>
        <w:rPr>
          <w:rFonts w:hint="eastAsia" w:cs="Times New Roman" w:asciiTheme="minorHAnsi" w:eastAsiaTheme="minorEastAsia"/>
          <w:szCs w:val="24"/>
        </w:rPr>
        <w:t>（1）负载性质对UPS输出功率的影响。</w:t>
      </w:r>
    </w:p>
    <w:p>
      <w:pPr>
        <w:pStyle w:val="38"/>
        <w:ind w:firstLine="480"/>
        <w:rPr>
          <w:rFonts w:cs="Times New Roman" w:asciiTheme="minorHAnsi" w:eastAsiaTheme="minorEastAsia"/>
          <w:szCs w:val="24"/>
        </w:rPr>
      </w:pPr>
      <w:r>
        <w:rPr>
          <w:rFonts w:hint="eastAsia" w:cs="Times New Roman" w:asciiTheme="minorHAnsi" w:eastAsiaTheme="minorEastAsia"/>
          <w:szCs w:val="24"/>
        </w:rPr>
        <w:t>（2）UPS容量较负载不宜过大，使其过度轻载运行。</w:t>
      </w:r>
    </w:p>
    <w:p>
      <w:pPr>
        <w:pStyle w:val="5"/>
        <w:rPr>
          <w:rFonts w:cs="Times New Roman"/>
          <w:sz w:val="24"/>
          <w:szCs w:val="24"/>
        </w:rPr>
      </w:pPr>
      <w:bookmarkStart w:id="457" w:name="_Toc132179276"/>
      <w:bookmarkStart w:id="458" w:name="_Toc7154"/>
      <w:bookmarkStart w:id="459" w:name="_Toc17164"/>
      <w:bookmarkStart w:id="460" w:name="_Toc31548"/>
      <w:r>
        <w:rPr>
          <w:rFonts w:hint="eastAsia" w:cs="Times New Roman"/>
          <w:sz w:val="24"/>
          <w:szCs w:val="24"/>
        </w:rPr>
        <w:t>UPS容量的确定</w:t>
      </w:r>
      <w:bookmarkEnd w:id="457"/>
      <w:bookmarkEnd w:id="458"/>
      <w:bookmarkEnd w:id="459"/>
      <w:bookmarkEnd w:id="460"/>
    </w:p>
    <w:p>
      <w:pPr>
        <w:pStyle w:val="38"/>
        <w:ind w:firstLine="480"/>
        <w:rPr>
          <w:rFonts w:cs="Times New Roman" w:asciiTheme="minorHAnsi" w:eastAsiaTheme="minorEastAsia"/>
          <w:szCs w:val="24"/>
        </w:rPr>
      </w:pPr>
      <w:r>
        <w:rPr>
          <w:rFonts w:hint="eastAsia" w:cs="Times New Roman" w:asciiTheme="minorHAnsi" w:eastAsiaTheme="minorEastAsia"/>
          <w:szCs w:val="24"/>
        </w:rPr>
        <w:t>本次工程新建UPS设备为机房设备及应急照明供电。总计满配功耗为54KW，其中机房设备45KW；其他设备9KW。</w:t>
      </w:r>
    </w:p>
    <w:p>
      <w:pPr>
        <w:pStyle w:val="38"/>
        <w:ind w:firstLine="480"/>
        <w:rPr>
          <w:rFonts w:cs="Times New Roman" w:asciiTheme="minorHAnsi" w:eastAsiaTheme="minorEastAsia"/>
          <w:szCs w:val="24"/>
        </w:rPr>
      </w:pPr>
      <w:r>
        <w:rPr>
          <w:rFonts w:hint="eastAsia" w:cs="Times New Roman" w:asciiTheme="minorHAnsi" w:eastAsiaTheme="minorEastAsia"/>
          <w:szCs w:val="24"/>
        </w:rPr>
        <w:t>根据GB50174规范要求，UPS设备容量为</w:t>
      </w:r>
    </w:p>
    <w:p>
      <w:pPr>
        <w:pStyle w:val="38"/>
        <w:ind w:firstLine="480"/>
        <w:rPr>
          <w:rFonts w:cs="Times New Roman" w:asciiTheme="minorHAnsi" w:eastAsiaTheme="minorEastAsia"/>
          <w:szCs w:val="24"/>
        </w:rPr>
      </w:pPr>
      <w:r>
        <w:rPr>
          <w:rFonts w:hint="eastAsia" w:cs="Times New Roman" w:asciiTheme="minorHAnsi" w:eastAsiaTheme="minorEastAsia"/>
          <w:szCs w:val="24"/>
        </w:rPr>
        <w:t>S1＝nP1/cos</w:t>
      </w:r>
    </w:p>
    <w:p>
      <w:pPr>
        <w:pStyle w:val="38"/>
        <w:ind w:firstLine="480"/>
        <w:rPr>
          <w:rFonts w:cs="Times New Roman" w:asciiTheme="minorHAnsi" w:eastAsiaTheme="minorEastAsia"/>
          <w:szCs w:val="24"/>
        </w:rPr>
      </w:pPr>
      <w:r>
        <w:rPr>
          <w:rFonts w:hint="eastAsia" w:cs="Times New Roman" w:asciiTheme="minorHAnsi" w:eastAsiaTheme="minorEastAsia"/>
          <w:szCs w:val="24"/>
        </w:rPr>
        <w:t>S1为UPS容量（单位：KVA）</w:t>
      </w:r>
    </w:p>
    <w:p>
      <w:pPr>
        <w:pStyle w:val="38"/>
        <w:ind w:firstLine="480"/>
        <w:rPr>
          <w:rFonts w:cs="Times New Roman" w:asciiTheme="minorHAnsi" w:eastAsiaTheme="minorEastAsia"/>
          <w:szCs w:val="24"/>
        </w:rPr>
      </w:pPr>
      <w:r>
        <w:rPr>
          <w:rFonts w:hint="eastAsia" w:cs="Times New Roman" w:asciiTheme="minorHAnsi" w:eastAsiaTheme="minorEastAsia"/>
          <w:szCs w:val="24"/>
        </w:rPr>
        <w:t>n为UPS安全容量系数(取1.2)</w:t>
      </w:r>
    </w:p>
    <w:p>
      <w:pPr>
        <w:pStyle w:val="38"/>
        <w:ind w:firstLine="480"/>
        <w:rPr>
          <w:rFonts w:cs="Times New Roman" w:asciiTheme="minorHAnsi" w:eastAsiaTheme="minorEastAsia"/>
          <w:szCs w:val="24"/>
        </w:rPr>
      </w:pPr>
      <w:r>
        <w:rPr>
          <w:rFonts w:hint="eastAsia" w:cs="Times New Roman" w:asciiTheme="minorHAnsi" w:eastAsiaTheme="minorEastAsia"/>
          <w:szCs w:val="24"/>
        </w:rPr>
        <w:t>P1为机房IT设备功耗</w:t>
      </w:r>
    </w:p>
    <w:p>
      <w:pPr>
        <w:pStyle w:val="38"/>
        <w:ind w:firstLine="480"/>
        <w:rPr>
          <w:rFonts w:cs="Times New Roman" w:asciiTheme="minorHAnsi" w:eastAsiaTheme="minorEastAsia"/>
          <w:szCs w:val="24"/>
        </w:rPr>
      </w:pPr>
      <w:r>
        <w:rPr>
          <w:rFonts w:hint="eastAsia" w:cs="Times New Roman" w:asciiTheme="minorHAnsi" w:eastAsiaTheme="minorEastAsia"/>
          <w:szCs w:val="24"/>
        </w:rPr>
        <w:t>UPS容量计算：</w:t>
      </w:r>
    </w:p>
    <w:p>
      <w:pPr>
        <w:pStyle w:val="38"/>
        <w:ind w:firstLine="480"/>
        <w:rPr>
          <w:rFonts w:cs="Times New Roman" w:asciiTheme="minorHAnsi" w:eastAsiaTheme="minorEastAsia"/>
          <w:szCs w:val="24"/>
        </w:rPr>
      </w:pPr>
      <w:r>
        <w:rPr>
          <w:rFonts w:hint="eastAsia" w:cs="Times New Roman" w:asciiTheme="minorHAnsi" w:eastAsiaTheme="minorEastAsia"/>
          <w:szCs w:val="24"/>
        </w:rPr>
        <w:t>S1＝ (机房设备功耗+其他设备)/0.8</w:t>
      </w:r>
    </w:p>
    <w:p>
      <w:pPr>
        <w:pStyle w:val="38"/>
        <w:ind w:firstLine="480"/>
        <w:rPr>
          <w:rFonts w:cs="Times New Roman" w:asciiTheme="minorHAnsi" w:eastAsiaTheme="minorEastAsia"/>
          <w:szCs w:val="24"/>
        </w:rPr>
      </w:pPr>
      <w:r>
        <w:rPr>
          <w:rFonts w:hint="eastAsia" w:cs="Times New Roman" w:asciiTheme="minorHAnsi" w:eastAsiaTheme="minorEastAsia"/>
          <w:szCs w:val="24"/>
        </w:rPr>
        <w:t xml:space="preserve">S1＝(45+9)*1.2/0.98＝66KVA                            </w:t>
      </w:r>
    </w:p>
    <w:p>
      <w:pPr>
        <w:pStyle w:val="38"/>
        <w:ind w:firstLine="480"/>
        <w:rPr>
          <w:rFonts w:cs="Times New Roman" w:asciiTheme="minorHAnsi" w:eastAsiaTheme="minorEastAsia"/>
          <w:szCs w:val="24"/>
        </w:rPr>
      </w:pPr>
      <w:r>
        <w:rPr>
          <w:rFonts w:hint="eastAsia" w:cs="Times New Roman" w:asciiTheme="minorHAnsi" w:eastAsiaTheme="minorEastAsia"/>
          <w:szCs w:val="24"/>
        </w:rPr>
        <w:t>结合实际使用情况，本次工程UPS容量确定为60KVA，1个小时延时。</w:t>
      </w:r>
    </w:p>
    <w:p>
      <w:pPr>
        <w:pStyle w:val="5"/>
        <w:rPr>
          <w:rFonts w:cs="Times New Roman"/>
          <w:sz w:val="24"/>
          <w:szCs w:val="24"/>
        </w:rPr>
      </w:pPr>
      <w:bookmarkStart w:id="461" w:name="_Toc345"/>
      <w:bookmarkStart w:id="462" w:name="_Toc19819"/>
      <w:bookmarkStart w:id="463" w:name="_Toc132179277"/>
      <w:bookmarkStart w:id="464" w:name="_Toc14793"/>
      <w:r>
        <w:rPr>
          <w:rFonts w:hint="eastAsia" w:cs="Times New Roman"/>
          <w:sz w:val="24"/>
          <w:szCs w:val="24"/>
        </w:rPr>
        <w:t>UPS电池配置要求</w:t>
      </w:r>
      <w:bookmarkEnd w:id="461"/>
      <w:bookmarkEnd w:id="462"/>
      <w:bookmarkEnd w:id="463"/>
      <w:bookmarkEnd w:id="464"/>
    </w:p>
    <w:p>
      <w:pPr>
        <w:pStyle w:val="38"/>
        <w:ind w:firstLine="480"/>
        <w:rPr>
          <w:rFonts w:cs="Times New Roman" w:asciiTheme="minorHAnsi" w:eastAsiaTheme="minorEastAsia"/>
          <w:szCs w:val="24"/>
        </w:rPr>
      </w:pPr>
      <w:r>
        <w:rPr>
          <w:rFonts w:hint="eastAsia" w:cs="Times New Roman" w:asciiTheme="minorHAnsi" w:eastAsiaTheme="minorEastAsia"/>
          <w:szCs w:val="24"/>
        </w:rPr>
        <w:t>为保证电网停电时，也能利用UPS电源继续向计算机提供高质量供电，后备电池的配置尤为重要。</w:t>
      </w:r>
    </w:p>
    <w:p>
      <w:pPr>
        <w:pStyle w:val="38"/>
        <w:ind w:firstLine="480"/>
        <w:rPr>
          <w:rFonts w:cs="Times New Roman" w:asciiTheme="minorHAnsi" w:eastAsiaTheme="minorEastAsia"/>
          <w:szCs w:val="24"/>
        </w:rPr>
      </w:pPr>
      <w:r>
        <w:rPr>
          <w:rFonts w:hint="eastAsia" w:cs="Times New Roman" w:asciiTheme="minorHAnsi" w:eastAsiaTheme="minorEastAsia"/>
          <w:szCs w:val="24"/>
        </w:rPr>
        <w:t>电池容量选择应遵循以下原则：即电池必须在后备时间内供电给逆变器，且在额定负载下，电池组电压不应下降到逆变器所允许的最低电压以下。电池组安装在电池柜内，美观、整洁、散热性好。</w:t>
      </w:r>
    </w:p>
    <w:p>
      <w:pPr>
        <w:pStyle w:val="4"/>
        <w:rPr>
          <w:rFonts w:cs="Times New Roman" w:asciiTheme="minorHAnsi" w:hAnsiTheme="minorHAnsi" w:eastAsiaTheme="minorEastAsia"/>
          <w:sz w:val="24"/>
          <w:szCs w:val="24"/>
        </w:rPr>
      </w:pPr>
      <w:bookmarkStart w:id="465" w:name="_Toc31203"/>
      <w:bookmarkStart w:id="466" w:name="_Toc301858577"/>
      <w:bookmarkStart w:id="467" w:name="_Toc12337"/>
      <w:bookmarkStart w:id="468" w:name="_Toc24373"/>
      <w:bookmarkStart w:id="469" w:name="_Toc132179278"/>
      <w:r>
        <w:rPr>
          <w:rFonts w:hint="eastAsia" w:cs="Times New Roman" w:asciiTheme="minorHAnsi" w:hAnsiTheme="minorHAnsi" w:eastAsiaTheme="minorEastAsia"/>
          <w:sz w:val="24"/>
          <w:szCs w:val="24"/>
        </w:rPr>
        <w:t>供配电系统</w:t>
      </w:r>
      <w:bookmarkEnd w:id="465"/>
      <w:bookmarkEnd w:id="466"/>
      <w:bookmarkEnd w:id="467"/>
      <w:bookmarkEnd w:id="468"/>
      <w:bookmarkEnd w:id="469"/>
    </w:p>
    <w:p>
      <w:pPr>
        <w:pStyle w:val="5"/>
        <w:rPr>
          <w:rFonts w:cs="Times New Roman"/>
          <w:sz w:val="24"/>
          <w:szCs w:val="24"/>
        </w:rPr>
      </w:pPr>
      <w:bookmarkStart w:id="470" w:name="_Toc132179279"/>
      <w:bookmarkStart w:id="471" w:name="_Toc127"/>
      <w:bookmarkStart w:id="472" w:name="_Toc27057"/>
      <w:bookmarkStart w:id="473" w:name="_Toc18957"/>
      <w:r>
        <w:rPr>
          <w:rFonts w:hint="eastAsia" w:cs="Times New Roman"/>
          <w:sz w:val="24"/>
          <w:szCs w:val="24"/>
        </w:rPr>
        <w:t>概述</w:t>
      </w:r>
      <w:bookmarkEnd w:id="470"/>
      <w:bookmarkEnd w:id="471"/>
      <w:bookmarkEnd w:id="472"/>
      <w:bookmarkEnd w:id="473"/>
    </w:p>
    <w:p>
      <w:pPr>
        <w:pStyle w:val="38"/>
        <w:ind w:firstLine="480"/>
        <w:rPr>
          <w:rFonts w:cs="Times New Roman" w:asciiTheme="minorHAnsi" w:eastAsiaTheme="minorEastAsia"/>
          <w:szCs w:val="24"/>
        </w:rPr>
      </w:pPr>
      <w:r>
        <w:rPr>
          <w:rFonts w:hint="eastAsia" w:cs="Times New Roman" w:asciiTheme="minorHAnsi" w:eastAsiaTheme="minorEastAsia"/>
          <w:szCs w:val="24"/>
        </w:rPr>
        <w:t>机房电源按照要求应该为一级负荷，按一类供电考虑，保证机房内设备与系统可靠运行。</w:t>
      </w:r>
    </w:p>
    <w:p>
      <w:pPr>
        <w:pStyle w:val="38"/>
        <w:ind w:firstLine="480"/>
        <w:rPr>
          <w:rFonts w:cs="Times New Roman" w:asciiTheme="minorHAnsi" w:eastAsiaTheme="minorEastAsia"/>
          <w:szCs w:val="24"/>
        </w:rPr>
      </w:pPr>
      <w:r>
        <w:rPr>
          <w:rFonts w:hint="eastAsia" w:cs="Times New Roman" w:asciiTheme="minorHAnsi" w:eastAsiaTheme="minorEastAsia"/>
          <w:szCs w:val="24"/>
        </w:rPr>
        <w:t>机房的设备供电应按设备总用电量进行适当的预留。</w:t>
      </w:r>
    </w:p>
    <w:p>
      <w:pPr>
        <w:pStyle w:val="5"/>
        <w:rPr>
          <w:rFonts w:cs="Times New Roman"/>
          <w:sz w:val="24"/>
          <w:szCs w:val="24"/>
        </w:rPr>
      </w:pPr>
      <w:bookmarkStart w:id="474" w:name="_Toc7788"/>
      <w:bookmarkStart w:id="475" w:name="_Toc132179280"/>
      <w:bookmarkStart w:id="476" w:name="_Toc7312"/>
      <w:bookmarkStart w:id="477" w:name="_Toc16382"/>
      <w:r>
        <w:rPr>
          <w:rFonts w:hint="eastAsia" w:cs="Times New Roman"/>
          <w:sz w:val="24"/>
          <w:szCs w:val="24"/>
        </w:rPr>
        <w:t>配电设计方案</w:t>
      </w:r>
      <w:bookmarkEnd w:id="474"/>
      <w:bookmarkEnd w:id="475"/>
      <w:bookmarkEnd w:id="476"/>
      <w:bookmarkEnd w:id="477"/>
    </w:p>
    <w:p>
      <w:pPr>
        <w:pStyle w:val="38"/>
        <w:ind w:firstLine="480"/>
        <w:rPr>
          <w:rFonts w:cs="Times New Roman" w:asciiTheme="minorHAnsi" w:eastAsiaTheme="minorEastAsia"/>
          <w:szCs w:val="24"/>
        </w:rPr>
      </w:pPr>
      <w:r>
        <w:rPr>
          <w:rFonts w:hint="eastAsia" w:cs="Times New Roman" w:asciiTheme="minorHAnsi" w:eastAsiaTheme="minorEastAsia"/>
          <w:szCs w:val="24"/>
        </w:rPr>
        <w:t>机房的整个供配电系统都采用具有高度容错功能的冗余式的供配电方案，以确保在市电电网出现故障时，计算机设备能安全可靠的运行。</w:t>
      </w:r>
    </w:p>
    <w:p>
      <w:pPr>
        <w:pStyle w:val="5"/>
        <w:rPr>
          <w:rFonts w:cs="Times New Roman"/>
          <w:sz w:val="24"/>
          <w:szCs w:val="24"/>
        </w:rPr>
      </w:pPr>
      <w:bookmarkStart w:id="478" w:name="_Toc31969"/>
      <w:bookmarkStart w:id="479" w:name="_Toc30213"/>
      <w:bookmarkStart w:id="480" w:name="_Toc132179281"/>
      <w:bookmarkStart w:id="481" w:name="_Toc12264"/>
      <w:r>
        <w:rPr>
          <w:rFonts w:hint="eastAsia" w:cs="Times New Roman"/>
          <w:sz w:val="24"/>
          <w:szCs w:val="24"/>
        </w:rPr>
        <w:t>低压配电系统</w:t>
      </w:r>
      <w:bookmarkEnd w:id="478"/>
      <w:bookmarkEnd w:id="479"/>
      <w:bookmarkEnd w:id="480"/>
      <w:bookmarkEnd w:id="481"/>
    </w:p>
    <w:p>
      <w:pPr>
        <w:pStyle w:val="38"/>
        <w:ind w:firstLine="480"/>
        <w:rPr>
          <w:rFonts w:cs="Times New Roman" w:asciiTheme="minorHAnsi" w:eastAsiaTheme="minorEastAsia"/>
          <w:szCs w:val="24"/>
        </w:rPr>
      </w:pPr>
      <w:r>
        <w:rPr>
          <w:rFonts w:hint="eastAsia" w:cs="Times New Roman" w:asciiTheme="minorHAnsi" w:eastAsiaTheme="minorEastAsia"/>
          <w:szCs w:val="24"/>
        </w:rPr>
        <w:t>本次工程配电详见下表。</w:t>
      </w:r>
    </w:p>
    <w:p>
      <w:pPr>
        <w:pStyle w:val="38"/>
        <w:ind w:firstLine="480"/>
        <w:rPr>
          <w:rFonts w:cs="Times New Roman" w:asciiTheme="minorHAnsi" w:eastAsiaTheme="minorEastAsia"/>
          <w:szCs w:val="24"/>
        </w:rPr>
      </w:pPr>
      <w:r>
        <w:rPr>
          <w:rFonts w:hint="eastAsia" w:cs="Times New Roman" w:asciiTheme="minorHAnsi" w:eastAsiaTheme="minorEastAsia"/>
          <w:szCs w:val="24"/>
        </w:rPr>
        <w:t>本项目配电系统，采用放射状系统模式。</w:t>
      </w:r>
    </w:p>
    <w:p>
      <w:pPr>
        <w:pStyle w:val="38"/>
        <w:ind w:firstLine="480"/>
        <w:rPr>
          <w:rFonts w:cs="Times New Roman" w:asciiTheme="minorHAnsi" w:eastAsiaTheme="minorEastAsia"/>
          <w:szCs w:val="24"/>
        </w:rPr>
      </w:pPr>
      <w:r>
        <w:rPr>
          <w:rFonts w:hint="eastAsia" w:cs="Times New Roman" w:asciiTheme="minorHAnsi" w:eastAsiaTheme="minorEastAsia"/>
          <w:szCs w:val="24"/>
        </w:rPr>
        <w:t>UPS配电系统，采用N+1系统设计，采用1+1方式；</w:t>
      </w:r>
    </w:p>
    <w:p>
      <w:pPr>
        <w:pStyle w:val="38"/>
        <w:ind w:firstLine="480"/>
        <w:rPr>
          <w:rFonts w:cs="Times New Roman" w:asciiTheme="minorHAnsi" w:eastAsiaTheme="minorEastAsia"/>
          <w:szCs w:val="24"/>
        </w:rPr>
      </w:pPr>
      <w:r>
        <w:rPr>
          <w:rFonts w:hint="eastAsia" w:cs="Times New Roman" w:asciiTheme="minorHAnsi" w:eastAsiaTheme="minorEastAsia"/>
          <w:szCs w:val="24"/>
        </w:rPr>
        <w:t>精密空调和照明采用市电供电；</w:t>
      </w:r>
    </w:p>
    <w:p>
      <w:pPr>
        <w:pStyle w:val="38"/>
        <w:ind w:firstLine="480"/>
        <w:rPr>
          <w:rFonts w:cs="Times New Roman" w:asciiTheme="minorHAnsi" w:eastAsiaTheme="minorEastAsia"/>
          <w:szCs w:val="24"/>
        </w:rPr>
      </w:pPr>
      <w:r>
        <w:rPr>
          <w:rFonts w:hint="eastAsia" w:cs="Times New Roman" w:asciiTheme="minorHAnsi" w:eastAsiaTheme="minorEastAsia"/>
          <w:szCs w:val="24"/>
        </w:rPr>
        <w:t>照明系统，照明设正常照明和应急照明，应急照明采用UPS电源供电；</w:t>
      </w:r>
    </w:p>
    <w:p>
      <w:pPr>
        <w:pStyle w:val="38"/>
        <w:ind w:firstLine="480"/>
        <w:rPr>
          <w:rFonts w:cs="Times New Roman" w:asciiTheme="minorHAnsi" w:eastAsiaTheme="minorEastAsia"/>
          <w:szCs w:val="24"/>
        </w:rPr>
      </w:pPr>
      <w:r>
        <w:rPr>
          <w:rFonts w:hint="eastAsia" w:cs="Times New Roman" w:asciiTheme="minorHAnsi" w:eastAsiaTheme="minorEastAsia"/>
          <w:szCs w:val="24"/>
        </w:rPr>
        <w:t>机房防雷接地系统、配电系统配置浪涌保护，接地采用联合接地。</w:t>
      </w:r>
    </w:p>
    <w:p>
      <w:pPr>
        <w:pStyle w:val="38"/>
        <w:ind w:firstLine="480"/>
        <w:rPr>
          <w:rFonts w:cs="Times New Roman" w:asciiTheme="minorHAnsi" w:eastAsiaTheme="minorEastAsia"/>
          <w:szCs w:val="24"/>
        </w:rPr>
      </w:pPr>
      <w:r>
        <w:rPr>
          <w:rFonts w:hint="eastAsia" w:cs="Times New Roman" w:asciiTheme="minorHAnsi" w:eastAsiaTheme="minorEastAsia"/>
          <w:szCs w:val="24"/>
        </w:rPr>
        <w:t>应急情况下UPS给机房设备和应急照明供电。</w:t>
      </w:r>
    </w:p>
    <w:p>
      <w:pPr>
        <w:pStyle w:val="6"/>
        <w:ind w:firstLine="482" w:firstLineChars="0"/>
        <w:rPr>
          <w:rFonts w:cs="Times New Roman" w:asciiTheme="minorHAnsi" w:hAnsiTheme="minorHAnsi" w:eastAsiaTheme="minorEastAsia"/>
          <w:sz w:val="24"/>
          <w:szCs w:val="24"/>
        </w:rPr>
      </w:pPr>
      <w:r>
        <w:rPr>
          <w:rFonts w:hint="eastAsia" w:cs="Times New Roman" w:asciiTheme="minorHAnsi" w:hAnsiTheme="minorHAnsi" w:eastAsiaTheme="minorEastAsia"/>
          <w:sz w:val="24"/>
          <w:szCs w:val="24"/>
        </w:rPr>
        <w:t>照明系统</w:t>
      </w:r>
    </w:p>
    <w:p>
      <w:pPr>
        <w:pStyle w:val="38"/>
        <w:ind w:firstLine="480"/>
        <w:rPr>
          <w:rFonts w:cs="Times New Roman" w:asciiTheme="minorHAnsi" w:eastAsiaTheme="minorEastAsia"/>
          <w:szCs w:val="24"/>
        </w:rPr>
      </w:pPr>
      <w:r>
        <w:rPr>
          <w:rFonts w:hint="eastAsia" w:cs="Times New Roman" w:asciiTheme="minorHAnsi" w:eastAsiaTheme="minorEastAsia"/>
          <w:szCs w:val="24"/>
        </w:rPr>
        <w:t>满足国家标准JGJ/T16-2008《民用建筑电气设计规范》、《电子信息系统机房设计规范》规定。光线明亮且柔和，适合人们的生理需要；灯具布置合理，为工作人员创造良好的工作环境。</w:t>
      </w:r>
    </w:p>
    <w:p>
      <w:pPr>
        <w:pStyle w:val="38"/>
        <w:ind w:firstLine="480"/>
        <w:rPr>
          <w:rFonts w:cs="Times New Roman" w:asciiTheme="minorHAnsi" w:eastAsiaTheme="minorEastAsia"/>
          <w:szCs w:val="24"/>
        </w:rPr>
      </w:pPr>
      <w:r>
        <w:rPr>
          <w:rFonts w:hint="eastAsia" w:cs="Times New Roman" w:asciiTheme="minorHAnsi" w:eastAsiaTheme="minorEastAsia"/>
          <w:szCs w:val="24"/>
        </w:rPr>
        <w:t>机房中心应设置正常照明和备用照明，主机房及网管监控中心照度为500LX，辅助区为300LX，支持区及行政管理区的照度标准值应满足现行国家标准《建筑照明设计标准》GB 50034的有关规定。</w:t>
      </w:r>
    </w:p>
    <w:p>
      <w:pPr>
        <w:pStyle w:val="38"/>
        <w:ind w:firstLine="480"/>
        <w:rPr>
          <w:rFonts w:cs="Times New Roman" w:asciiTheme="minorHAnsi" w:eastAsiaTheme="minorEastAsia"/>
          <w:szCs w:val="24"/>
        </w:rPr>
      </w:pPr>
      <w:r>
        <w:rPr>
          <w:rFonts w:hint="eastAsia" w:cs="Times New Roman" w:asciiTheme="minorHAnsi" w:eastAsiaTheme="minorEastAsia"/>
          <w:szCs w:val="24"/>
        </w:rPr>
        <w:t>中心机房应设置应急照明，备用照明的照度值应达到一般照明照度值的10%以上，设计照度值50LX; 设置通道疏散照明及疏散指示标志灯，设计照度值5 LX。应急照明系统由蓄电池供电，应急照明灯均匀布置无死角，以保证人员紧急处理以后撤离。</w:t>
      </w:r>
    </w:p>
    <w:p>
      <w:pPr>
        <w:pStyle w:val="38"/>
        <w:ind w:firstLine="480"/>
        <w:rPr>
          <w:rFonts w:cs="Times New Roman" w:asciiTheme="minorHAnsi" w:eastAsiaTheme="minorEastAsia"/>
          <w:szCs w:val="24"/>
        </w:rPr>
      </w:pPr>
      <w:r>
        <w:rPr>
          <w:rFonts w:hint="eastAsia" w:cs="Times New Roman" w:asciiTheme="minorHAnsi" w:eastAsiaTheme="minorEastAsia"/>
          <w:szCs w:val="24"/>
        </w:rPr>
        <w:t>采用600*600LED光源灯。</w:t>
      </w:r>
    </w:p>
    <w:p>
      <w:pPr>
        <w:pStyle w:val="4"/>
        <w:rPr>
          <w:rFonts w:cs="Times New Roman" w:asciiTheme="minorHAnsi" w:hAnsiTheme="minorHAnsi" w:eastAsiaTheme="minorEastAsia"/>
          <w:sz w:val="24"/>
          <w:szCs w:val="24"/>
        </w:rPr>
      </w:pPr>
      <w:bookmarkStart w:id="482" w:name="_Toc6807"/>
      <w:bookmarkStart w:id="483" w:name="_Toc12890"/>
      <w:bookmarkStart w:id="484" w:name="_Toc132179282"/>
      <w:bookmarkStart w:id="485" w:name="_Toc301858578"/>
      <w:bookmarkStart w:id="486" w:name="_Toc12749"/>
      <w:r>
        <w:rPr>
          <w:rFonts w:hint="eastAsia" w:cs="Times New Roman" w:asciiTheme="minorHAnsi" w:hAnsiTheme="minorHAnsi" w:eastAsiaTheme="minorEastAsia"/>
          <w:sz w:val="24"/>
          <w:szCs w:val="24"/>
        </w:rPr>
        <w:t>防雷接地系统</w:t>
      </w:r>
      <w:bookmarkEnd w:id="482"/>
      <w:bookmarkEnd w:id="483"/>
      <w:bookmarkEnd w:id="484"/>
      <w:bookmarkEnd w:id="485"/>
      <w:bookmarkEnd w:id="486"/>
    </w:p>
    <w:p>
      <w:pPr>
        <w:pStyle w:val="38"/>
        <w:ind w:firstLine="480"/>
        <w:rPr>
          <w:rFonts w:cs="Times New Roman" w:asciiTheme="minorHAnsi" w:eastAsiaTheme="minorEastAsia"/>
          <w:szCs w:val="24"/>
        </w:rPr>
      </w:pPr>
      <w:bookmarkStart w:id="487" w:name="_Toc246427469"/>
      <w:r>
        <w:rPr>
          <w:rFonts w:hint="eastAsia" w:cs="Times New Roman" w:asciiTheme="minorHAnsi" w:eastAsiaTheme="minorEastAsia"/>
          <w:szCs w:val="24"/>
        </w:rPr>
        <w:t>本次工程接地采用联合接地方式</w:t>
      </w:r>
      <w:bookmarkEnd w:id="487"/>
      <w:r>
        <w:rPr>
          <w:rFonts w:hint="eastAsia" w:cs="Times New Roman" w:asciiTheme="minorHAnsi" w:eastAsiaTheme="minorEastAsia"/>
          <w:szCs w:val="24"/>
        </w:rPr>
        <w:t>，机房防雷接地系统，工作地、保护地采用三地合一的方式，其接地电阻小于1欧姆，如大楼接地电阻大于1欧姆需进行接地整改。</w:t>
      </w:r>
    </w:p>
    <w:p>
      <w:pPr>
        <w:pStyle w:val="38"/>
        <w:ind w:firstLine="480"/>
        <w:rPr>
          <w:rFonts w:cs="Times New Roman" w:asciiTheme="minorHAnsi" w:eastAsiaTheme="minorEastAsia"/>
          <w:szCs w:val="24"/>
        </w:rPr>
      </w:pPr>
      <w:bookmarkStart w:id="488" w:name="_Toc246427470"/>
      <w:r>
        <w:rPr>
          <w:rFonts w:hint="eastAsia" w:cs="Times New Roman" w:asciiTheme="minorHAnsi" w:eastAsiaTheme="minorEastAsia"/>
          <w:szCs w:val="24"/>
        </w:rPr>
        <w:t>本次工程所有电源设备均采用TN-S接地系统进行保护。利用建筑预留接地扁钢为接地体，作为保护接地、防雷接地、弱电系统接地的共同接地体，接地排引至接地体的点位至少不少于两点</w:t>
      </w:r>
      <w:bookmarkEnd w:id="488"/>
      <w:r>
        <w:rPr>
          <w:rFonts w:hint="eastAsia" w:cs="Times New Roman" w:asciiTheme="minorHAnsi" w:eastAsiaTheme="minorEastAsia"/>
          <w:szCs w:val="24"/>
        </w:rPr>
        <w:t>。</w:t>
      </w:r>
    </w:p>
    <w:p>
      <w:pPr>
        <w:pStyle w:val="38"/>
        <w:ind w:firstLine="480"/>
        <w:rPr>
          <w:rFonts w:cs="Times New Roman" w:asciiTheme="minorHAnsi" w:eastAsiaTheme="minorEastAsia"/>
          <w:szCs w:val="24"/>
        </w:rPr>
      </w:pPr>
      <w:r>
        <w:rPr>
          <w:rFonts w:hint="eastAsia" w:cs="Times New Roman" w:asciiTheme="minorHAnsi" w:eastAsiaTheme="minorEastAsia"/>
          <w:szCs w:val="24"/>
        </w:rPr>
        <w:t>数据中心内除采用TN-S接地系统，三相五线制，PE线与N线严格分开；所有插座回路均应有专用接地线（PE）；所有设备的金属外壳、各类金属管道、金属线槽等必须进行等电位联结并接地。</w:t>
      </w:r>
    </w:p>
    <w:p>
      <w:pPr>
        <w:pStyle w:val="38"/>
        <w:ind w:firstLine="480"/>
        <w:rPr>
          <w:rFonts w:cs="Times New Roman" w:asciiTheme="minorHAnsi" w:eastAsiaTheme="minorEastAsia"/>
          <w:szCs w:val="24"/>
        </w:rPr>
      </w:pPr>
      <w:r>
        <w:rPr>
          <w:rFonts w:hint="eastAsia" w:cs="Times New Roman" w:asciiTheme="minorHAnsi" w:eastAsiaTheme="minorEastAsia"/>
          <w:szCs w:val="24"/>
        </w:rPr>
        <w:t>联合接地系统包括：主机房直流接地、UPS输出端中性点工作接地、电气设备保护接地、等电位接地、弱电系统直流接地及其它电子设备的直流接地合用同一接地体。机房防静电地板下设置30×3铜排接地网，与所经结构柱内的主钢筋可靠联结。</w:t>
      </w:r>
    </w:p>
    <w:p>
      <w:pPr>
        <w:pStyle w:val="38"/>
        <w:ind w:firstLine="480"/>
        <w:rPr>
          <w:rFonts w:cs="Times New Roman" w:asciiTheme="minorHAnsi" w:eastAsiaTheme="minorEastAsia"/>
          <w:szCs w:val="24"/>
        </w:rPr>
      </w:pPr>
      <w:r>
        <w:rPr>
          <w:rFonts w:hint="eastAsia" w:cs="Times New Roman" w:asciiTheme="minorHAnsi" w:eastAsiaTheme="minorEastAsia"/>
          <w:szCs w:val="24"/>
        </w:rPr>
        <w:t>本项目机房内电源防雷采用逐级防雷。总电源进线处安装一级电源防雷模块，SPD标称放电电流60KA；UPS电源进线处安装二级电源防雷模块，SPD标称放电电流40KA；UPS末端至机柜处建议采用有防雷功能PDU。SPD能够承受8/20µs波型，采用限压型N+1的方式的浪涌保护器</w:t>
      </w:r>
    </w:p>
    <w:p>
      <w:pPr>
        <w:pStyle w:val="4"/>
        <w:rPr>
          <w:rFonts w:cs="Times New Roman" w:asciiTheme="minorHAnsi" w:hAnsiTheme="minorHAnsi" w:eastAsiaTheme="minorEastAsia"/>
          <w:sz w:val="24"/>
          <w:szCs w:val="24"/>
        </w:rPr>
      </w:pPr>
      <w:bookmarkStart w:id="489" w:name="_Toc17565"/>
      <w:bookmarkStart w:id="490" w:name="_Toc301858579"/>
      <w:bookmarkStart w:id="491" w:name="_Toc30497"/>
      <w:bookmarkStart w:id="492" w:name="_Toc132179283"/>
      <w:bookmarkStart w:id="493" w:name="_Toc7747"/>
      <w:r>
        <w:rPr>
          <w:rFonts w:hint="eastAsia" w:cs="Times New Roman" w:asciiTheme="minorHAnsi" w:hAnsiTheme="minorHAnsi" w:eastAsiaTheme="minorEastAsia"/>
          <w:sz w:val="24"/>
          <w:szCs w:val="24"/>
        </w:rPr>
        <w:t>消防报警系统</w:t>
      </w:r>
      <w:bookmarkEnd w:id="489"/>
      <w:bookmarkEnd w:id="490"/>
      <w:bookmarkEnd w:id="491"/>
      <w:bookmarkEnd w:id="492"/>
      <w:bookmarkEnd w:id="493"/>
    </w:p>
    <w:p>
      <w:pPr>
        <w:pStyle w:val="5"/>
        <w:rPr>
          <w:rFonts w:cs="Times New Roman"/>
          <w:sz w:val="24"/>
          <w:szCs w:val="24"/>
        </w:rPr>
      </w:pPr>
      <w:bookmarkStart w:id="494" w:name="_Toc132179284"/>
      <w:bookmarkStart w:id="495" w:name="_Toc30967"/>
      <w:bookmarkStart w:id="496" w:name="_Toc2512"/>
      <w:bookmarkStart w:id="497" w:name="_Toc31818"/>
      <w:r>
        <w:rPr>
          <w:rFonts w:hint="eastAsia" w:cs="Times New Roman"/>
          <w:sz w:val="24"/>
          <w:szCs w:val="24"/>
        </w:rPr>
        <w:t>设计范围及内容</w:t>
      </w:r>
      <w:bookmarkEnd w:id="494"/>
      <w:bookmarkEnd w:id="495"/>
      <w:bookmarkEnd w:id="496"/>
      <w:bookmarkEnd w:id="497"/>
    </w:p>
    <w:p>
      <w:pPr>
        <w:pStyle w:val="38"/>
        <w:ind w:firstLine="480"/>
        <w:rPr>
          <w:rFonts w:cs="Times New Roman" w:asciiTheme="minorHAnsi" w:eastAsiaTheme="minorEastAsia"/>
          <w:szCs w:val="24"/>
        </w:rPr>
      </w:pPr>
      <w:r>
        <w:rPr>
          <w:rFonts w:hint="eastAsia" w:cs="Times New Roman" w:asciiTheme="minorHAnsi" w:eastAsiaTheme="minorEastAsia"/>
          <w:szCs w:val="24"/>
        </w:rPr>
        <w:t>本项目主机房按规范属于二级保护对象，设计火灾自动报警系统和消防灭火系统。</w:t>
      </w:r>
    </w:p>
    <w:p>
      <w:pPr>
        <w:pStyle w:val="5"/>
        <w:rPr>
          <w:rFonts w:cs="Times New Roman"/>
          <w:sz w:val="24"/>
          <w:szCs w:val="24"/>
        </w:rPr>
      </w:pPr>
      <w:bookmarkStart w:id="498" w:name="_Toc132179285"/>
      <w:bookmarkStart w:id="499" w:name="_Toc32050"/>
      <w:bookmarkStart w:id="500" w:name="_Toc25855"/>
      <w:bookmarkStart w:id="501" w:name="_Toc15600"/>
      <w:r>
        <w:rPr>
          <w:rFonts w:hint="eastAsia" w:cs="Times New Roman"/>
          <w:sz w:val="24"/>
          <w:szCs w:val="24"/>
        </w:rPr>
        <w:t>火灾自动报警系统</w:t>
      </w:r>
      <w:bookmarkEnd w:id="498"/>
      <w:bookmarkEnd w:id="499"/>
      <w:bookmarkEnd w:id="500"/>
      <w:bookmarkEnd w:id="501"/>
    </w:p>
    <w:p>
      <w:pPr>
        <w:pStyle w:val="38"/>
        <w:ind w:firstLine="480"/>
        <w:rPr>
          <w:rFonts w:cs="Times New Roman" w:asciiTheme="minorHAnsi" w:eastAsiaTheme="minorEastAsia"/>
          <w:szCs w:val="24"/>
        </w:rPr>
      </w:pPr>
      <w:r>
        <w:rPr>
          <w:rFonts w:hint="eastAsia" w:cs="Times New Roman" w:asciiTheme="minorHAnsi" w:eastAsiaTheme="minorEastAsia"/>
          <w:szCs w:val="24"/>
        </w:rPr>
        <w:t>1）保护等级及系统组成</w:t>
      </w:r>
    </w:p>
    <w:p>
      <w:pPr>
        <w:pStyle w:val="38"/>
        <w:ind w:firstLine="480"/>
        <w:rPr>
          <w:rFonts w:cs="Times New Roman" w:asciiTheme="minorHAnsi" w:eastAsiaTheme="minorEastAsia"/>
          <w:szCs w:val="24"/>
        </w:rPr>
      </w:pPr>
      <w:r>
        <w:rPr>
          <w:rFonts w:hint="eastAsia" w:cs="Times New Roman" w:asciiTheme="minorHAnsi" w:eastAsiaTheme="minorEastAsia"/>
          <w:szCs w:val="24"/>
        </w:rPr>
        <w:t>机房为二级保护对象，采用区域报警系统。</w:t>
      </w:r>
    </w:p>
    <w:p>
      <w:pPr>
        <w:pStyle w:val="38"/>
        <w:ind w:firstLine="480"/>
        <w:rPr>
          <w:rFonts w:cs="Times New Roman" w:asciiTheme="minorHAnsi" w:eastAsiaTheme="minorEastAsia"/>
          <w:szCs w:val="24"/>
        </w:rPr>
      </w:pPr>
      <w:r>
        <w:rPr>
          <w:rFonts w:hint="eastAsia" w:cs="Times New Roman" w:asciiTheme="minorHAnsi" w:eastAsiaTheme="minorEastAsia"/>
          <w:szCs w:val="24"/>
        </w:rPr>
        <w:t>2）火灾探测器的选择</w:t>
      </w:r>
    </w:p>
    <w:p>
      <w:pPr>
        <w:pStyle w:val="38"/>
        <w:ind w:firstLine="480"/>
        <w:rPr>
          <w:rFonts w:cs="Times New Roman" w:asciiTheme="minorHAnsi" w:eastAsiaTheme="minorEastAsia"/>
          <w:szCs w:val="24"/>
        </w:rPr>
      </w:pPr>
      <w:r>
        <w:rPr>
          <w:rFonts w:hint="eastAsia" w:cs="Times New Roman" w:asciiTheme="minorHAnsi" w:eastAsiaTheme="minorEastAsia"/>
          <w:szCs w:val="24"/>
        </w:rPr>
        <w:t>机房的火灾探测器选用点型感烟探测器和点型感温探测器相结合。</w:t>
      </w:r>
    </w:p>
    <w:p>
      <w:pPr>
        <w:pStyle w:val="38"/>
        <w:widowControl w:val="0"/>
        <w:ind w:left="454" w:firstLine="0" w:firstLineChars="0"/>
        <w:rPr>
          <w:rFonts w:cs="Times New Roman" w:asciiTheme="minorHAnsi" w:eastAsiaTheme="minorEastAsia"/>
          <w:szCs w:val="24"/>
        </w:rPr>
      </w:pPr>
      <w:r>
        <w:rPr>
          <w:rFonts w:hint="eastAsia" w:cs="Times New Roman" w:asciiTheme="minorHAnsi" w:eastAsiaTheme="minorEastAsia"/>
          <w:szCs w:val="24"/>
        </w:rPr>
        <w:t>3)消防主电源、备用电源供给方式，接地及接地电阻要求</w:t>
      </w:r>
    </w:p>
    <w:p>
      <w:pPr>
        <w:pStyle w:val="38"/>
        <w:ind w:firstLine="480"/>
        <w:rPr>
          <w:rFonts w:cs="Times New Roman" w:asciiTheme="minorHAnsi" w:eastAsiaTheme="minorEastAsia"/>
          <w:szCs w:val="24"/>
        </w:rPr>
      </w:pPr>
      <w:r>
        <w:rPr>
          <w:rFonts w:hint="eastAsia" w:cs="Times New Roman" w:asciiTheme="minorHAnsi" w:eastAsiaTheme="minorEastAsia"/>
          <w:szCs w:val="24"/>
        </w:rPr>
        <w:t>火灾自动报警系统的主电源应采用消防电源，直流备用电源采用火灾报警控制器的专用蓄电池或集中设置的蓄电池。当直流备用电源采用消防系统集中设置的蓄电池时，火灾报警控制器应采用单独的供电回路，并应保证在消防系统处于最大负载状态下不影响报警控制器的正常工作。</w:t>
      </w:r>
    </w:p>
    <w:p>
      <w:pPr>
        <w:pStyle w:val="38"/>
        <w:ind w:firstLine="480"/>
        <w:rPr>
          <w:rFonts w:cs="Times New Roman" w:asciiTheme="minorHAnsi" w:eastAsiaTheme="minorEastAsia"/>
          <w:szCs w:val="24"/>
        </w:rPr>
      </w:pPr>
      <w:r>
        <w:rPr>
          <w:rFonts w:hint="eastAsia" w:cs="Times New Roman" w:asciiTheme="minorHAnsi" w:eastAsiaTheme="minorEastAsia"/>
          <w:szCs w:val="24"/>
        </w:rPr>
        <w:t>火灾自动报警系统接地装置采用共享接地装置，接地电阻值不应大于1Ω。</w:t>
      </w:r>
    </w:p>
    <w:p>
      <w:pPr>
        <w:pStyle w:val="38"/>
        <w:widowControl w:val="0"/>
        <w:ind w:firstLine="480"/>
        <w:jc w:val="both"/>
        <w:rPr>
          <w:rFonts w:cs="Times New Roman" w:asciiTheme="minorHAnsi" w:eastAsiaTheme="minorEastAsia"/>
          <w:szCs w:val="24"/>
        </w:rPr>
      </w:pPr>
      <w:r>
        <w:rPr>
          <w:rFonts w:hint="eastAsia" w:cs="Times New Roman" w:asciiTheme="minorHAnsi" w:eastAsiaTheme="minorEastAsia"/>
          <w:szCs w:val="24"/>
        </w:rPr>
        <w:t>4) 线路选型及敷设方式</w:t>
      </w:r>
    </w:p>
    <w:p>
      <w:pPr>
        <w:pStyle w:val="38"/>
        <w:ind w:firstLine="480"/>
        <w:rPr>
          <w:rFonts w:cs="Times New Roman" w:asciiTheme="minorHAnsi" w:eastAsiaTheme="minorEastAsia"/>
          <w:szCs w:val="24"/>
        </w:rPr>
      </w:pPr>
      <w:r>
        <w:rPr>
          <w:rFonts w:hint="eastAsia" w:cs="Times New Roman" w:asciiTheme="minorHAnsi" w:eastAsiaTheme="minorEastAsia"/>
          <w:szCs w:val="24"/>
        </w:rPr>
        <w:t>火灾自动报警系统的传输线路选用电压等级不低于交流 500V的铜芯绝缘阻燃导线，线芯截面积 1.5mm2，敷设方式采用穿金属管暗设。</w:t>
      </w:r>
    </w:p>
    <w:p>
      <w:pPr>
        <w:pStyle w:val="5"/>
        <w:rPr>
          <w:rFonts w:cs="Times New Roman"/>
          <w:sz w:val="24"/>
          <w:szCs w:val="24"/>
        </w:rPr>
      </w:pPr>
      <w:bookmarkStart w:id="502" w:name="_Toc26742"/>
      <w:bookmarkStart w:id="503" w:name="_Toc132179286"/>
      <w:bookmarkStart w:id="504" w:name="_Toc26401"/>
      <w:bookmarkStart w:id="505" w:name="_Toc26158"/>
      <w:r>
        <w:rPr>
          <w:rFonts w:hint="eastAsia" w:cs="Times New Roman"/>
          <w:sz w:val="24"/>
          <w:szCs w:val="24"/>
        </w:rPr>
        <w:t>气体灭火系统</w:t>
      </w:r>
      <w:bookmarkEnd w:id="502"/>
      <w:bookmarkEnd w:id="503"/>
      <w:bookmarkEnd w:id="504"/>
      <w:bookmarkEnd w:id="505"/>
    </w:p>
    <w:p>
      <w:pPr>
        <w:pStyle w:val="38"/>
        <w:ind w:firstLine="480"/>
        <w:rPr>
          <w:rFonts w:cs="Times New Roman" w:asciiTheme="minorHAnsi" w:eastAsiaTheme="minorEastAsia"/>
          <w:szCs w:val="24"/>
        </w:rPr>
      </w:pPr>
      <w:r>
        <w:rPr>
          <w:rFonts w:hint="eastAsia" w:cs="Times New Roman" w:asciiTheme="minorHAnsi" w:eastAsiaTheme="minorEastAsia"/>
          <w:szCs w:val="24"/>
        </w:rPr>
        <w:t>（1）根据防火保护区的结构特点及相关规范，采用管网式气体灭火系统对防护区进行保护。</w:t>
      </w:r>
    </w:p>
    <w:p>
      <w:pPr>
        <w:pStyle w:val="38"/>
        <w:ind w:firstLine="480"/>
        <w:rPr>
          <w:rFonts w:cs="Times New Roman" w:asciiTheme="minorHAnsi" w:eastAsiaTheme="minorEastAsia"/>
          <w:szCs w:val="24"/>
        </w:rPr>
      </w:pPr>
      <w:r>
        <w:rPr>
          <w:rFonts w:hint="eastAsia" w:cs="Times New Roman" w:asciiTheme="minorHAnsi" w:eastAsiaTheme="minorEastAsia"/>
          <w:szCs w:val="24"/>
        </w:rPr>
        <w:t>（2）根据《气体灭火设计规范》GB50370规定，本工程机房的设计灭火浓度为8%，喷射时间为小于8s，浸渍时间为5min。</w:t>
      </w:r>
    </w:p>
    <w:p>
      <w:pPr>
        <w:pStyle w:val="38"/>
        <w:ind w:firstLine="480"/>
        <w:rPr>
          <w:rFonts w:cs="Times New Roman" w:asciiTheme="minorHAnsi" w:eastAsiaTheme="minorEastAsia"/>
          <w:szCs w:val="24"/>
        </w:rPr>
      </w:pPr>
      <w:r>
        <w:rPr>
          <w:rFonts w:hint="eastAsia" w:cs="Times New Roman" w:asciiTheme="minorHAnsi" w:eastAsiaTheme="minorEastAsia"/>
          <w:szCs w:val="24"/>
        </w:rPr>
        <w:t>（3）详见灭火系统平面图。</w:t>
      </w:r>
    </w:p>
    <w:p>
      <w:pPr>
        <w:pStyle w:val="38"/>
        <w:ind w:firstLine="480"/>
        <w:rPr>
          <w:rFonts w:cs="Times New Roman" w:asciiTheme="minorHAnsi" w:eastAsiaTheme="minorEastAsia"/>
          <w:szCs w:val="24"/>
        </w:rPr>
      </w:pPr>
      <w:r>
        <w:rPr>
          <w:rFonts w:hint="eastAsia" w:cs="Times New Roman" w:asciiTheme="minorHAnsi" w:eastAsiaTheme="minorEastAsia"/>
          <w:szCs w:val="24"/>
        </w:rPr>
        <w:t>灭火及控制方式</w:t>
      </w:r>
    </w:p>
    <w:p>
      <w:pPr>
        <w:pStyle w:val="38"/>
        <w:ind w:firstLine="480"/>
        <w:rPr>
          <w:rFonts w:cs="Times New Roman" w:asciiTheme="minorHAnsi" w:eastAsiaTheme="minorEastAsia"/>
          <w:szCs w:val="24"/>
        </w:rPr>
      </w:pPr>
      <w:r>
        <w:rPr>
          <w:rFonts w:hint="eastAsia" w:cs="Times New Roman" w:asciiTheme="minorHAnsi" w:eastAsiaTheme="minorEastAsia"/>
          <w:szCs w:val="24"/>
        </w:rPr>
        <w:t>（1）本设计采用全淹没灭火系统的灭火方式，即在规定时间内向防护区喷射一定浓度的七氟丙烷灭火剂，并使其均匀地充满整个防护区，此时能将其区域里任何一部位发生的火灾扑灭。</w:t>
      </w:r>
    </w:p>
    <w:p>
      <w:pPr>
        <w:pStyle w:val="38"/>
        <w:ind w:firstLine="480"/>
        <w:rPr>
          <w:rFonts w:cs="Times New Roman" w:asciiTheme="minorHAnsi" w:eastAsiaTheme="minorEastAsia"/>
          <w:szCs w:val="24"/>
        </w:rPr>
      </w:pPr>
      <w:r>
        <w:rPr>
          <w:rFonts w:hint="eastAsia" w:cs="Times New Roman" w:asciiTheme="minorHAnsi" w:eastAsiaTheme="minorEastAsia"/>
          <w:szCs w:val="24"/>
        </w:rPr>
        <w:t>（2）灭火系统的控制方式为自动、手动2种方式。</w:t>
      </w:r>
    </w:p>
    <w:p>
      <w:pPr>
        <w:pStyle w:val="38"/>
        <w:ind w:firstLine="480"/>
        <w:rPr>
          <w:rFonts w:cs="Times New Roman" w:asciiTheme="minorHAnsi" w:eastAsiaTheme="minorEastAsia"/>
          <w:szCs w:val="24"/>
        </w:rPr>
      </w:pPr>
      <w:r>
        <w:rPr>
          <w:rFonts w:hint="eastAsia" w:cs="Times New Roman" w:asciiTheme="minorHAnsi" w:eastAsiaTheme="minorEastAsia"/>
          <w:szCs w:val="24"/>
        </w:rPr>
        <w:t>自动控制：正常状态下,气体灭火控制器的控制方式选择在"自动"位置，灭火系统处于自动控制状态。当保护区发生火情，火灾探测器发出火警信号，火灾报警控制器（或气体灭火控制器）即发出声、光报警信号，同时发出联动命令，关闭空调、风机、防火卷帘等通风设备，经过30秒延时（此时防护区内人员必须迅速撤），输出DC24V/1.5A灭火电源信号驱动启动瓶电磁阀，释放出的控制气体打开对应区域的选择阀，继而打开灭火剂贮瓶上的瓶头阀，释放七氟丙烷实施灭火。</w:t>
      </w:r>
    </w:p>
    <w:p>
      <w:pPr>
        <w:pStyle w:val="38"/>
        <w:ind w:firstLine="480"/>
        <w:rPr>
          <w:rFonts w:cs="Times New Roman" w:asciiTheme="minorHAnsi" w:eastAsiaTheme="minorEastAsia"/>
          <w:szCs w:val="24"/>
        </w:rPr>
      </w:pPr>
      <w:r>
        <w:rPr>
          <w:rFonts w:hint="eastAsia" w:cs="Times New Roman" w:asciiTheme="minorHAnsi" w:eastAsiaTheme="minorEastAsia"/>
          <w:szCs w:val="24"/>
        </w:rPr>
        <w:t>手动控制：在防护区有人工作或值班时，控制方式选择"手动"位置，灭火系统处于手动控制状态。若某保护区发生火情，按下火灾报警灭火控制器(或气体灭火控制器)面板上的"启动"按钮，即可按"自动"程序启动灭火装置，实施灭火。也可在确认人员已经全部撤离的情况下,按下该区门口设置的"紧急启动"按钮，即可立即按"自动" 程序启动,释放七氟丙烷实施灭火。</w:t>
      </w:r>
    </w:p>
    <w:p>
      <w:pPr>
        <w:pStyle w:val="4"/>
        <w:rPr>
          <w:rFonts w:cs="Times New Roman" w:asciiTheme="minorHAnsi" w:hAnsiTheme="minorHAnsi" w:eastAsiaTheme="minorEastAsia"/>
          <w:sz w:val="24"/>
          <w:szCs w:val="24"/>
        </w:rPr>
      </w:pPr>
      <w:bookmarkStart w:id="506" w:name="_Toc9657"/>
      <w:bookmarkStart w:id="507" w:name="_Toc30228"/>
      <w:bookmarkStart w:id="508" w:name="_Toc301858581"/>
      <w:bookmarkStart w:id="509" w:name="_Toc132179287"/>
      <w:bookmarkStart w:id="510" w:name="_Toc17385"/>
      <w:r>
        <w:rPr>
          <w:rFonts w:hint="eastAsia" w:cs="Times New Roman" w:asciiTheme="minorHAnsi" w:hAnsiTheme="minorHAnsi" w:eastAsiaTheme="minorEastAsia"/>
          <w:sz w:val="24"/>
          <w:szCs w:val="24"/>
        </w:rPr>
        <w:t>环境集中监控系统</w:t>
      </w:r>
      <w:bookmarkEnd w:id="506"/>
      <w:bookmarkEnd w:id="507"/>
      <w:bookmarkEnd w:id="508"/>
      <w:bookmarkEnd w:id="509"/>
      <w:bookmarkEnd w:id="510"/>
    </w:p>
    <w:p>
      <w:pPr>
        <w:pStyle w:val="5"/>
        <w:rPr>
          <w:rFonts w:cs="Times New Roman"/>
          <w:sz w:val="24"/>
          <w:szCs w:val="24"/>
        </w:rPr>
      </w:pPr>
      <w:bookmarkStart w:id="511" w:name="_Toc132179288"/>
      <w:bookmarkStart w:id="512" w:name="_Toc27367"/>
      <w:bookmarkStart w:id="513" w:name="_Toc20844"/>
      <w:bookmarkStart w:id="514" w:name="_Toc9472"/>
      <w:r>
        <w:rPr>
          <w:rFonts w:hint="eastAsia" w:cs="Times New Roman"/>
          <w:sz w:val="24"/>
          <w:szCs w:val="24"/>
        </w:rPr>
        <w:t>系统概述</w:t>
      </w:r>
      <w:bookmarkEnd w:id="511"/>
      <w:bookmarkEnd w:id="512"/>
      <w:bookmarkEnd w:id="513"/>
      <w:bookmarkEnd w:id="514"/>
    </w:p>
    <w:p>
      <w:pPr>
        <w:pStyle w:val="38"/>
        <w:ind w:firstLine="480"/>
        <w:rPr>
          <w:rFonts w:cs="Times New Roman" w:asciiTheme="minorHAnsi" w:eastAsiaTheme="minorEastAsia"/>
          <w:szCs w:val="24"/>
        </w:rPr>
      </w:pPr>
      <w:r>
        <w:rPr>
          <w:rFonts w:hint="eastAsia" w:cs="Times New Roman" w:asciiTheme="minorHAnsi" w:eastAsiaTheme="minorEastAsia"/>
          <w:szCs w:val="24"/>
        </w:rPr>
        <w:t>根据监控中心实际情况，需要实现对机房设备环境的集中监控，机房所监控的智能设备或子系统主要包括：精密空调监控、UPS监控、供配电、机房的温湿度监测、漏水监测等。系统建立可以扩充的整体平台，能够实现子系统之间的联动，实现语音报警或手机短信等各种报警，并且在满足现有需求的同时，可以方便地满足今后系统扩容的需求。</w:t>
      </w:r>
    </w:p>
    <w:p>
      <w:pPr>
        <w:pStyle w:val="5"/>
        <w:rPr>
          <w:rFonts w:cs="Times New Roman"/>
          <w:sz w:val="24"/>
          <w:szCs w:val="24"/>
        </w:rPr>
      </w:pPr>
      <w:bookmarkStart w:id="515" w:name="_Toc20377"/>
      <w:bookmarkStart w:id="516" w:name="_Toc23415"/>
      <w:bookmarkStart w:id="517" w:name="_Toc6118"/>
      <w:bookmarkStart w:id="518" w:name="_Toc132179289"/>
      <w:r>
        <w:rPr>
          <w:rFonts w:hint="eastAsia" w:cs="Times New Roman"/>
          <w:sz w:val="24"/>
          <w:szCs w:val="24"/>
        </w:rPr>
        <w:t>系统需求设计</w:t>
      </w:r>
      <w:bookmarkEnd w:id="515"/>
      <w:bookmarkEnd w:id="516"/>
      <w:bookmarkEnd w:id="517"/>
      <w:bookmarkEnd w:id="518"/>
    </w:p>
    <w:p>
      <w:pPr>
        <w:pStyle w:val="38"/>
        <w:ind w:firstLine="480"/>
        <w:rPr>
          <w:rFonts w:cs="Times New Roman" w:asciiTheme="minorHAnsi" w:eastAsiaTheme="minorEastAsia"/>
          <w:szCs w:val="24"/>
        </w:rPr>
      </w:pPr>
      <w:r>
        <w:rPr>
          <w:rFonts w:hint="eastAsia" w:cs="Times New Roman" w:asciiTheme="minorHAnsi" w:eastAsiaTheme="minorEastAsia"/>
          <w:szCs w:val="24"/>
        </w:rPr>
        <w:t>监控系统结构</w:t>
      </w:r>
    </w:p>
    <w:p>
      <w:pPr>
        <w:pStyle w:val="38"/>
        <w:ind w:firstLine="480"/>
        <w:rPr>
          <w:rFonts w:cs="Times New Roman" w:asciiTheme="minorHAnsi" w:eastAsiaTheme="minorEastAsia"/>
          <w:szCs w:val="24"/>
        </w:rPr>
      </w:pPr>
      <w:r>
        <w:rPr>
          <w:rFonts w:hint="eastAsia" w:cs="Times New Roman" w:asciiTheme="minorHAnsi" w:eastAsiaTheme="minorEastAsia"/>
          <w:szCs w:val="24"/>
        </w:rPr>
        <w:t>选用专业监控软件，采用国内外专业的采集前端、工控主机、及相关的硬件，确保系统稳定性。监控软件应该将所有设备环境监控信息，包括视频、设备运行参数、报警信号等集成在同一的平台上，以方便机房管理人员的操作管理维护，而且达到用户可以在任意网络上实现对机房的全面监控的效果。</w:t>
      </w:r>
    </w:p>
    <w:p>
      <w:pPr>
        <w:pStyle w:val="38"/>
        <w:ind w:firstLine="480"/>
        <w:rPr>
          <w:rFonts w:cs="Times New Roman" w:asciiTheme="minorHAnsi" w:eastAsiaTheme="minorEastAsia"/>
          <w:szCs w:val="24"/>
        </w:rPr>
      </w:pPr>
      <w:r>
        <w:rPr>
          <w:rFonts w:hint="eastAsia" w:cs="Times New Roman" w:asciiTheme="minorHAnsi" w:eastAsiaTheme="minorEastAsia"/>
          <w:szCs w:val="24"/>
        </w:rPr>
        <w:t>本地监控站</w:t>
      </w:r>
    </w:p>
    <w:p>
      <w:pPr>
        <w:pStyle w:val="38"/>
        <w:ind w:firstLine="480"/>
        <w:rPr>
          <w:rFonts w:cs="Times New Roman" w:asciiTheme="minorHAnsi" w:eastAsiaTheme="minorEastAsia"/>
          <w:szCs w:val="24"/>
        </w:rPr>
      </w:pPr>
      <w:r>
        <w:rPr>
          <w:rFonts w:hint="eastAsia" w:cs="Times New Roman" w:asciiTheme="minorHAnsi" w:eastAsiaTheme="minorEastAsia"/>
          <w:szCs w:val="24"/>
        </w:rPr>
        <w:t>本地监控系统由监控主机、智能模块、协议转换模块、信号处理模块、智能设备等组成。接收各种实时信息、报警信息和视频信息、显示监控画面和视频内容、处理所有的报警信息、发送管理人员的控制命令、记录报警事件，存储及保存监控数据，完成各种控制任务，实现子系统之间联动等。</w:t>
      </w:r>
    </w:p>
    <w:p>
      <w:pPr>
        <w:pStyle w:val="38"/>
        <w:ind w:firstLine="480"/>
        <w:rPr>
          <w:rFonts w:cs="Times New Roman" w:asciiTheme="minorHAnsi" w:eastAsiaTheme="minorEastAsia"/>
          <w:szCs w:val="24"/>
        </w:rPr>
      </w:pPr>
      <w:r>
        <w:rPr>
          <w:rFonts w:hint="eastAsia" w:cs="Times New Roman" w:asciiTheme="minorHAnsi" w:eastAsiaTheme="minorEastAsia"/>
          <w:szCs w:val="24"/>
        </w:rPr>
        <w:t>远程WEB浏览站</w:t>
      </w:r>
    </w:p>
    <w:p>
      <w:pPr>
        <w:pStyle w:val="38"/>
        <w:ind w:firstLine="480"/>
        <w:rPr>
          <w:rFonts w:cs="Times New Roman" w:asciiTheme="minorHAnsi" w:eastAsiaTheme="minorEastAsia"/>
          <w:szCs w:val="24"/>
        </w:rPr>
      </w:pPr>
      <w:r>
        <w:rPr>
          <w:rFonts w:hint="eastAsia" w:cs="Times New Roman" w:asciiTheme="minorHAnsi" w:eastAsiaTheme="minorEastAsia"/>
          <w:szCs w:val="24"/>
        </w:rPr>
        <w:t>为便于管理人员随时随地了解机房的实际工作状况，实现管控一体化，系统应该提供内嵌于IE浏览器的远程监控模块,方便用户的远程管理。系统可采用管理站或浏览站的客户软件实时查看用户的各分站点机房设备实时运行情况，还可方便地查看各分站点的实时视频及历史视频，还可进行远程数据的存储功能。</w:t>
      </w:r>
    </w:p>
    <w:p>
      <w:pPr>
        <w:pStyle w:val="38"/>
        <w:ind w:firstLine="480"/>
        <w:rPr>
          <w:rFonts w:cs="Times New Roman" w:asciiTheme="minorHAnsi" w:eastAsiaTheme="minorEastAsia"/>
          <w:szCs w:val="24"/>
        </w:rPr>
      </w:pPr>
      <w:r>
        <w:rPr>
          <w:rFonts w:hint="eastAsia" w:cs="Times New Roman" w:asciiTheme="minorHAnsi" w:eastAsiaTheme="minorEastAsia"/>
          <w:szCs w:val="24"/>
        </w:rPr>
        <w:t>智能模块</w:t>
      </w:r>
    </w:p>
    <w:p>
      <w:pPr>
        <w:pStyle w:val="38"/>
        <w:ind w:firstLine="480"/>
        <w:rPr>
          <w:rFonts w:cs="Times New Roman" w:asciiTheme="minorHAnsi" w:eastAsiaTheme="minorEastAsia"/>
          <w:szCs w:val="24"/>
        </w:rPr>
      </w:pPr>
      <w:r>
        <w:rPr>
          <w:rFonts w:hint="eastAsia" w:cs="Times New Roman" w:asciiTheme="minorHAnsi" w:eastAsiaTheme="minorEastAsia"/>
          <w:szCs w:val="24"/>
        </w:rPr>
        <w:t>智能模块用于采集及输出模拟量、开关量等信号，将信号传输给现场本地站，并接受现场本地站的控制信号输出给相应的设备进行控制功能。智能模块分为四种，即智能模拟量采集模块，智能开关量采集模块，智能控制输出模块。智能模块采用RS485通讯接口，可以长距离远传。</w:t>
      </w:r>
    </w:p>
    <w:p>
      <w:pPr>
        <w:pStyle w:val="38"/>
        <w:ind w:firstLine="480"/>
        <w:rPr>
          <w:rFonts w:cs="Times New Roman" w:asciiTheme="minorHAnsi" w:eastAsiaTheme="minorEastAsia"/>
          <w:szCs w:val="24"/>
        </w:rPr>
      </w:pPr>
      <w:r>
        <w:rPr>
          <w:rFonts w:hint="eastAsia" w:cs="Times New Roman" w:asciiTheme="minorHAnsi" w:eastAsiaTheme="minorEastAsia"/>
          <w:szCs w:val="24"/>
        </w:rPr>
        <w:t>各监控系统功能描述</w:t>
      </w:r>
    </w:p>
    <w:p>
      <w:pPr>
        <w:pStyle w:val="38"/>
        <w:ind w:firstLine="480"/>
        <w:rPr>
          <w:rFonts w:cs="Times New Roman" w:asciiTheme="minorHAnsi" w:eastAsiaTheme="minorEastAsia"/>
          <w:szCs w:val="24"/>
        </w:rPr>
      </w:pPr>
      <w:r>
        <w:rPr>
          <w:rFonts w:hint="eastAsia" w:cs="Times New Roman" w:asciiTheme="minorHAnsi" w:eastAsiaTheme="minorEastAsia"/>
          <w:szCs w:val="24"/>
        </w:rPr>
        <w:t>监控对象及内容：根据机房需要，暂定主要监控内容包括：供配电、UPS、空调、新风、温湿度、漏水、防雷设备、消防、门禁、保安等。</w:t>
      </w:r>
    </w:p>
    <w:p>
      <w:pPr>
        <w:pStyle w:val="4"/>
        <w:rPr>
          <w:rFonts w:cs="Times New Roman" w:asciiTheme="minorHAnsi" w:hAnsiTheme="minorHAnsi" w:eastAsiaTheme="minorEastAsia"/>
          <w:sz w:val="24"/>
          <w:szCs w:val="24"/>
        </w:rPr>
      </w:pPr>
      <w:bookmarkStart w:id="519" w:name="_Toc11706"/>
      <w:bookmarkStart w:id="520" w:name="_Toc132179290"/>
      <w:bookmarkStart w:id="521" w:name="_Toc12044"/>
      <w:bookmarkStart w:id="522" w:name="_Toc301858582"/>
      <w:bookmarkStart w:id="523" w:name="_Toc8051"/>
      <w:r>
        <w:rPr>
          <w:rFonts w:hint="eastAsia" w:cs="Times New Roman" w:asciiTheme="minorHAnsi" w:hAnsiTheme="minorHAnsi" w:eastAsiaTheme="minorEastAsia"/>
          <w:sz w:val="24"/>
          <w:szCs w:val="24"/>
        </w:rPr>
        <w:t>机柜</w:t>
      </w:r>
      <w:bookmarkEnd w:id="519"/>
      <w:bookmarkEnd w:id="520"/>
      <w:bookmarkEnd w:id="521"/>
      <w:bookmarkEnd w:id="522"/>
      <w:bookmarkEnd w:id="523"/>
    </w:p>
    <w:p>
      <w:pPr>
        <w:pStyle w:val="5"/>
        <w:rPr>
          <w:rFonts w:cs="Times New Roman"/>
          <w:sz w:val="24"/>
          <w:szCs w:val="24"/>
        </w:rPr>
      </w:pPr>
      <w:bookmarkStart w:id="524" w:name="_Toc734"/>
      <w:bookmarkStart w:id="525" w:name="_Toc8136"/>
      <w:bookmarkStart w:id="526" w:name="_Toc132179291"/>
      <w:bookmarkStart w:id="527" w:name="_Toc7833"/>
      <w:r>
        <w:rPr>
          <w:rFonts w:hint="eastAsia" w:cs="Times New Roman"/>
          <w:sz w:val="24"/>
          <w:szCs w:val="24"/>
        </w:rPr>
        <w:t>机柜</w:t>
      </w:r>
      <w:bookmarkEnd w:id="524"/>
      <w:bookmarkEnd w:id="525"/>
      <w:bookmarkEnd w:id="526"/>
      <w:bookmarkEnd w:id="527"/>
    </w:p>
    <w:p>
      <w:pPr>
        <w:pStyle w:val="38"/>
        <w:ind w:firstLine="480"/>
        <w:rPr>
          <w:rFonts w:cs="Times New Roman" w:asciiTheme="minorHAnsi" w:eastAsiaTheme="minorEastAsia"/>
          <w:szCs w:val="24"/>
        </w:rPr>
      </w:pPr>
      <w:r>
        <w:rPr>
          <w:rFonts w:hint="eastAsia" w:cs="Times New Roman" w:asciiTheme="minorHAnsi" w:eastAsiaTheme="minorEastAsia"/>
          <w:szCs w:val="24"/>
        </w:rPr>
        <w:t>根据相关标准，机柜采用服务器专用机柜，42U高，</w:t>
      </w:r>
    </w:p>
    <w:p>
      <w:pPr>
        <w:pStyle w:val="38"/>
        <w:ind w:firstLine="480"/>
        <w:rPr>
          <w:rFonts w:cs="Times New Roman"/>
        </w:rPr>
      </w:pPr>
      <w:r>
        <w:rPr>
          <w:rFonts w:hint="eastAsia" w:cs="Times New Roman" w:asciiTheme="minorHAnsi" w:eastAsiaTheme="minorEastAsia"/>
          <w:szCs w:val="24"/>
        </w:rPr>
        <w:t>机房机柜共2列，共14个机柜（其中包含服务器机柜、综合柜）服务器机柜尺寸为600mm*1400mm*2000mm。</w:t>
      </w:r>
      <w:r>
        <w:rPr>
          <w:rFonts w:hint="eastAsia" w:cs="Times New Roman"/>
        </w:rPr>
        <w:br w:type="page"/>
      </w:r>
    </w:p>
    <w:p>
      <w:pPr>
        <w:pStyle w:val="3"/>
        <w:ind w:left="-185"/>
      </w:pPr>
      <w:bookmarkStart w:id="528" w:name="_Toc132179292"/>
      <w:r>
        <w:rPr>
          <w:rFonts w:hint="eastAsia"/>
        </w:rPr>
        <w:t>教务管理系统建设需求</w:t>
      </w:r>
      <w:bookmarkEnd w:id="528"/>
    </w:p>
    <w:p>
      <w:pPr>
        <w:pStyle w:val="4"/>
        <w:rPr>
          <w:rFonts w:cs="Times New Roman" w:asciiTheme="minorHAnsi" w:hAnsiTheme="minorHAnsi" w:eastAsiaTheme="minorEastAsia"/>
          <w:sz w:val="24"/>
          <w:szCs w:val="24"/>
        </w:rPr>
      </w:pPr>
      <w:bookmarkStart w:id="529" w:name="_Toc132179293"/>
      <w:bookmarkStart w:id="530" w:name="_Toc26799"/>
      <w:bookmarkStart w:id="531" w:name="_Toc525998603"/>
      <w:bookmarkStart w:id="532" w:name="_Toc22490"/>
      <w:bookmarkStart w:id="533" w:name="_Toc526"/>
      <w:r>
        <w:rPr>
          <w:rFonts w:hint="eastAsia" w:ascii="宋体" w:hAnsi="宋体" w:eastAsia="宋体" w:cs="宋体"/>
          <w:b w:val="0"/>
        </w:rPr>
        <w:t>教务管理系统建设必要性</w:t>
      </w:r>
      <w:bookmarkEnd w:id="529"/>
    </w:p>
    <w:p>
      <w:pPr>
        <w:pStyle w:val="21"/>
        <w:ind w:firstLine="480"/>
      </w:pPr>
      <w:r>
        <w:rPr>
          <w:rFonts w:hint="eastAsia"/>
        </w:rPr>
        <w:t>信息社会的高科技，商品经济化的高效益，使计算机的应用已普及到经济和社会生活的各个领域。计算机虽然与人类的关系愈来愈密切，但是还有人由于计算机操作不方便继续用手工劳动。为了适应现代社会人们高度强烈的时间观念，随着信息技术在管理上越来越深入而广泛的应用，管理信息系统的实施在技术上已逐步成熟。管理信息系统是一个不断发展的新型学科，任何一个单位要生存、要发展、要高效率地把内部活动有机地组织起来，就必须建立与自身特点相适应的管理信息系统。这对于正在迅速发展的各大高校而言，同样有着重要意义。</w:t>
      </w:r>
    </w:p>
    <w:p>
      <w:pPr>
        <w:pStyle w:val="21"/>
        <w:ind w:firstLine="480"/>
      </w:pPr>
      <w:r>
        <w:rPr>
          <w:rFonts w:hint="eastAsia"/>
        </w:rPr>
        <w:t>现如今高校为适应社会的需求以及自身办学的需要，扩建、扩招已在寻常不过。自然就会有更多的学生信息需要处理。如果只靠人力来完成，必然是一项非常繁琐、复杂的工作，而且还会出现很多意想不到的错误，这不仅会给教学及管理带来了很大的不便，也不益于学校全面快速发展的需要。</w:t>
      </w:r>
    </w:p>
    <w:p>
      <w:pPr>
        <w:pStyle w:val="21"/>
        <w:ind w:firstLine="480"/>
      </w:pPr>
      <w:r>
        <w:rPr>
          <w:rFonts w:hint="eastAsia"/>
        </w:rPr>
        <w:t>众所周知，作为高校日常教学中的主要管理工作之一的教务管理，它涉及到院校、专业、师生等诸多方面。特别是目前国家的教育体制也正处在不断改革、创新的阶段，教育部门充分吸取国外优秀的教学模式，结合国内多年的办学经验，逐步探索出了适合中国特色的教学形式，国家教育部面向各级各类学校开展了全面学分制改革。同时，随着选课制的展开和深入，教务日常管理工作也日趋繁重、复杂，如何把教务工作信息化、模块化、便捷化便成为了现代高校发展的重点。所以总的来说，教务管理软件应实现教务信息的集中管理，使传统的教务管理朝数字化、无纸化、智能化、综合化的方向发展，并为进一步实现完善的计算机教务管理系统和全校信息系统打下良好的基础。在高校中，教务管理工作具有举足轻重的地位，教学质量直接取决十教务管理水平。现如今教务管理信息系统的开发与实施可谓日新月异。</w:t>
      </w:r>
    </w:p>
    <w:p>
      <w:pPr>
        <w:pStyle w:val="21"/>
        <w:ind w:firstLine="480"/>
      </w:pPr>
      <w:r>
        <w:rPr>
          <w:rFonts w:hint="eastAsia"/>
        </w:rPr>
        <w:t>在数字校园理论逐步应用的过程中，各高校一方面不断投资购建各种硬件、系统软件和网络，另一方面也不断开发实施了各类教学、科研、办公管理等应用系统，形成了一定规模的信息化建设体系。</w:t>
      </w:r>
    </w:p>
    <w:p>
      <w:pPr>
        <w:pStyle w:val="21"/>
        <w:ind w:firstLine="480"/>
      </w:pPr>
      <w:r>
        <w:rPr>
          <w:rFonts w:hint="eastAsia"/>
        </w:rPr>
        <w:t>教务管理系统是一个庞大而复杂的系统，它包括对学生信息的注册、修改，学生选课及课程管理和学生的四六级考试及计算机等级考试的管理；对教师课程的管理以及对选课学生评分的管理；和管理员对教师、各类考试的综合管理等主要的功能。教务管理系统运行的状况将直接影响到学校里的主要工作，一旦此系统出错，不仅学校的教学进度安排会受到一定程度的影响，而且还会危及到每一个在校学生的切身利益。所以设计一个功能相对完整、操作简单以及界面友好的教务管理系统变得非常必要。</w:t>
      </w:r>
    </w:p>
    <w:p>
      <w:pPr>
        <w:pStyle w:val="4"/>
        <w:rPr>
          <w:rFonts w:cs="Times New Roman" w:asciiTheme="minorHAnsi" w:hAnsiTheme="minorHAnsi" w:eastAsiaTheme="minorEastAsia"/>
          <w:sz w:val="24"/>
          <w:szCs w:val="24"/>
        </w:rPr>
      </w:pPr>
      <w:bookmarkStart w:id="534" w:name="_Toc132179294"/>
      <w:r>
        <w:rPr>
          <w:rFonts w:hint="eastAsia" w:ascii="宋体" w:hAnsi="宋体" w:eastAsia="宋体" w:cs="宋体"/>
          <w:sz w:val="24"/>
          <w:szCs w:val="24"/>
        </w:rPr>
        <w:t>教务管理系统功能要求</w:t>
      </w:r>
      <w:bookmarkEnd w:id="530"/>
      <w:bookmarkEnd w:id="531"/>
      <w:bookmarkEnd w:id="532"/>
      <w:bookmarkEnd w:id="533"/>
      <w:bookmarkEnd w:id="534"/>
    </w:p>
    <w:p>
      <w:pPr>
        <w:pStyle w:val="5"/>
        <w:rPr>
          <w:rFonts w:cs="Times New Roman"/>
          <w:sz w:val="24"/>
          <w:szCs w:val="24"/>
        </w:rPr>
      </w:pPr>
      <w:bookmarkStart w:id="535" w:name="_Toc20337"/>
      <w:bookmarkStart w:id="536" w:name="_Toc132179295"/>
      <w:bookmarkStart w:id="537" w:name="_Toc525998605"/>
      <w:bookmarkStart w:id="538" w:name="_Toc19709"/>
      <w:r>
        <w:rPr>
          <w:rFonts w:hint="eastAsia" w:cs="Times New Roman"/>
          <w:sz w:val="24"/>
          <w:szCs w:val="24"/>
        </w:rPr>
        <w:t>基础信息</w:t>
      </w:r>
      <w:bookmarkEnd w:id="535"/>
      <w:bookmarkEnd w:id="536"/>
      <w:bookmarkEnd w:id="537"/>
      <w:bookmarkEnd w:id="538"/>
    </w:p>
    <w:p>
      <w:pPr>
        <w:numPr>
          <w:ilvl w:val="3"/>
          <w:numId w:val="69"/>
        </w:numPr>
        <w:wordWrap w:val="0"/>
        <w:topLinePunct/>
        <w:adjustRightInd w:val="0"/>
        <w:snapToGrid w:val="0"/>
        <w:spacing w:line="440" w:lineRule="exact"/>
        <w:ind w:firstLine="480" w:firstLineChars="0"/>
        <w:rPr>
          <w:rFonts w:ascii="宋体" w:hAnsi="宋体" w:eastAsia="宋体" w:cs="宋体"/>
        </w:rPr>
      </w:pPr>
      <w:bookmarkStart w:id="539" w:name="_Toc525998606"/>
      <w:r>
        <w:rPr>
          <w:rFonts w:hint="eastAsia" w:ascii="宋体" w:hAnsi="宋体" w:eastAsia="宋体" w:cs="宋体"/>
        </w:rPr>
        <w:t>公共资源管理</w:t>
      </w:r>
      <w:bookmarkEnd w:id="539"/>
    </w:p>
    <w:p>
      <w:pPr>
        <w:tabs>
          <w:tab w:val="left" w:pos="0"/>
        </w:tabs>
        <w:adjustRightInd w:val="0"/>
        <w:snapToGrid w:val="0"/>
        <w:spacing w:line="440" w:lineRule="exact"/>
        <w:ind w:firstLine="480"/>
        <w:jc w:val="left"/>
        <w:rPr>
          <w:rFonts w:ascii="宋体" w:hAnsi="宋体" w:eastAsia="宋体" w:cs="宋体"/>
          <w:kern w:val="0"/>
          <w:szCs w:val="21"/>
        </w:rPr>
      </w:pPr>
      <w:r>
        <w:rPr>
          <w:rFonts w:hint="eastAsia" w:ascii="宋体" w:hAnsi="宋体" w:eastAsia="宋体" w:cs="宋体"/>
          <w:kern w:val="0"/>
          <w:szCs w:val="21"/>
        </w:rPr>
        <w:t>教学基础资源是高校教学运行的基础保障，需要根据变化情况及时更新。教学资源管理应提供的功能：</w:t>
      </w:r>
    </w:p>
    <w:p>
      <w:pPr>
        <w:numPr>
          <w:ilvl w:val="4"/>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设置行政结构信息：设置或从数字化校园平台接收学校信息、校区信息、单位信息，包括行政处室及下属科室信息、院系及下属系(教研室)/研究所(室)/行政班信息；支持按照树状结构直观显示学校行政结构示意图。</w:t>
      </w:r>
    </w:p>
    <w:p>
      <w:pPr>
        <w:numPr>
          <w:ilvl w:val="4"/>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设置教学场所：设置或从数字化校园平台接收教学场所信息，包括教学功能区信息、教学楼信息、教室信息。支持自定义教室类型字典表，包括：普通教室、多媒体教室、语音室等。可设置教室距离权重(自动排课时安排就近楼层或楼号)、座位数、有效排课座位数及序号、考试可用座位数及序号。支持批量修改教室的各项属性，如：教室类型、座位数、所属教学楼等。支持批量修改允许是否可借用、排课，以及批量时间锁定功能。</w:t>
      </w:r>
    </w:p>
    <w:p>
      <w:pPr>
        <w:numPr>
          <w:ilvl w:val="4"/>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设置专业信息：能根据学校招生模式的不同按照专业大类、专业、校内专业、专业方向、辅修专业分别进行管理，专业信息包括学制、培养层次、培养对象、所属学科、修读年限等。能够支持校内专业与国标专业的二元化管理(即对内按照校内专业管理，对外按照国标专业管理)。</w:t>
      </w:r>
    </w:p>
    <w:p>
      <w:pPr>
        <w:numPr>
          <w:ilvl w:val="4"/>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设置学年学期：能设置学年学期信息，支持二学期制、三学期制、多学期制的管理。</w:t>
      </w:r>
    </w:p>
    <w:p>
      <w:pPr>
        <w:numPr>
          <w:ilvl w:val="4"/>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班级管理：能根据学年制、学年学分制、完全学分制的信息化管理需要，支持不同类型班级的管理，包括行政级、辅修班级、教学班等，能批量或单个对行政班进行快速拆班、合班处理，及合班后再进行拆班的操作，一个学生可以同时分属多个不同的班级。可设置行政班级的固定教室、班级花名册、所属专业、班主任、辅导员等信息, 支持行政班、辅修班、教学班等等各种类型的班级管理及其开课、排课、课表管理功能(班级类别说明)。支持对班级的管理单位、所在校区进行分学期管理，用户可以分别设置班级各个学期的管理单位和所在校区。</w:t>
      </w:r>
    </w:p>
    <w:p>
      <w:pPr>
        <w:numPr>
          <w:ilvl w:val="4"/>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设置校历功能，管理人员可以设置各学期的校历，指定各学期的开学、放假时间，同时也可以指定特殊的节假日，其中节假日的设定可以同时在课表中进行体现，管理人员在管理课表时能够自动提醒用户。能够对校历中节假日进行批量调课，并在学生及教师的校历页面中进行标注显示，在微信平台中进行提示。</w:t>
      </w:r>
    </w:p>
    <w:p>
      <w:pPr>
        <w:numPr>
          <w:ilvl w:val="4"/>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教职工信息，设置或从数字化校园平台接收教职工信息，包括教师姓名、所在单位、职称、岗位状况、是否外聘等信息；增加外聘教师申请功能，对各学期学校新进的教师或外聘教师，由各院系相应管理人员在网页端或微信平台中提交教师信息新增申请，通过上传文件或拍照等方式提交上传相关材料。</w:t>
      </w:r>
    </w:p>
    <w:p>
      <w:pPr>
        <w:pStyle w:val="5"/>
        <w:rPr>
          <w:rFonts w:ascii="宋体" w:hAnsi="宋体" w:eastAsia="宋体" w:cs="宋体"/>
          <w:b w:val="0"/>
          <w:snapToGrid w:val="0"/>
        </w:rPr>
      </w:pPr>
      <w:bookmarkStart w:id="540" w:name="_Toc525998608"/>
      <w:bookmarkStart w:id="541" w:name="_Toc2077"/>
      <w:bookmarkStart w:id="542" w:name="_Toc132179296"/>
      <w:bookmarkStart w:id="543" w:name="_Toc10737"/>
      <w:r>
        <w:rPr>
          <w:rFonts w:hint="eastAsia" w:ascii="宋体" w:hAnsi="宋体" w:eastAsia="宋体" w:cs="宋体"/>
          <w:snapToGrid w:val="0"/>
          <w:sz w:val="24"/>
          <w:szCs w:val="24"/>
        </w:rPr>
        <w:t>学籍管理</w:t>
      </w:r>
      <w:bookmarkEnd w:id="540"/>
      <w:bookmarkEnd w:id="541"/>
      <w:bookmarkEnd w:id="542"/>
      <w:bookmarkEnd w:id="543"/>
    </w:p>
    <w:p>
      <w:pPr>
        <w:tabs>
          <w:tab w:val="left" w:pos="0"/>
        </w:tabs>
        <w:adjustRightInd w:val="0"/>
        <w:snapToGrid w:val="0"/>
        <w:spacing w:line="440" w:lineRule="exact"/>
        <w:ind w:firstLine="480"/>
        <w:jc w:val="left"/>
        <w:rPr>
          <w:rFonts w:ascii="宋体" w:hAnsi="宋体" w:eastAsia="宋体" w:cs="宋体"/>
          <w:kern w:val="0"/>
          <w:szCs w:val="21"/>
        </w:rPr>
      </w:pPr>
      <w:r>
        <w:rPr>
          <w:rFonts w:hint="eastAsia" w:ascii="宋体" w:hAnsi="宋体" w:eastAsia="宋体" w:cs="宋体"/>
          <w:kern w:val="0"/>
          <w:szCs w:val="21"/>
        </w:rPr>
        <w:t>学籍管理模块是教学服务系统中多个管理模块的输入端口，也是整个教务系统的基础信息模块，同时它又要求能接受来自教学服务系统以外的数据信息(如：学工管理系统中的奖励信息，招生系统的新生基本信息，财务收费系统的学生缴费情况)。学籍管理模块要能提供学生从入学到离校整个过程中各方面表现的详细记录，主要包括学籍基本信息、学生学籍预警、学籍异动管理、专业分流、方向分流等。</w:t>
      </w:r>
    </w:p>
    <w:p>
      <w:pPr>
        <w:numPr>
          <w:ilvl w:val="4"/>
          <w:numId w:val="69"/>
        </w:numPr>
        <w:wordWrap w:val="0"/>
        <w:topLinePunct/>
        <w:adjustRightInd w:val="0"/>
        <w:snapToGrid w:val="0"/>
        <w:spacing w:line="440" w:lineRule="exact"/>
        <w:ind w:firstLine="482" w:firstLineChars="0"/>
        <w:rPr>
          <w:rFonts w:ascii="宋体" w:hAnsi="宋体" w:eastAsia="宋体" w:cs="宋体"/>
          <w:b/>
          <w:bCs/>
        </w:rPr>
      </w:pPr>
      <w:bookmarkStart w:id="544" w:name="_Toc525998609"/>
      <w:r>
        <w:rPr>
          <w:rFonts w:hint="eastAsia" w:ascii="宋体" w:hAnsi="宋体" w:eastAsia="宋体" w:cs="宋体"/>
          <w:b/>
          <w:bCs/>
        </w:rPr>
        <w:t>学籍基本信息</w:t>
      </w:r>
      <w:bookmarkEnd w:id="544"/>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学籍基本信息要求包括：学生基本信息(学号：入学到毕业唯一号，自动生成，不重复号)、身份证(默认18位，不对系统提示，也可录港澳身份证或护照号码)、是否师范专业及对应的师范班级、学位授予门类(如：艺术学、管理学)、层次、年制、所在年级、专业代码、毕业年份、是否辅修专业、是否双学位、姓名、姓名拼音、性别、民族、政治面貌、出生日期、生源地、籍贯、联系电话、通信地址、入学年份、所属院系、专业、班级、照片等等)，学生个人简历，家长信息(姓名、身份证号、联系方式)，奖励处分情况，异动信息，注册信息等。要求提供新增、修改、删除学籍基本信息的功能，能够按照多个组合字段对学籍信息进行综合查询，能够导出打印查询结果。</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学籍信息导入：要求提供多种格式文件(excel、dbf)的学籍信息导入功能，学籍照片分为录取照片和学生近照，可按学生学号或身份证号命名的照片进行批量导入。照片是.jpg格式。录取照片和学生近照可由管理员统一导入，学生近照也可由学生自行上传，由相关管理员控制上传权限及审核，作为今后开发电子学籍表或电子学生证功能，及人脸识别功能的基础数据。</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提供学籍信息更新导入功能，用户可以通过上传excel的方式表把学生信息的追加更新到教务系统。</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学籍信息导出：要求能提供多种格式文件(excel、dbf)的学籍信息导出功能，能根据具体需要自定义导出表格的显示字段；支持按照多种照片命名方式(以学号命名、以身份证号命名、以考生号命名)导出系统中的学生照片。</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学籍信息网上核对：学生的基本信息采集(导入、录入)到学生信息库中后，学生可以在管理人员的控制下，网上对自己的信息进行校对，管理员可控制学生的范围(年级、专业等)、校对的起止时间、限制学生可修改的字段。学生可提交修改申请，经管理员审批通过后，系统会自动更新到学生信息库中去，某些字段可授权院系具体负责人修改、审核。如：学生的政治面貌。提供院系导出、打印可选多字段的班级核对签名表。</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学生的奖惩信息、家庭信息、学生简历、学生异动信息等，通过管理员授权后，可指派到具体负责人来完成日常管理。可给学生设置学籍标签，如拔尖人才、留学生、民族生、交流生、港澳台生、体育特长生等学生标签。</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管理员也可以通过本系统生成电子注册上报数据、高基表、基本状态数据、学籍异动汇总表、学生人数统计表、学籍表、学生名册等。公共查询、导出、打印：提供灵活的实时学生人数报表统计、导出、打印。如在校生人数(不含休学、退学、保留学籍、借读、外出借读交流等异动学生)，在校班级数及各班级人数，实时班级花名册，报表(可按性别、院系、年级、专业、层次、班级字段筛选生成报表)，将学生核对完成的学籍表打印纸质存档，并生成相关在校生人数、专业分布等数据统计图表，直观显示学校办学概况。</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学期注册信息，与财务系统对接学生学费缴费情况，对学生各学期的注册情况进行管理，可以有针对性的设置未注册学生不允许使用系统或部分功能。</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教师系统提供学生监护人信息采集功能，可以收集监护人姓名、证件号码等各项信息。</w:t>
      </w:r>
    </w:p>
    <w:p>
      <w:pPr>
        <w:numPr>
          <w:ilvl w:val="4"/>
          <w:numId w:val="69"/>
        </w:numPr>
        <w:wordWrap w:val="0"/>
        <w:topLinePunct/>
        <w:adjustRightInd w:val="0"/>
        <w:snapToGrid w:val="0"/>
        <w:spacing w:line="440" w:lineRule="exact"/>
        <w:ind w:firstLine="482" w:firstLineChars="0"/>
        <w:rPr>
          <w:rFonts w:ascii="宋体" w:hAnsi="宋体" w:eastAsia="宋体" w:cs="宋体"/>
          <w:b/>
          <w:bCs/>
        </w:rPr>
      </w:pPr>
      <w:bookmarkStart w:id="545" w:name="_Toc525998610"/>
      <w:r>
        <w:rPr>
          <w:rFonts w:hint="eastAsia" w:ascii="宋体" w:hAnsi="宋体" w:eastAsia="宋体" w:cs="宋体"/>
          <w:b/>
          <w:bCs/>
        </w:rPr>
        <w:t>异动</w:t>
      </w:r>
      <w:bookmarkEnd w:id="545"/>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提供各类学籍异动(转专业、休学、复学、退学、保留学籍、保留入学资格等)的管理功能，要求能根据实际需要自定义扩展学籍异动的类型，能设置异动申请审核的流程。可由学籍管理人员直接进行学籍异动操作，也可按照异动流程由学生在网页端或微信平台中上传相关证明材料，提交异动申请进行各级审批处理后完成异动。提供学籍异动情况的查询统计报表，可生成图表显示统计时间内的学籍异动人数数量、异动原因等。</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学籍预警：提供学业成绩结果预警与学籍处理的功能，能针对各种学籍处理类型(如：一级、二级、三级学业预警)设置预警条件，能够在网页及微信平台中及时推送送预警消息给相关用户，如院系领导、班主任，辅导员，学生本人及其家长，并可对多次达到学业预警的学生进行统计。</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与考勤系统对接后，对迟到或旷课达到一定数量的学生信息推送给相关用户，可按院系、课程等条件生成相关统计报表，以图形化或表格形式呈现考勤情况，提供学业过程预警。</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针对按学科大类招生的要求，能确定需要分流的专业，将需要分流的学生分流到对应专业及相应班级。专业分流时，可由学生从网上进行申请，然后由各院系进行审批与调整，从而形成专业分流后的班级学生名单。针对在分方向的专业，提供专业方向分流的功能，可由学生从网上进行申请，然后由各院系进行审批与调整，从而形成专业方向分流后的班级学生名单。对于分流后的学生，可在培养方案中显示新旧培养方案的课程变动情况，专业方向课程能够以不同颜色标注。</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学籍异动后，对一些关联模块会产生影响，系统提供相应的异动联动处理功能，包括：异动后的成绩处理、异动后选课处理、异动后考试安排的处理等。提供学籍异动自动处理功能：在异动完成后，能够按照规则分别对转专业、休学、复学、退学等各类异动学生的培养计划、上课任务自动进行处理。</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学生奖励信息，由相应权限管理员维护学生的奖励信息，获奖记录、文号等信息，可上传文件附件。</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学生处分信息，由相应权限管理员维护学生的处分信息，处分情况、说明、文号及处分解除情况，可上传文件附件。</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学生缴费情况，存储学生缴费情况，提供财务系统同步或导入功能。</w:t>
      </w:r>
    </w:p>
    <w:p>
      <w:pPr>
        <w:numPr>
          <w:ilvl w:val="5"/>
          <w:numId w:val="69"/>
        </w:numPr>
        <w:wordWrap w:val="0"/>
        <w:topLinePunct/>
        <w:adjustRightInd w:val="0"/>
        <w:snapToGrid w:val="0"/>
        <w:spacing w:line="440" w:lineRule="exact"/>
        <w:ind w:firstLine="480" w:firstLineChars="0"/>
        <w:rPr>
          <w:rFonts w:ascii="宋体" w:hAnsi="宋体" w:eastAsia="宋体" w:cs="宋体"/>
          <w:szCs w:val="21"/>
        </w:rPr>
      </w:pPr>
      <w:r>
        <w:rPr>
          <w:rFonts w:hint="eastAsia" w:ascii="宋体" w:hAnsi="宋体" w:eastAsia="宋体" w:cs="宋体"/>
        </w:rPr>
        <w:t>学期注册信息，对学生各学期的注册情况进行管理，可以有针对性的设置未注册学生不允许使用系统或部分功能(如报名选修课、查询成绩等)</w:t>
      </w:r>
      <w:r>
        <w:rPr>
          <w:rFonts w:hint="eastAsia" w:ascii="宋体" w:hAnsi="宋体" w:eastAsia="宋体" w:cs="宋体"/>
          <w:szCs w:val="21"/>
        </w:rPr>
        <w:t>。</w:t>
      </w:r>
    </w:p>
    <w:p>
      <w:pPr>
        <w:pStyle w:val="5"/>
        <w:rPr>
          <w:rFonts w:ascii="宋体" w:hAnsi="宋体" w:eastAsia="宋体" w:cs="宋体"/>
          <w:b w:val="0"/>
          <w:snapToGrid w:val="0"/>
        </w:rPr>
      </w:pPr>
      <w:bookmarkStart w:id="546" w:name="_Toc5226"/>
      <w:bookmarkStart w:id="547" w:name="_Toc132179297"/>
      <w:bookmarkStart w:id="548" w:name="_Toc15124"/>
      <w:bookmarkStart w:id="549" w:name="_Toc525998607"/>
      <w:bookmarkStart w:id="550" w:name="_Toc900"/>
      <w:bookmarkStart w:id="551" w:name="_Toc525998611"/>
      <w:r>
        <w:rPr>
          <w:rFonts w:hint="eastAsia" w:ascii="宋体" w:hAnsi="宋体" w:eastAsia="宋体" w:cs="宋体"/>
          <w:snapToGrid w:val="0"/>
          <w:sz w:val="24"/>
          <w:szCs w:val="24"/>
        </w:rPr>
        <w:t>新生管理</w:t>
      </w:r>
      <w:bookmarkEnd w:id="546"/>
      <w:bookmarkEnd w:id="547"/>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对生源信息进行管理，可增加/修改/删除/查询/导入/导出/更新，批量上传/导出照片，设置招生专业，自动编班等，生成统计报表、班级报表等。</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可扫描新生的条形码或输入考生号，进行报到或注册。</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按专业、省市、学院，综合统计报到学生信息。</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按班级查询新生转在校生。</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按设置的规则给新生编排学号。</w:t>
      </w:r>
    </w:p>
    <w:p>
      <w:pPr>
        <w:pStyle w:val="5"/>
        <w:rPr>
          <w:rFonts w:ascii="宋体" w:hAnsi="宋体" w:eastAsia="宋体" w:cs="宋体"/>
          <w:b w:val="0"/>
          <w:snapToGrid w:val="0"/>
        </w:rPr>
      </w:pPr>
      <w:bookmarkStart w:id="552" w:name="_Toc132179298"/>
      <w:bookmarkStart w:id="553" w:name="_Toc24899"/>
      <w:r>
        <w:rPr>
          <w:rFonts w:hint="eastAsia" w:ascii="宋体" w:hAnsi="宋体" w:eastAsia="宋体" w:cs="宋体"/>
          <w:snapToGrid w:val="0"/>
          <w:sz w:val="24"/>
          <w:szCs w:val="24"/>
        </w:rPr>
        <w:t>课程资源管理</w:t>
      </w:r>
      <w:bookmarkEnd w:id="548"/>
      <w:bookmarkEnd w:id="549"/>
      <w:bookmarkEnd w:id="552"/>
      <w:bookmarkEnd w:id="553"/>
    </w:p>
    <w:p>
      <w:pPr>
        <w:numPr>
          <w:ilvl w:val="4"/>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 xml:space="preserve">课程管理用于管理和维护课程库基本信息，包括课程编号、课程名称、英文名称、学科门类；课程建设信息，包括课程简介、课程大纲、发展规划、课程改革、综合评估等各项内容。 </w:t>
      </w:r>
    </w:p>
    <w:p>
      <w:pPr>
        <w:numPr>
          <w:ilvl w:val="4"/>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课程平台管理，依据课程的学时(包括总学时，理论、实践、实验、实习实训等各个教学环节的学时)、学分、开课单位、授课内容不同划分不同的课程平台，不同的课程平台对应不同的教学大纲；课程平台包括如下几项内容：</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课程简介：包括课程中文简介和英文简介。</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课程大纲: 对课程讲授的内容进行详细的量化管理，包括每次课的教学环节、学时数、要求使用的教学功能区、教学模式、授课内容等。</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指导教材：管理该课程平台使用的指导教材，以便在开设各学期课程时自动指定；具有相同课程编号时，高学时学分的课程平台可以自动覆盖低学时学分(含相同学时学分)课程平台的培养要求，从而实现成绩的自动替代功能(如转专业后)。</w:t>
      </w:r>
    </w:p>
    <w:p>
      <w:pPr>
        <w:numPr>
          <w:ilvl w:val="5"/>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课程平台可以指定适用专业年级范围，只允许指定范围内的专业年级使用本课程平台。</w:t>
      </w:r>
    </w:p>
    <w:p>
      <w:pPr>
        <w:pStyle w:val="5"/>
        <w:rPr>
          <w:rFonts w:ascii="宋体" w:hAnsi="宋体" w:eastAsia="宋体" w:cs="宋体"/>
          <w:b w:val="0"/>
          <w:snapToGrid w:val="0"/>
        </w:rPr>
      </w:pPr>
      <w:bookmarkStart w:id="554" w:name="_Toc12409"/>
      <w:bookmarkStart w:id="555" w:name="_Toc132179299"/>
      <w:bookmarkStart w:id="556" w:name="_Toc525998612"/>
      <w:bookmarkStart w:id="557" w:name="_Toc10073"/>
      <w:r>
        <w:rPr>
          <w:rFonts w:hint="eastAsia" w:ascii="宋体" w:hAnsi="宋体" w:eastAsia="宋体" w:cs="宋体"/>
          <w:snapToGrid w:val="0"/>
          <w:sz w:val="24"/>
          <w:szCs w:val="24"/>
        </w:rPr>
        <w:t>教学计划(培养方案)管理</w:t>
      </w:r>
      <w:bookmarkEnd w:id="554"/>
      <w:bookmarkEnd w:id="555"/>
      <w:bookmarkEnd w:id="556"/>
      <w:bookmarkEnd w:id="557"/>
    </w:p>
    <w:p>
      <w:pPr>
        <w:wordWrap w:val="0"/>
        <w:topLinePunct/>
        <w:adjustRightInd w:val="0"/>
        <w:snapToGrid w:val="0"/>
        <w:spacing w:line="440" w:lineRule="exact"/>
        <w:ind w:firstLine="480"/>
        <w:rPr>
          <w:rFonts w:ascii="宋体" w:hAnsi="宋体" w:eastAsia="宋体" w:cs="宋体"/>
        </w:rPr>
      </w:pPr>
      <w:bookmarkStart w:id="558" w:name="_Toc525998613"/>
      <w:r>
        <w:rPr>
          <w:rFonts w:hint="eastAsia" w:ascii="宋体" w:hAnsi="宋体" w:eastAsia="宋体" w:cs="宋体"/>
        </w:rPr>
        <w:t>培养计划管理总体要求</w:t>
      </w:r>
      <w:bookmarkEnd w:id="558"/>
      <w:r>
        <w:rPr>
          <w:rFonts w:hint="eastAsia" w:ascii="宋体" w:hAnsi="宋体" w:eastAsia="宋体" w:cs="宋体"/>
        </w:rPr>
        <w:t>：</w:t>
      </w:r>
    </w:p>
    <w:p>
      <w:pPr>
        <w:tabs>
          <w:tab w:val="left" w:pos="0"/>
        </w:tabs>
        <w:adjustRightInd w:val="0"/>
        <w:snapToGrid w:val="0"/>
        <w:spacing w:line="440" w:lineRule="exact"/>
        <w:ind w:firstLine="480"/>
        <w:jc w:val="left"/>
        <w:rPr>
          <w:rFonts w:ascii="宋体" w:hAnsi="宋体" w:eastAsia="宋体" w:cs="宋体"/>
          <w:szCs w:val="21"/>
        </w:rPr>
      </w:pPr>
      <w:r>
        <w:rPr>
          <w:rFonts w:hint="eastAsia" w:ascii="宋体" w:hAnsi="宋体" w:eastAsia="宋体" w:cs="宋体"/>
          <w:szCs w:val="21"/>
        </w:rPr>
        <w:t>教学计划管理功能既能满足传统的按专业进行的人才培养计划管理，同时也需要满足未来学分制改革情况下多样化、个性化的人才培养计划管理，培养计划形式灵活多样，一个学生可以同时对应多份不同的培养计划，从而支持和满足教学改革发展的要求。</w:t>
      </w:r>
    </w:p>
    <w:p>
      <w:pPr>
        <w:wordWrap w:val="0"/>
        <w:topLinePunct/>
        <w:adjustRightInd w:val="0"/>
        <w:snapToGrid w:val="0"/>
        <w:spacing w:line="440" w:lineRule="exact"/>
        <w:ind w:firstLine="482"/>
        <w:rPr>
          <w:rFonts w:ascii="宋体" w:hAnsi="宋体" w:eastAsia="宋体" w:cs="宋体"/>
          <w:b/>
          <w:bCs/>
        </w:rPr>
      </w:pPr>
      <w:bookmarkStart w:id="559" w:name="_Toc525998614"/>
      <w:r>
        <w:rPr>
          <w:rFonts w:hint="eastAsia" w:ascii="宋体" w:hAnsi="宋体" w:eastAsia="宋体" w:cs="宋体"/>
          <w:b/>
          <w:bCs/>
        </w:rPr>
        <w:t>培养计划制定</w:t>
      </w:r>
      <w:bookmarkEnd w:id="559"/>
      <w:r>
        <w:rPr>
          <w:rFonts w:hint="eastAsia" w:ascii="宋体" w:hAnsi="宋体" w:eastAsia="宋体" w:cs="宋体"/>
          <w:b/>
          <w:bCs/>
        </w:rPr>
        <w:t>：</w:t>
      </w:r>
      <w:r>
        <w:rPr>
          <w:rFonts w:hint="eastAsia" w:ascii="宋体" w:hAnsi="宋体" w:eastAsia="宋体" w:cs="宋体"/>
        </w:rPr>
        <w:t xml:space="preserve">支持学年制、学分制及学年学分制情况下各种类型培养计划的混合管理，如专业培养计划、辅修专业计划、模块选修课计划、定向培养计划、兴趣班计划、拔尖人才培养计划等各种类型的培养计划。 </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支持按学生个人制定的培养计划，支持一个学生多份培养计划同时存在，培养计划制定过程中支持快速批量选用往年计划课程，支撑方便快速制定培养计划。模块选修课计划支持由任课教师或学院教学秘书在线提交申请，审核后生成模块选修课计划流程，学生需选修相应模块选修课到达学分要求后，才能通过毕业审核。</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教学计划制定，制定各年级教学计划(包括课程设置表、培养要求、学分要求以及其它毕业要求)，支持各种教学计划制订、变更的流程化管理；在教学计划中设置的学分要求标准能作为毕业审核的依据进行审核。</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学生可以依据该标准随时进行毕业自审，查看自已的学习完成情况，在教学计划查询页面中，以不同颜色标识直观显示已通过课程、未通过课程、未修读课程。</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提供教学计划之间、教学计划与版本之间相互比对功能，快速比对出变更过的课程；学生转专业前可与新教学计划进行课程对比，转专业后用不同颜色标识学生有变更的课程，包括需要补修的课程。</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培养方案生成版本/选用版本功能：具备培养方案版本管理功能，能提供在不同年度或不同专业培养方案(含辅修专业培养方案)之间进行快速生成版本/选用版本的功能，或是不同专业培养方案的相互复制功能。</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培养方案要求设置：设置培养方案的修读学分、学时等要求，可录入专业代码及专业名称、学制、培养目标、培养方案等详细说明，支持在线的word文本编辑器，支持直接拷贝或上传电子版的培养方案文档到编辑器中。</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修改培养方案功能：能单个或者批量修改培养方案课程信息。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培养方案审核流程管理：系统中要能自定义培养方案审核的流程，支持由院系教务管理人员在系统中编制各专业的培养方案，并提交院系领导或教务处进行审核审批，审核通过后培养方案才能生效并公开发布使用。</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执行计划生成：要求系统能自动根据培养方案生成每个年级每个专业的教学执行计划。</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执行计划锁定功能，对于执行过的计划，可以进行锁定，锁定后禁止用户进行修改。</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计划变更功能：要求在培养方案执行过程中，提供变更的功能，以应对实际教学安排过程中的一些变动(如：增开课程、停开课程、修改课程等)，系统提供变更审核的流程自定义，变更需要审核后才能生效，系统需要保留变更情况的历史记录，并能按照学期、专业、变更类型等进行查询。停开课程及修改课程应在相应学期进行提示，供排课人员进行排课操作。</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培养方案的查询和输出：系统提供查询和打印的功能，培养方案要按学校的格式显示，并提供导出打印的功能。</w:t>
      </w:r>
    </w:p>
    <w:p>
      <w:pPr>
        <w:wordWrap w:val="0"/>
        <w:topLinePunct/>
        <w:adjustRightInd w:val="0"/>
        <w:snapToGrid w:val="0"/>
        <w:spacing w:line="440" w:lineRule="exact"/>
        <w:ind w:firstLine="480"/>
        <w:rPr>
          <w:rFonts w:ascii="宋体" w:hAnsi="宋体" w:eastAsia="宋体" w:cs="宋体"/>
          <w:bCs/>
          <w:szCs w:val="21"/>
        </w:rPr>
      </w:pPr>
      <w:r>
        <w:rPr>
          <w:rFonts w:hint="eastAsia" w:ascii="宋体" w:hAnsi="宋体" w:eastAsia="宋体" w:cs="宋体"/>
        </w:rPr>
        <w:t>支持课程跨学期开课功能，一门课程可以开设多个学期，可分别设置该课程每个学期的总学时、理论学时、实践学时、考核方式等内容，各学期的成绩可以按比例合并后计一次学分，如形势政策课开多个学期只计一次学分，且分上下学期录入成绩</w:t>
      </w:r>
      <w:r>
        <w:rPr>
          <w:rFonts w:hint="eastAsia" w:ascii="宋体" w:hAnsi="宋体" w:eastAsia="宋体" w:cs="宋体"/>
          <w:bCs/>
          <w:szCs w:val="21"/>
        </w:rPr>
        <w:t>。</w:t>
      </w:r>
    </w:p>
    <w:p>
      <w:pPr>
        <w:pStyle w:val="5"/>
        <w:rPr>
          <w:rFonts w:ascii="宋体" w:hAnsi="宋体" w:eastAsia="宋体" w:cs="宋体"/>
          <w:b w:val="0"/>
          <w:snapToGrid w:val="0"/>
        </w:rPr>
      </w:pPr>
      <w:bookmarkStart w:id="560" w:name="_Toc6889"/>
      <w:bookmarkStart w:id="561" w:name="_Toc132179300"/>
      <w:bookmarkStart w:id="562" w:name="_Toc14346"/>
      <w:bookmarkStart w:id="563" w:name="_Toc525998615"/>
      <w:r>
        <w:rPr>
          <w:rFonts w:hint="eastAsia" w:ascii="宋体" w:hAnsi="宋体" w:eastAsia="宋体" w:cs="宋体"/>
          <w:snapToGrid w:val="0"/>
          <w:sz w:val="24"/>
          <w:szCs w:val="24"/>
        </w:rPr>
        <w:t>开课及免听考勤管理</w:t>
      </w:r>
      <w:bookmarkEnd w:id="560"/>
      <w:bookmarkEnd w:id="561"/>
      <w:bookmarkEnd w:id="562"/>
      <w:bookmarkEnd w:id="563"/>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开课任务管理，由课程开设单位从全校教师中确定任课教师、进行合拆班、填报教学日历、管理学生名单、登分册、课堂考勤表的导出打印功能允行管理人员对执行过程中的开课任务进行锁定，锁定后的开课任务不允许合拆班，更改教学日历，更改学时、考核方式、变更课程负责人等操作。</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提供开课学时校验功能：教务处管理人员可以分学期统计各门课程实际开课学时与课程应开学时比对功能，可以方便统计出课程少开或多开学时，课程应开学时默认为该课程学时分配到对应学期的具体信息。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学进程管理，各学生院系管理人员可以设置学院管辖班级在本学期各个教学周的整体安排情况，如第1-8周理论教周、第12周社会实践周、第19-20周为考试周等整体教学进程安排情况，支持采用各种自定义符号命名各种教学环节，支持通过复制、导入等各种方式快速制定班级教学进程表，依据教学进程表可以快速明确班级在哪些教学周可以排课、哪些教学周不能排课。</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提供班级教学进度汇总功能：分别按班级统计出每学期各教学周安排进度总学时及外出实习周次是否安排了理论课进度。</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教学进度(周学时平衡)生成管理，依据班级教学进程，系统能够按照周学时平衡的原则自动生成班级每门课在各个教学周的学时分配情况。</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提供按照教学进度自动生成教学日历功能。</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学日历管理，依据教学进度中分配的周学时情况，系统能够提供录入、导入excel、沿用以往学期、按大纲生成等各种方式；减轻教师每学期录入教学日历表的录入压力；提供按课次进行分轮或分组管理的功能，一次课可以分成多个小组或多个轮组进行安排。</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学生考勤管理，提供管理人员录入或导入学生上课考勤情况，并可与学校已有考勤系统进行免费对接，共享排课数据学生名单和考勤签到数据。</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加开课申请管理，对于部分特殊课程,学生可以网上提交加开课申请，由管理人员汇总统计申请人数后确认是否需要额外增加开课任务，加开课申请应对学生申请增加课程范围进行限制。</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学生免听管理，对于部分重修学生，如果存在课表冲突或其它学生手册上允许的不上课情况，学生可以在网上或微信平台中选择预设免听理由，提交免听申请，免听申请通过后考勤时可以自动忽略该学生。</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学工作量统计模块：可以快速、准确的实时统计出教学工作量，其中包括理论课、实践课、上机课、实习实训、排练、课程设计等各个教学环节的工作量换算和计算，统计内容中包括：教师职称、课程类别、学生人数及超人数系数、班级数、教学模式(双语、全英、智慧课堂、翻转课堂)、授课内容重复次数等；工作量统计形式可以按学院、教研室，按职称、按教师或者是按教师课程，分别统计出所承担的理论、排练、上机、实践学时。</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支持各种分项目、分级教学等各种特殊类型的教学安排活动，满足体育分项目、英语分等级教学要求。</w:t>
      </w:r>
    </w:p>
    <w:p>
      <w:pPr>
        <w:wordWrap w:val="0"/>
        <w:topLinePunct/>
        <w:adjustRightInd w:val="0"/>
        <w:snapToGrid w:val="0"/>
        <w:spacing w:line="440" w:lineRule="exact"/>
        <w:ind w:firstLine="480"/>
        <w:rPr>
          <w:rFonts w:ascii="宋体" w:hAnsi="宋体" w:eastAsia="宋体" w:cs="宋体"/>
          <w:szCs w:val="21"/>
        </w:rPr>
      </w:pPr>
      <w:r>
        <w:rPr>
          <w:rFonts w:hint="eastAsia" w:ascii="宋体" w:hAnsi="宋体" w:eastAsia="宋体" w:cs="宋体"/>
        </w:rPr>
        <w:t>支持补修、重修学生网上报名功能，管理人员设置补、重修报名时间和限选数量后，学生可通过系统选择跟班班级，当要跟读班级上课人数达到教室容纳人数后，禁止学生加入</w:t>
      </w:r>
      <w:r>
        <w:rPr>
          <w:rFonts w:hint="eastAsia" w:ascii="宋体" w:hAnsi="宋体" w:eastAsia="宋体" w:cs="宋体"/>
          <w:szCs w:val="21"/>
        </w:rPr>
        <w:t>。</w:t>
      </w:r>
    </w:p>
    <w:p>
      <w:pPr>
        <w:tabs>
          <w:tab w:val="left" w:pos="0"/>
        </w:tabs>
        <w:adjustRightInd w:val="0"/>
        <w:snapToGrid w:val="0"/>
        <w:spacing w:line="480" w:lineRule="exact"/>
        <w:ind w:firstLine="420" w:firstLineChars="175"/>
        <w:jc w:val="left"/>
        <w:rPr>
          <w:rFonts w:ascii="宋体" w:hAnsi="宋体" w:eastAsia="宋体" w:cs="宋体"/>
        </w:rPr>
      </w:pPr>
      <w:r>
        <w:rPr>
          <w:rFonts w:hint="eastAsia" w:ascii="宋体" w:hAnsi="宋体" w:eastAsia="宋体" w:cs="宋体"/>
        </w:rPr>
        <w:t>学生在进行重修报名时，选择报名课程后，根据系统设置的专业学分收费标准进行计算需缴费金额弹出二维码，用支付宝进行扫码缴费，缴费成功后则报名成功，并且支持退费功能，在学生缴费记录里可以申请退费，由管理人员审核通过后，返回审核结果告诉学生到财务处办理退费手续，成功办理退费手续后，在系统的退费按钮进行确认退费。</w:t>
      </w:r>
    </w:p>
    <w:p>
      <w:pPr>
        <w:tabs>
          <w:tab w:val="left" w:pos="0"/>
        </w:tabs>
        <w:adjustRightInd w:val="0"/>
        <w:snapToGrid w:val="0"/>
        <w:spacing w:line="480" w:lineRule="exact"/>
        <w:ind w:firstLine="480"/>
        <w:jc w:val="left"/>
        <w:rPr>
          <w:rFonts w:ascii="宋体" w:hAnsi="宋体" w:eastAsia="宋体" w:cs="宋体"/>
        </w:rPr>
      </w:pPr>
      <w:r>
        <w:rPr>
          <w:rFonts w:hint="eastAsia" w:ascii="宋体" w:hAnsi="宋体" w:eastAsia="宋体" w:cs="宋体"/>
        </w:rPr>
        <w:t>在设置重修报名安排时，要求有按专业设置每学分的收费标准</w:t>
      </w:r>
    </w:p>
    <w:p>
      <w:pPr>
        <w:tabs>
          <w:tab w:val="left" w:pos="0"/>
        </w:tabs>
        <w:adjustRightInd w:val="0"/>
        <w:snapToGrid w:val="0"/>
        <w:spacing w:line="480" w:lineRule="exact"/>
        <w:ind w:firstLine="480"/>
        <w:jc w:val="left"/>
        <w:rPr>
          <w:rFonts w:ascii="宋体" w:hAnsi="宋体" w:eastAsia="宋体" w:cs="宋体"/>
        </w:rPr>
      </w:pPr>
      <w:r>
        <w:rPr>
          <w:rFonts w:hint="eastAsia" w:ascii="宋体" w:hAnsi="宋体" w:eastAsia="宋体" w:cs="宋体"/>
        </w:rPr>
        <w:t>重修报名开放以后，学生在自己个人界面选择需要重修的课程，选择报名课程后，在报名列表界面显示重修课程、学时、学分、修读方式、课程大类、教学班、是否缴费、缴费时间。</w:t>
      </w:r>
    </w:p>
    <w:p>
      <w:pPr>
        <w:tabs>
          <w:tab w:val="left" w:pos="0"/>
        </w:tabs>
        <w:adjustRightInd w:val="0"/>
        <w:snapToGrid w:val="0"/>
        <w:spacing w:line="480" w:lineRule="exact"/>
        <w:ind w:firstLine="480"/>
        <w:jc w:val="left"/>
        <w:rPr>
          <w:rFonts w:ascii="宋体" w:hAnsi="宋体" w:eastAsia="宋体" w:cs="宋体"/>
        </w:rPr>
      </w:pPr>
      <w:r>
        <w:rPr>
          <w:rFonts w:hint="eastAsia" w:ascii="宋体" w:hAnsi="宋体" w:eastAsia="宋体" w:cs="宋体"/>
        </w:rPr>
        <w:t>在每一门报名重修的课程中显示缴费按钮，点击以后弹出二维码，学生使用支付宝扫码支付，支付收款方对接学校财务处，成功支付后，更改缴费状态为成功缴费及显示缴费时间。</w:t>
      </w:r>
    </w:p>
    <w:p>
      <w:pPr>
        <w:tabs>
          <w:tab w:val="left" w:pos="0"/>
        </w:tabs>
        <w:adjustRightInd w:val="0"/>
        <w:snapToGrid w:val="0"/>
        <w:spacing w:line="480" w:lineRule="exact"/>
        <w:ind w:firstLine="480"/>
        <w:jc w:val="left"/>
        <w:rPr>
          <w:rFonts w:ascii="宋体" w:hAnsi="宋体" w:eastAsia="宋体" w:cs="宋体"/>
        </w:rPr>
      </w:pPr>
      <w:r>
        <w:rPr>
          <w:rFonts w:hint="eastAsia" w:ascii="宋体" w:hAnsi="宋体" w:eastAsia="宋体" w:cs="宋体"/>
        </w:rPr>
        <w:t>提供学生个人缴费记录的菜单给学生查询，在指定时间内，学生可以在缴费记录中对该学期报名的重修课程申请退费，填写申请理由，提交申请以后，由各个部门审核，最终审核结果及审核说明返回给学生，学生可以查看审核状态、审核结果说明，对审核成功的课程到学校财务处办理退费手续，办完退费手续以后，相关管理人员在系统上确认退费，退费手续办理完成。</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管理员界面能查询汇总所有学生的缴费记录相关情况。</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系统提供考勤信息录入、学生考勤状态查询、考勤情况汇总统计功能。提供管理人员按照开课信息单个或批量录入学生上课考勤状态（如正常上课、旷课、迟到、早退、病假、事假、免听等状态信息）。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系统支持按学年学期、学生院系、开课院系、专业、年级、班级、课程等进行学生到课情况查询，查询到每个学生的具体出勤状态。可以通过列表的数字链接，查询到课程明细。</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提供考勤信息汇总及出勤率统计可视化分析表，支持按学年学期、院系、年级、专业、班级、考勤类型（可选）课程查询课堂的出勤率，输出直观统计分析数据表。</w:t>
      </w:r>
    </w:p>
    <w:p>
      <w:pPr>
        <w:pStyle w:val="5"/>
        <w:rPr>
          <w:rFonts w:ascii="宋体" w:hAnsi="宋体" w:eastAsia="宋体" w:cs="宋体"/>
          <w:b w:val="0"/>
          <w:snapToGrid w:val="0"/>
        </w:rPr>
      </w:pPr>
      <w:bookmarkStart w:id="564" w:name="_Toc525998616"/>
      <w:bookmarkStart w:id="565" w:name="_Toc132179301"/>
      <w:bookmarkStart w:id="566" w:name="_Toc19376"/>
      <w:bookmarkStart w:id="567" w:name="_Toc29236"/>
      <w:r>
        <w:rPr>
          <w:rFonts w:hint="eastAsia" w:ascii="宋体" w:hAnsi="宋体" w:eastAsia="宋体" w:cs="宋体"/>
          <w:snapToGrid w:val="0"/>
          <w:sz w:val="24"/>
          <w:szCs w:val="24"/>
        </w:rPr>
        <w:t>排课及调停补课管理</w:t>
      </w:r>
      <w:bookmarkEnd w:id="564"/>
      <w:bookmarkEnd w:id="565"/>
      <w:bookmarkEnd w:id="566"/>
      <w:bookmarkEnd w:id="567"/>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排课参数设置，支持各种自定义的排课参数设定，用户可以在排课时依据需要设定教师、教室、课程等各项实体相关的参数，如教师可集中排课时间、教师每天排课课上限、班级时间分散安排、班级教室就近安排、教师上课教室就近安排等；同时还可以设置教师其他工作时间、教室会议锁定时间、周四下午不排课等不排课时间。</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自动编排课表，依据设定好的排课参数，系统自动统筹资源，安排合理的时间和地点。</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课表编排能够尽可能综合考虑教师年龄与楼层，年龄大的教师优先排低楼层教室。</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班级课表安排，提供多维度的课表安排功能，可按不同校区、不同课程类型(公共课、A校区每日10节课，每节40分钟、B校区每日11节课每节60分钟)，或按日、周时间，或按年级、班级在同一个页面进行课表安排，用户手工快速生成班级课表功能，用户可以通过拖拉教学日历的方式快速完成班级的安排，也可以通过拖拉班级已排课表进行上课时间或上课时间长度调整(提供权限开关)，拖动时自动检查班级时间、教师时间、教室时间冲突并进行提示。</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师课表安排，可以通过拖拉教师已安排教学日历的方式快速完成教师课表的安排；也可以通过拖拉教师已安排的课表进行课表调整，拖动时自动检查教师、班级、教室时间冲突并进行提示；为相应课程类型(如专业课)提供教师可自行增加学生名单的权限，并检查学生上课时间是否冲突。</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教室课表管理，可以通过拖拉教室教学日历的方式快速完成教室课表的安排；也可以通过拖拉方式调整已安排的教室课表，拖动时自动检查教室、教师、班级上课时间冲突。</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各类课表查询：提供全校总课表、教室课表、教师课表、学生个人课表等各种形式的周课表、月课表。</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提供学期课表或周课表两种模式的课表管理功能，以便于多教师授课时能够精确显示具体上课情况，可导出复杂形式的课表，包括[教学进程表]、[教学安排表]、[课表]。</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调、停、补课流程化管理功能，教师在网页或微信平台中提交调停补课申请，调停课申请审核通过后，系统自动更新相关联的教师、学生的课表(能通过系统消息提醒或微信平台通知老师、学生)。能区分课表调整的内容：调上课时间，教师，地点，能区分整体调课或部分调课。对于连排的课程调整，要求只做一次调课处理。提供对调课信息的分类统计：针对各院系课表调整的次数、学时总数、调课率分别进行统计，方便对各教学院系进行考核，提供课表冲突检查查询的功能。</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 xml:space="preserve">课表显示支持周视图、月视图、列表视图等各种形式，能够将节次课表、天课表、周课表统一展示给学生和教师。 </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调课日志管理，系统自动记录调课日志，能够对记录的调课日志进行横向统计，比较各个学院学期调课数及其图形报表。</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提供分级别、分时段排课功能，教务处和学院可以分级协作，在系统中进行课表编排，共同完成课表编排工作，高排课级别用户有权通过拖拉方式调整低排课级别用户排出的课表，反之则禁止操作。</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提供课表冲突检查功能，可以快速定位班级、教师、教室各种类型的课表冲突情况。</w:t>
      </w:r>
    </w:p>
    <w:p>
      <w:pPr>
        <w:wordWrap w:val="0"/>
        <w:topLinePunct/>
        <w:adjustRightInd w:val="0"/>
        <w:snapToGrid w:val="0"/>
        <w:spacing w:line="440" w:lineRule="exact"/>
        <w:ind w:firstLine="480"/>
        <w:rPr>
          <w:rFonts w:ascii="宋体" w:hAnsi="宋体" w:eastAsia="宋体" w:cs="宋体"/>
          <w:szCs w:val="21"/>
        </w:rPr>
      </w:pPr>
      <w:r>
        <w:rPr>
          <w:rFonts w:hint="eastAsia" w:ascii="宋体" w:hAnsi="宋体" w:eastAsia="宋体" w:cs="宋体"/>
        </w:rPr>
        <w:t>若在排课完成后需要调整任课教师，院系排课管理员可按流程进行申请，审核通过后通过系统消息提醒或微信平台通知学生</w:t>
      </w:r>
      <w:r>
        <w:rPr>
          <w:rFonts w:hint="eastAsia" w:ascii="宋体" w:hAnsi="宋体" w:eastAsia="宋体" w:cs="宋体"/>
          <w:szCs w:val="21"/>
        </w:rPr>
        <w:t>。</w:t>
      </w:r>
    </w:p>
    <w:p>
      <w:pPr>
        <w:pStyle w:val="5"/>
        <w:rPr>
          <w:rFonts w:ascii="宋体" w:hAnsi="宋体" w:eastAsia="宋体" w:cs="宋体"/>
          <w:b w:val="0"/>
          <w:snapToGrid w:val="0"/>
        </w:rPr>
      </w:pPr>
      <w:bookmarkStart w:id="568" w:name="_Toc20405"/>
      <w:bookmarkStart w:id="569" w:name="_Toc16418"/>
      <w:bookmarkStart w:id="570" w:name="_Toc525998620"/>
      <w:bookmarkStart w:id="571" w:name="_Toc132179302"/>
      <w:r>
        <w:rPr>
          <w:rFonts w:hint="eastAsia" w:ascii="宋体" w:hAnsi="宋体" w:eastAsia="宋体" w:cs="宋体"/>
          <w:snapToGrid w:val="0"/>
          <w:sz w:val="24"/>
          <w:szCs w:val="24"/>
        </w:rPr>
        <w:t>选课</w:t>
      </w:r>
      <w:r>
        <w:rPr>
          <w:rFonts w:hint="eastAsia" w:cs="Times New Roman"/>
          <w:sz w:val="24"/>
          <w:szCs w:val="24"/>
        </w:rPr>
        <w:t>管理</w:t>
      </w:r>
      <w:bookmarkEnd w:id="568"/>
      <w:bookmarkEnd w:id="569"/>
      <w:bookmarkEnd w:id="570"/>
      <w:bookmarkEnd w:id="571"/>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选课类型：网上选课系统应支持不同的选课活动类别，包括：全校公共课选课、院系选修课选课、专业课选课、体育选项目等。每个学期可设置多个类别的选课活动，每次选课活动又可以根据需要分为多个轮次进行选课，如：预选、正选、补退选等；提供多种选课方式，如先到先得，积分选课，志愿选课，抽签等方式。</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全校性公共选修课在线申报与审核：支持由教师于规定时间内在网上提交开课申请，包括填报多个上课时间(以供排课时安排)、计划开班数量、每堂课人数上限、周学时、面向对象、禁选对象、教室类型、先修课程。管理部门进行在线审核，审核流程可以自定义设置，审核进度以图形化显示在教师网页端或微信平台中以供查询。</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对于该教师已开过的选修课，教师直接在申请页面课程名称中下拉菜单选择本人已开过的课程，按流程办理。</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要能设置选课的开始时间与结束时间，以及该轮选课是否控制课程限选人数、是否允许学生退选课程。</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限选控制，需要提供多种限选条件设置：可针对每门课程设置限选学生的培养层次、年级、院系、专业、班级、性别、先修课程等；可设置每个学生的限选课程门数、限选学分数量；针对模块选修课，可针对每个模块设置限选学分或门数。能批量设置多门课程的限选条件需要提供多种选课抽签方式：高年级优先、本专业优先、先选先得等。提供多种选课控制手段：要求在系统中可以设定没有完成上学期教学评价或上学期选修课缺考取消资格的学生不能选课；未注册或没有交费的学生，限制其选课。选课结束后，选课结果能自动发布，学生可查看到选中课程的课表，教师可打印选课学生的名单。</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选课名单管理，管理员可以对单个课程增加或删除选课名单。可以设定课程开课条件，对于不符合开课条件的课程，可以将学生选课名单和排课信息删除并在网页和微信平台中进行提示。</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选课记录查询：提供学生选课、退选的详细记录，可按照院系、专业、年级、学号、姓名、选课阶段、操作时间范围进行查询。能按照院系、专业、年级、学号、姓名、选课类别等条件查询学生已选中的所有课程归属具体模块和学分。</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选课统计，选课情况查询统计：能按照院系、专业、年级、学号、姓名、选课类别等条件查询学生已选中的所有课程；能按照开课单位、课程名称、授课教师等条件查询选中该课程的学生名单；可查询每个学期未参加选课的学生名单；能按照年级或院系统计每门课程的选课人数；能统计每个学生的已选中课程的学分数和总门数。支持网络公选课成绩批量导入教务系统功能。支持学生选课时自动排除学生培养计划中的应修课程或是先修高级班不得再报名初级班。</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支持完全学分制管理模式下的开放式选课功能，所有课程(含必修)都可以开放给学生进行选课，选课时自动检测学生个人课表与所选课程课表之间的冲突。</w:t>
      </w:r>
    </w:p>
    <w:p>
      <w:pPr>
        <w:pStyle w:val="5"/>
        <w:rPr>
          <w:rFonts w:ascii="宋体" w:hAnsi="宋体" w:eastAsia="宋体" w:cs="宋体"/>
          <w:b w:val="0"/>
          <w:snapToGrid w:val="0"/>
        </w:rPr>
      </w:pPr>
      <w:bookmarkStart w:id="572" w:name="_Toc132179303"/>
      <w:bookmarkStart w:id="573" w:name="_Toc4842"/>
      <w:bookmarkStart w:id="574" w:name="_Toc597"/>
      <w:bookmarkStart w:id="575" w:name="_Toc525998624"/>
      <w:r>
        <w:rPr>
          <w:rFonts w:hint="eastAsia" w:cs="Times New Roman"/>
          <w:sz w:val="24"/>
          <w:szCs w:val="24"/>
        </w:rPr>
        <w:t>教室</w:t>
      </w:r>
      <w:r>
        <w:rPr>
          <w:rFonts w:hint="eastAsia" w:ascii="宋体" w:hAnsi="宋体" w:eastAsia="宋体" w:cs="宋体"/>
          <w:snapToGrid w:val="0"/>
          <w:sz w:val="24"/>
          <w:szCs w:val="24"/>
        </w:rPr>
        <w:t>管理</w:t>
      </w:r>
      <w:bookmarkEnd w:id="572"/>
      <w:bookmarkEnd w:id="573"/>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室信息管理，提供教室基本信息管理功能，记录教室所在教学楼、所属功能区、容纳上课人数及座位序号、考试人数及考试座位序号(设置优先、备用排考座位)、维护人、状态、是否可借用等基本信息，同时可对部分教室的时间进行锁定；提供课室平面布局照片上传功能，可供排课排考时参考，或由任课教师输出打印作为学生上课固定座位时使用。</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教室使用情况查询：支持查询教室每天的课程安排、考试安排、借用等各种使用状态信息，同时可以查询每间教室当天的授课教师、授课内容、上课班级和人数。</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支持在系统中自定义设置教室借用和调整的审核流程，包括审核的步骤层级、每级审核的人员、审核的时间范围；可控制用户最多能借未来多少天范围内的空闲教室；支持管理人员批量进行教室借用。可根据原上课教室的类型及容量匹配相应的空闲教室。</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教室借用申请管理，提供空闲教室的查询、教室使用情况查询、教室借用流程管理的功能。</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空闲教室查询：支持按照校区、教学功能区、教学楼、教室容纳人数范围、周次、星期、节次、学生年级(每年新生)等维度查询、导出空闲教室的信息。可按节次、天、周、月、学期、学年统计各类型教室申请情况。</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教室借用单打印：系统需记录详细的教室借用日志信息，并支持从多个维度进行查询、导出。</w:t>
      </w:r>
    </w:p>
    <w:p>
      <w:pPr>
        <w:wordWrap w:val="0"/>
        <w:topLinePunct/>
        <w:adjustRightInd w:val="0"/>
        <w:snapToGrid w:val="0"/>
        <w:spacing w:line="440" w:lineRule="exact"/>
        <w:ind w:firstLine="480"/>
        <w:rPr>
          <w:rFonts w:ascii="宋体" w:hAnsi="宋体" w:eastAsia="宋体" w:cs="宋体"/>
          <w:szCs w:val="21"/>
        </w:rPr>
      </w:pPr>
      <w:r>
        <w:rPr>
          <w:rFonts w:hint="eastAsia" w:ascii="宋体" w:hAnsi="宋体" w:eastAsia="宋体" w:cs="宋体"/>
        </w:rPr>
        <w:t>支持查询教室每天的课程安排、考试安排、借用等各种使用状态信息，同时可以查询每间教室授课教师的课堂授课内容</w:t>
      </w:r>
      <w:r>
        <w:rPr>
          <w:rFonts w:hint="eastAsia" w:ascii="宋体" w:hAnsi="宋体" w:eastAsia="宋体" w:cs="宋体"/>
          <w:kern w:val="0"/>
          <w:szCs w:val="21"/>
        </w:rPr>
        <w:t>。</w:t>
      </w:r>
    </w:p>
    <w:p>
      <w:pPr>
        <w:pStyle w:val="5"/>
        <w:rPr>
          <w:rFonts w:ascii="宋体" w:hAnsi="宋体" w:eastAsia="宋体" w:cs="宋体"/>
          <w:b w:val="0"/>
          <w:snapToGrid w:val="0"/>
        </w:rPr>
      </w:pPr>
      <w:bookmarkStart w:id="576" w:name="_Toc31979"/>
      <w:bookmarkStart w:id="577" w:name="_Toc132179304"/>
      <w:r>
        <w:rPr>
          <w:rFonts w:hint="eastAsia" w:ascii="宋体" w:hAnsi="宋体" w:eastAsia="宋体" w:cs="宋体"/>
          <w:snapToGrid w:val="0"/>
          <w:sz w:val="24"/>
          <w:szCs w:val="24"/>
        </w:rPr>
        <w:t>教材管理</w:t>
      </w:r>
      <w:bookmarkEnd w:id="574"/>
      <w:bookmarkEnd w:id="575"/>
      <w:bookmarkEnd w:id="576"/>
      <w:bookmarkEnd w:id="577"/>
    </w:p>
    <w:p>
      <w:pPr>
        <w:tabs>
          <w:tab w:val="left" w:pos="0"/>
        </w:tabs>
        <w:adjustRightInd w:val="0"/>
        <w:snapToGrid w:val="0"/>
        <w:spacing w:line="440" w:lineRule="exact"/>
        <w:ind w:firstLine="480"/>
        <w:jc w:val="left"/>
        <w:rPr>
          <w:rFonts w:ascii="宋体" w:hAnsi="宋体" w:eastAsia="宋体" w:cs="宋体"/>
          <w:kern w:val="0"/>
          <w:szCs w:val="21"/>
        </w:rPr>
      </w:pPr>
      <w:r>
        <w:rPr>
          <w:rFonts w:hint="eastAsia" w:ascii="宋体" w:hAnsi="宋体" w:eastAsia="宋体" w:cs="宋体"/>
          <w:kern w:val="0"/>
          <w:szCs w:val="21"/>
        </w:rPr>
        <w:t>教材征订管理流程如下：</w:t>
      </w:r>
    </w:p>
    <w:p>
      <w:pPr>
        <w:tabs>
          <w:tab w:val="left" w:pos="0"/>
        </w:tabs>
        <w:adjustRightInd w:val="0"/>
        <w:snapToGrid w:val="0"/>
        <w:spacing w:line="440" w:lineRule="exact"/>
        <w:ind w:firstLine="480"/>
        <w:jc w:val="left"/>
        <w:rPr>
          <w:rFonts w:ascii="宋体" w:hAnsi="宋体" w:eastAsia="宋体" w:cs="宋体"/>
          <w:szCs w:val="21"/>
        </w:rPr>
      </w:pPr>
      <w:r>
        <w:rPr>
          <w:rFonts w:hint="eastAsia" w:ascii="宋体" w:hAnsi="宋体" w:eastAsia="宋体" w:cs="宋体"/>
          <w:szCs w:val="21"/>
        </w:rPr>
        <w:t>首先由任课教师填报教材、之后有课程主管单位管理人员对教师录入教材进行审核，审核通过后即可开放给学生进行选订。</w:t>
      </w:r>
    </w:p>
    <w:p>
      <w:pPr>
        <w:tabs>
          <w:tab w:val="left" w:pos="0"/>
        </w:tabs>
        <w:adjustRightInd w:val="0"/>
        <w:snapToGrid w:val="0"/>
        <w:spacing w:line="440" w:lineRule="exact"/>
        <w:ind w:firstLine="480"/>
        <w:jc w:val="left"/>
        <w:rPr>
          <w:rFonts w:ascii="宋体" w:hAnsi="宋体" w:eastAsia="宋体" w:cs="宋体"/>
          <w:szCs w:val="21"/>
        </w:rPr>
      </w:pPr>
      <w:r>
        <w:rPr>
          <w:rFonts w:hint="eastAsia" w:ascii="宋体" w:hAnsi="宋体" w:eastAsia="宋体" w:cs="宋体"/>
          <w:szCs w:val="21"/>
        </w:rPr>
        <w:t>依据以上流程，教材管理模块应具备如下功能：</w:t>
      </w:r>
    </w:p>
    <w:p>
      <w:pPr>
        <w:tabs>
          <w:tab w:val="left" w:pos="0"/>
        </w:tabs>
        <w:adjustRightInd w:val="0"/>
        <w:snapToGrid w:val="0"/>
        <w:spacing w:line="440" w:lineRule="exact"/>
        <w:ind w:firstLine="480"/>
        <w:jc w:val="left"/>
        <w:rPr>
          <w:rFonts w:ascii="宋体" w:hAnsi="宋体" w:eastAsia="宋体" w:cs="宋体"/>
          <w:szCs w:val="21"/>
        </w:rPr>
      </w:pPr>
      <w:r>
        <w:rPr>
          <w:rFonts w:hint="eastAsia" w:ascii="宋体" w:hAnsi="宋体" w:eastAsia="宋体" w:cs="宋体"/>
          <w:szCs w:val="21"/>
        </w:rPr>
        <w:t>教材书目库管理，管理教材的ISBN号、教材名称、主编、出版社、版次、出版年月、单价等教材相关信息；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教材填报时间和选订时间控制功能， 允许管理人员设定教材填报起止时间和学生选课教材的起止时间。</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材填报功能：允许教师从教材书目库中选择要使用的教材或新增教材书目，同时上传自编讲义；为方便教师填报教材，允许教师从书目库中选择教材或是继续沿用以往学期使用过的教材；同时也允许教师提交个人用书申请。</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教材审核流程，允许学院管理人员对教师录入的教材进行审核。</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学生选订教材，学生依据个人上课任务，选择各自所需订购的教材。</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生成并导出教材订购计划，依据教师用书和学生用书情况进行合并，对合并后的数据进行导出，提供给书商。导出时能同时导出教材订购汇总信息和明细信息，以便于书商按照学生订书明细进行发书。</w:t>
      </w:r>
    </w:p>
    <w:p>
      <w:pPr>
        <w:wordWrap w:val="0"/>
        <w:topLinePunct/>
        <w:adjustRightInd w:val="0"/>
        <w:snapToGrid w:val="0"/>
        <w:spacing w:line="440" w:lineRule="exact"/>
        <w:ind w:firstLine="480"/>
        <w:rPr>
          <w:rFonts w:ascii="宋体" w:hAnsi="宋体" w:eastAsia="宋体" w:cs="宋体"/>
          <w:kern w:val="0"/>
          <w:szCs w:val="21"/>
        </w:rPr>
      </w:pPr>
      <w:r>
        <w:rPr>
          <w:rFonts w:hint="eastAsia" w:ascii="宋体" w:hAnsi="宋体" w:eastAsia="宋体" w:cs="宋体"/>
        </w:rPr>
        <w:t>对于新生用书，可以依据拟招生人数进行订购</w:t>
      </w:r>
      <w:r>
        <w:rPr>
          <w:rFonts w:hint="eastAsia" w:ascii="宋体" w:hAnsi="宋体" w:eastAsia="宋体" w:cs="宋体"/>
          <w:kern w:val="0"/>
          <w:szCs w:val="21"/>
        </w:rPr>
        <w:t xml:space="preserve">。 </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教材书目库提供两个字段标记库存的教材类型，分别是样书库库存和新购书库库存，填写库存的教材数量；</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课程负责人安排课程所使用的教材，同时申请教师用书，选择课程需要使用的教材、申请的数量等信息后提交申请；</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教师填报完教材由开课教研室、学院、教务处审核通过后认定为有领书资格；</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入库：对书商提供具体的的教材、数量进行入库，分别更新到教材书目库中；</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有领书资格的教师在线下领书，出库操作人可以选择从样书库或新购书库出库（每种教材在学校保留有少量样书即可，样书库存多则从样书库出库，否则从新购书库出库），新购书库库存可转换为样书库存；</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退书规则：样书库不能退书。</w:t>
      </w:r>
    </w:p>
    <w:p>
      <w:pPr>
        <w:pStyle w:val="5"/>
        <w:rPr>
          <w:rFonts w:ascii="宋体" w:hAnsi="宋体" w:eastAsia="宋体" w:cs="宋体"/>
          <w:b w:val="0"/>
          <w:snapToGrid w:val="0"/>
        </w:rPr>
      </w:pPr>
      <w:bookmarkStart w:id="578" w:name="_Toc26305"/>
      <w:bookmarkStart w:id="579" w:name="_Toc132179305"/>
      <w:bookmarkStart w:id="580" w:name="_Toc32715"/>
      <w:r>
        <w:rPr>
          <w:rFonts w:hint="eastAsia" w:ascii="宋体" w:hAnsi="宋体" w:eastAsia="宋体" w:cs="宋体"/>
          <w:snapToGrid w:val="0"/>
          <w:sz w:val="24"/>
          <w:szCs w:val="24"/>
        </w:rPr>
        <w:t>实验教学管理</w:t>
      </w:r>
      <w:bookmarkEnd w:id="578"/>
      <w:bookmarkEnd w:id="579"/>
      <w:bookmarkEnd w:id="580"/>
    </w:p>
    <w:p>
      <w:pPr>
        <w:tabs>
          <w:tab w:val="left" w:pos="0"/>
        </w:tabs>
        <w:adjustRightInd w:val="0"/>
        <w:snapToGrid w:val="0"/>
        <w:spacing w:line="480" w:lineRule="exact"/>
        <w:ind w:firstLine="480"/>
        <w:jc w:val="left"/>
        <w:rPr>
          <w:rFonts w:ascii="宋体" w:hAnsi="宋体" w:eastAsia="宋体" w:cs="宋体"/>
        </w:rPr>
      </w:pPr>
      <w:r>
        <w:rPr>
          <w:rFonts w:hint="eastAsia" w:ascii="宋体" w:hAnsi="宋体" w:eastAsia="宋体" w:cs="宋体"/>
        </w:rPr>
        <w:t>在系统上进行课表安排时，支持安排实验准备人员及实验项目，其中实验项目与课程、开课部门关联；在实验上课前提醒实验准备人员所负负责的实验，实验准备人员对相应的实验安排实验项目的实验器材、实验用品、使用数量等实验相关的前期准备</w:t>
      </w:r>
    </w:p>
    <w:p>
      <w:pPr>
        <w:tabs>
          <w:tab w:val="left" w:pos="0"/>
        </w:tabs>
        <w:adjustRightInd w:val="0"/>
        <w:snapToGrid w:val="0"/>
        <w:spacing w:line="480" w:lineRule="exact"/>
        <w:ind w:firstLine="482"/>
        <w:jc w:val="left"/>
        <w:rPr>
          <w:rFonts w:ascii="宋体" w:hAnsi="宋体" w:eastAsia="宋体" w:cs="宋体"/>
        </w:rPr>
      </w:pPr>
      <w:r>
        <w:rPr>
          <w:rFonts w:hint="eastAsia" w:ascii="宋体" w:hAnsi="宋体" w:eastAsia="宋体" w:cs="宋体"/>
          <w:b/>
        </w:rPr>
        <w:t>普通实验课程：</w:t>
      </w:r>
    </w:p>
    <w:p>
      <w:pPr>
        <w:spacing w:line="480" w:lineRule="exact"/>
        <w:ind w:firstLine="480"/>
        <w:rPr>
          <w:rFonts w:ascii="宋体" w:hAnsi="宋体" w:eastAsia="宋体" w:cs="宋体"/>
        </w:rPr>
      </w:pPr>
      <w:r>
        <w:rPr>
          <w:rFonts w:hint="eastAsia" w:ascii="宋体" w:hAnsi="宋体" w:eastAsia="宋体" w:cs="宋体"/>
        </w:rPr>
        <w:t>创建实验项目库管理，实验项目与课程关联，并且一个实验项目可对应多门课程，实验项目添加方式应支持手动单个增加及批量导入、批量删除、批量导出功能，实验项目支持实验项目导入，每个实验项目填写实验大纲；</w:t>
      </w:r>
    </w:p>
    <w:p>
      <w:pPr>
        <w:spacing w:line="480" w:lineRule="exact"/>
        <w:ind w:firstLine="480"/>
        <w:rPr>
          <w:rFonts w:ascii="宋体" w:hAnsi="宋体" w:eastAsia="宋体" w:cs="宋体"/>
        </w:rPr>
      </w:pPr>
      <w:r>
        <w:rPr>
          <w:rFonts w:hint="eastAsia" w:ascii="宋体" w:hAnsi="宋体" w:eastAsia="宋体" w:cs="宋体"/>
        </w:rPr>
        <w:t>在教学日历制定界面中，需支持对某些教学环节为实验教学的课程安排实验项目，并且一次课可以对应多个实验项目，实验项目可选范围为所属该课程的实验项目及其他不与课程有关联关系的是实验项目；</w:t>
      </w:r>
    </w:p>
    <w:p>
      <w:pPr>
        <w:spacing w:line="480" w:lineRule="exact"/>
        <w:ind w:firstLine="480"/>
        <w:rPr>
          <w:rFonts w:ascii="宋体" w:hAnsi="宋体" w:eastAsia="宋体" w:cs="宋体"/>
        </w:rPr>
      </w:pPr>
      <w:r>
        <w:rPr>
          <w:rFonts w:hint="eastAsia" w:ascii="宋体" w:hAnsi="宋体" w:eastAsia="宋体" w:cs="宋体"/>
        </w:rPr>
        <w:t>实验项目可以由项目承担单位管理实验项目及按开课单位进行管理实验项目，达到权限可分配管理；</w:t>
      </w:r>
    </w:p>
    <w:p>
      <w:pPr>
        <w:spacing w:line="480" w:lineRule="exact"/>
        <w:ind w:firstLine="480"/>
        <w:rPr>
          <w:rFonts w:ascii="宋体" w:hAnsi="宋体" w:eastAsia="宋体" w:cs="宋体"/>
        </w:rPr>
      </w:pPr>
      <w:r>
        <w:rPr>
          <w:rFonts w:hint="eastAsia" w:ascii="宋体" w:hAnsi="宋体" w:eastAsia="宋体" w:cs="宋体"/>
        </w:rPr>
        <w:t>在实验教学环节的课程当中，已经安排了实验项目的课程可以对该实验项目设置实验准备人员，并且一次实验课只允许安排一位实验准备人员；</w:t>
      </w:r>
    </w:p>
    <w:p>
      <w:pPr>
        <w:spacing w:line="480" w:lineRule="exact"/>
        <w:ind w:firstLine="480"/>
        <w:rPr>
          <w:rFonts w:ascii="宋体" w:hAnsi="宋体" w:eastAsia="宋体" w:cs="宋体"/>
        </w:rPr>
      </w:pPr>
      <w:r>
        <w:rPr>
          <w:rFonts w:hint="eastAsia" w:ascii="宋体" w:hAnsi="宋体" w:eastAsia="宋体" w:cs="宋体"/>
        </w:rPr>
        <w:t>计算工作量时，实验准备人员的工作量也需纳入计算，按每个教师所负责的实验西项目学时计算；</w:t>
      </w:r>
    </w:p>
    <w:p>
      <w:pPr>
        <w:spacing w:line="480" w:lineRule="exact"/>
        <w:ind w:firstLine="480"/>
        <w:rPr>
          <w:rFonts w:ascii="宋体" w:hAnsi="宋体" w:eastAsia="宋体" w:cs="宋体"/>
        </w:rPr>
      </w:pPr>
      <w:r>
        <w:rPr>
          <w:rFonts w:hint="eastAsia" w:ascii="宋体" w:hAnsi="宋体" w:eastAsia="宋体" w:cs="宋体"/>
        </w:rPr>
        <w:t>实验项目管理信息中可自定义设置该项目在实验过程中所用到的实验用品所需实验用品维护功能，在实际授课中，具体的实验相关器材用品数量由实验准备人员负责安排；</w:t>
      </w:r>
    </w:p>
    <w:p>
      <w:pPr>
        <w:tabs>
          <w:tab w:val="left" w:pos="0"/>
        </w:tabs>
        <w:adjustRightInd w:val="0"/>
        <w:snapToGrid w:val="0"/>
        <w:spacing w:line="480" w:lineRule="exact"/>
        <w:ind w:firstLine="482"/>
        <w:jc w:val="left"/>
        <w:rPr>
          <w:rFonts w:ascii="宋体" w:hAnsi="宋体" w:eastAsia="宋体" w:cs="宋体"/>
          <w:b/>
          <w:bCs/>
        </w:rPr>
      </w:pPr>
      <w:r>
        <w:rPr>
          <w:rFonts w:hint="eastAsia" w:ascii="宋体" w:hAnsi="宋体" w:eastAsia="宋体" w:cs="宋体"/>
          <w:b/>
          <w:bCs/>
        </w:rPr>
        <w:t>开放实验项目：</w:t>
      </w:r>
    </w:p>
    <w:p>
      <w:pPr>
        <w:tabs>
          <w:tab w:val="left" w:pos="0"/>
        </w:tabs>
        <w:adjustRightInd w:val="0"/>
        <w:snapToGrid w:val="0"/>
        <w:spacing w:line="480" w:lineRule="exact"/>
        <w:ind w:firstLine="480"/>
        <w:jc w:val="left"/>
        <w:rPr>
          <w:rFonts w:ascii="宋体" w:hAnsi="宋体" w:eastAsia="宋体" w:cs="宋体"/>
        </w:rPr>
      </w:pPr>
      <w:r>
        <w:rPr>
          <w:rFonts w:hint="eastAsia" w:ascii="宋体" w:hAnsi="宋体" w:eastAsia="宋体" w:cs="宋体"/>
        </w:rPr>
        <w:t>支持安排开放性实验项目，如：演示型、综合型、研究创新型等类型的实验项目</w:t>
      </w:r>
    </w:p>
    <w:p>
      <w:pPr>
        <w:tabs>
          <w:tab w:val="left" w:pos="0"/>
        </w:tabs>
        <w:adjustRightInd w:val="0"/>
        <w:snapToGrid w:val="0"/>
        <w:spacing w:line="480" w:lineRule="exact"/>
        <w:ind w:firstLine="480"/>
        <w:jc w:val="left"/>
        <w:rPr>
          <w:rFonts w:ascii="宋体" w:hAnsi="宋体" w:eastAsia="宋体" w:cs="宋体"/>
        </w:rPr>
      </w:pPr>
      <w:r>
        <w:rPr>
          <w:rFonts w:hint="eastAsia" w:ascii="宋体" w:hAnsi="宋体" w:eastAsia="宋体" w:cs="宋体"/>
        </w:rPr>
        <w:t>具体流程：</w:t>
      </w:r>
    </w:p>
    <w:p>
      <w:pPr>
        <w:spacing w:line="480" w:lineRule="exact"/>
        <w:ind w:firstLine="480"/>
        <w:rPr>
          <w:rFonts w:ascii="宋体" w:hAnsi="宋体" w:eastAsia="宋体" w:cs="宋体"/>
        </w:rPr>
      </w:pPr>
      <w:r>
        <w:rPr>
          <w:rFonts w:hint="eastAsia" w:ascii="宋体" w:hAnsi="宋体" w:eastAsia="宋体" w:cs="宋体"/>
        </w:rPr>
        <w:t>由开放实验项目总负责人制定实验项目的培养计划，每一份计划包含具体的实验项目，具体的项目由各个开设项目负责教师申报；</w:t>
      </w:r>
    </w:p>
    <w:p>
      <w:pPr>
        <w:spacing w:line="480" w:lineRule="exact"/>
        <w:ind w:firstLine="480"/>
        <w:rPr>
          <w:rFonts w:ascii="宋体" w:hAnsi="宋体" w:eastAsia="宋体" w:cs="宋体"/>
        </w:rPr>
      </w:pPr>
      <w:r>
        <w:rPr>
          <w:rFonts w:hint="eastAsia" w:ascii="宋体" w:hAnsi="宋体" w:eastAsia="宋体" w:cs="宋体"/>
        </w:rPr>
        <w:t>教师在申报实验项目时，每个实验开设的学时、项目开设学期、开设校区、项目可报名学生人数、可报名学生范围等相关信息可以由申报教师设定。</w:t>
      </w:r>
    </w:p>
    <w:p>
      <w:pPr>
        <w:spacing w:line="480" w:lineRule="exact"/>
        <w:ind w:firstLine="480"/>
        <w:rPr>
          <w:rFonts w:ascii="宋体" w:hAnsi="宋体" w:eastAsia="宋体" w:cs="宋体"/>
        </w:rPr>
      </w:pPr>
      <w:r>
        <w:rPr>
          <w:rFonts w:hint="eastAsia" w:ascii="宋体" w:hAnsi="宋体" w:eastAsia="宋体" w:cs="宋体"/>
        </w:rPr>
        <w:t>所有实验项目申报完成以后，由开放实验项目总负责人审核并开课，实验项目开设流程与普通课程开设流程雷同，在项目审核通过并开设后，由项目授课教师安排制定教学日历，制定每次课开设的时间地点、授课内容等信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开放实验总负责人设定每个项目的选了类型、选课时间、选课人数等信息给学生进行选课。</w:t>
      </w:r>
    </w:p>
    <w:p>
      <w:pPr>
        <w:pStyle w:val="5"/>
        <w:rPr>
          <w:rFonts w:ascii="宋体" w:hAnsi="宋体" w:eastAsia="宋体" w:cs="宋体"/>
          <w:b w:val="0"/>
          <w:snapToGrid w:val="0"/>
        </w:rPr>
      </w:pPr>
      <w:bookmarkStart w:id="581" w:name="_Toc132179306"/>
      <w:bookmarkStart w:id="582" w:name="_Toc15535"/>
      <w:r>
        <w:rPr>
          <w:rFonts w:hint="eastAsia" w:ascii="宋体" w:hAnsi="宋体" w:eastAsia="宋体" w:cs="宋体"/>
          <w:snapToGrid w:val="0"/>
          <w:sz w:val="24"/>
          <w:szCs w:val="24"/>
        </w:rPr>
        <w:t>实习实训管理</w:t>
      </w:r>
      <w:bookmarkEnd w:id="581"/>
      <w:bookmarkEnd w:id="582"/>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实习单位管理：管理和维护所有实习单位，包括实习单位信息、容纳实习学生人数等信息。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实习见习管理：可以对实习见习教学任务进行具体分配，如安排带队教师、分配实习科室，统计已分配实习见习人员或未分配实习见习的人员。</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提供批量安排实习见习功能：可以选择多门开课进行批量安排实习；</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提供实习基地预约功能（选择实习单位）给学生自行申请；</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提供实习请假功能，请假审批流程如下：辅导员 -- 系 -- 学工部、教务处-- 院领导审核。</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提供实习基地转换申功能，由学生提出申请，审核通过以后去掉原实习任务，提供申请转换后的实习任务；</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提供实习结束确认功能：对实习任务提出结束申请，申请后提示实习结束确认内容（由管理员设置），学生必须同意确认勾选后才可以成功提交申请。</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提供实习简历信息填写（网页端填写、预览）功能，并支持批量导出pdf文件。</w:t>
      </w:r>
    </w:p>
    <w:p>
      <w:pPr>
        <w:pStyle w:val="5"/>
        <w:rPr>
          <w:rFonts w:ascii="宋体" w:hAnsi="宋体" w:eastAsia="宋体" w:cs="宋体"/>
          <w:b w:val="0"/>
          <w:snapToGrid w:val="0"/>
        </w:rPr>
      </w:pPr>
      <w:bookmarkStart w:id="583" w:name="_Toc28817"/>
      <w:bookmarkStart w:id="584" w:name="_Toc525998618"/>
      <w:bookmarkStart w:id="585" w:name="_Toc23787"/>
      <w:bookmarkStart w:id="586" w:name="_Toc132179307"/>
      <w:r>
        <w:rPr>
          <w:rFonts w:hint="eastAsia" w:ascii="宋体" w:hAnsi="宋体" w:eastAsia="宋体" w:cs="宋体"/>
          <w:snapToGrid w:val="0"/>
          <w:sz w:val="24"/>
          <w:szCs w:val="24"/>
        </w:rPr>
        <w:t>考务管理</w:t>
      </w:r>
      <w:bookmarkEnd w:id="583"/>
      <w:bookmarkEnd w:id="584"/>
      <w:bookmarkEnd w:id="585"/>
      <w:bookmarkEnd w:id="586"/>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考试安排管理能基于教学与非教学数据源，利用已有教学资源，来实现对考试内容、考试地点、考试时间、监考人员、巡考人员等的自动安排和人工指定。</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支持随堂考、院系考、毕业专业考、学校统考等其他临时考试的安排管理，随堂考和院系考直接由各院系管理人员在系统中进行安排，统考集中自动安排。</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考试任务管理，查询核对每学期的考试任务，允许用户设定各学期所开设课程的考核方式(考试、考查)、考核形式(笔试、机考、作业等)、考试安排类型(随堂考、院系考、统考)，依据不同的考试安排类型划分安排任务。</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考务基础信息，管理人员可以设定考试场次信息、监考教师信息、考场信息,供自动编排考场时使用。</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考试学生信息，查询要考试的学生，可以批量指定考试场次要求、考场要求、试卷编号等各项信息。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自动编排考场，编排各种类型的考试，包括正常考试、补考等，提供编排考场、编排监考、编排座位号功能；机考考试安排完以后，可按字段导出相应表格供考试系统使用。</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提供考试安排调试功能，对于漏排考试的课程或学生，可以自动显示编排情况、漏排原因，供排课人员排查消除冲突。</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考试安排查询，可以从多个角度查询考试安排结果，如学生考试安排、班级课程考试安排、考场考试安排、监考教师安排、教学班考试安排等；支持学生、教师、考场的转移与合并；安排完成或有调整的场次，应在系统提示或通过微信平台在考前进行提醒。</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提供各种考试信息查询统计功能，如：按考生考场安排查询、主考监考查询、考试内容安排查询、准考证打印、考务分析统计等。</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要求能提供灵活的排考参数设置，以适应不同的考试安排要求，包括：可针对一个学期设置多个考试轮次；设置监考老师要求(可设置同一教研室的老师不能同时监考同一考场、监考老师不能监考本院系学生等选项)；可设置查询考试安排结果的开关参数；能够强制将一个行政班安排在一个教室；能够设置每个考场容纳人数、容纳班数、容纳课程数等进行混合考场编排；可设置每个考场监控老师与学生的人数比例；是否需要整班排考；学生考试安排间隔方式等。</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能自动编排考场、安排监考、编排座位号(顺序或乱序安排)并可输出打印以供张贴。</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各种考试安排表：时间区段考试安排表，课程考试安排表，班级考试安排表，学生考试安排表，教室考试安排表，巡考人员巡考安排表，监考人员监考安排表。要求实现对监考人员监考场次的统计，作为发放监考费的标准。</w:t>
      </w:r>
    </w:p>
    <w:p>
      <w:pPr>
        <w:wordWrap w:val="0"/>
        <w:topLinePunct/>
        <w:adjustRightInd w:val="0"/>
        <w:snapToGrid w:val="0"/>
        <w:spacing w:line="440" w:lineRule="exact"/>
        <w:ind w:firstLine="480"/>
        <w:rPr>
          <w:rFonts w:ascii="宋体" w:hAnsi="宋体" w:eastAsia="宋体" w:cs="宋体"/>
          <w:bCs/>
          <w:szCs w:val="21"/>
        </w:rPr>
      </w:pPr>
      <w:r>
        <w:rPr>
          <w:rFonts w:hint="eastAsia" w:ascii="宋体" w:hAnsi="宋体" w:eastAsia="宋体" w:cs="宋体"/>
        </w:rPr>
        <w:t>考场违纪处理功能可以方便监考教师或巡考现场录入考场违纪作弊情况，可在微信平台内按预设步骤记录违纪作弊情况，通过查询本考场信息，选择该考生进行作弊、违规等处理，并对其行为进行描述或选择系统预设选项，拍照上传相关证据，推送信息给相同考场监考人员，选择或书写意见后提交。提交成功后，更新教师录入分数网页的学生成绩为作弊或违规，并可在同页面查询当时监考教师上传违纪作弊情况</w:t>
      </w:r>
      <w:r>
        <w:rPr>
          <w:rFonts w:hint="eastAsia" w:ascii="宋体" w:hAnsi="宋体" w:eastAsia="宋体" w:cs="宋体"/>
          <w:bCs/>
          <w:szCs w:val="21"/>
        </w:rPr>
        <w:t>。</w:t>
      </w:r>
    </w:p>
    <w:p>
      <w:pPr>
        <w:wordWrap w:val="0"/>
        <w:topLinePunct/>
        <w:adjustRightInd w:val="0"/>
        <w:snapToGrid w:val="0"/>
        <w:spacing w:line="440" w:lineRule="exact"/>
        <w:ind w:firstLine="480"/>
        <w:rPr>
          <w:rFonts w:ascii="宋体" w:hAnsi="宋体" w:eastAsia="宋体" w:cs="宋体"/>
          <w:bCs/>
          <w:szCs w:val="21"/>
        </w:rPr>
      </w:pPr>
      <w:r>
        <w:rPr>
          <w:rFonts w:hint="eastAsia" w:ascii="宋体" w:hAnsi="宋体" w:eastAsia="宋体" w:cs="宋体"/>
          <w:bCs/>
          <w:szCs w:val="21"/>
        </w:rPr>
        <w:t>为了方便监考教师对考场考生情况汇报，教务手机微信端增加考场速报功能。教考教师可以在监考时使用此功能对作弊、违纪等情况的学生作登记汇报，汇报以后管理员可以针对这部分学生修改上课学生名单的成绩标志，方便录成绩教师录成绩时清楚考试学生的情况。具体流程包括:</w:t>
      </w:r>
    </w:p>
    <w:p>
      <w:pPr>
        <w:wordWrap w:val="0"/>
        <w:topLinePunct/>
        <w:adjustRightInd w:val="0"/>
        <w:snapToGrid w:val="0"/>
        <w:spacing w:line="440" w:lineRule="exact"/>
        <w:ind w:firstLine="480"/>
        <w:rPr>
          <w:rFonts w:ascii="宋体" w:hAnsi="宋体" w:eastAsia="宋体" w:cs="宋体"/>
          <w:bCs/>
          <w:szCs w:val="21"/>
        </w:rPr>
      </w:pPr>
      <w:r>
        <w:rPr>
          <w:rFonts w:hint="eastAsia" w:ascii="宋体" w:hAnsi="宋体" w:eastAsia="宋体" w:cs="宋体"/>
          <w:bCs/>
          <w:szCs w:val="21"/>
        </w:rPr>
        <w:t>监考教师进入教务微信端，打开考场速报界面；选择考试安排任务（可体现出哪门课、哪个考场、什么时间考试）;选择考试任务里的考生；;填写违纪作弊等情况;上传违纪证据（照片或附件）；提交；管理员界面增加考场速报统计功能，可在此界面针学生的情况对应上课学生名单成绩标志作出修改（如违纪、作弊、缺考等）</w:t>
      </w:r>
    </w:p>
    <w:p>
      <w:pPr>
        <w:wordWrap w:val="0"/>
        <w:topLinePunct/>
        <w:adjustRightInd w:val="0"/>
        <w:snapToGrid w:val="0"/>
        <w:spacing w:line="440" w:lineRule="exact"/>
        <w:ind w:firstLine="480"/>
        <w:rPr>
          <w:rFonts w:ascii="宋体" w:hAnsi="宋体" w:eastAsia="宋体" w:cs="宋体"/>
          <w:bCs/>
          <w:szCs w:val="21"/>
        </w:rPr>
      </w:pPr>
      <w:bookmarkStart w:id="587" w:name="_Toc10332"/>
      <w:bookmarkStart w:id="588" w:name="_Toc525998619"/>
      <w:bookmarkStart w:id="589" w:name="_Toc8753"/>
      <w:r>
        <w:rPr>
          <w:rFonts w:hint="eastAsia" w:ascii="宋体" w:hAnsi="宋体" w:eastAsia="宋体" w:cs="宋体"/>
          <w:bCs/>
          <w:szCs w:val="21"/>
        </w:rPr>
        <w:t>等级考试管理</w:t>
      </w:r>
      <w:bookmarkEnd w:id="587"/>
      <w:bookmarkEnd w:id="588"/>
      <w:bookmarkEnd w:id="589"/>
    </w:p>
    <w:p>
      <w:pPr>
        <w:wordWrap w:val="0"/>
        <w:topLinePunct/>
        <w:adjustRightInd w:val="0"/>
        <w:snapToGrid w:val="0"/>
        <w:spacing w:line="440" w:lineRule="exact"/>
        <w:ind w:firstLine="480"/>
        <w:rPr>
          <w:rFonts w:ascii="宋体" w:hAnsi="宋体" w:eastAsia="宋体" w:cs="宋体"/>
          <w:bCs/>
          <w:szCs w:val="21"/>
        </w:rPr>
      </w:pPr>
      <w:r>
        <w:rPr>
          <w:rFonts w:hint="eastAsia" w:ascii="宋体" w:hAnsi="宋体" w:eastAsia="宋体" w:cs="宋体"/>
          <w:bCs/>
          <w:szCs w:val="21"/>
        </w:rPr>
        <w:t>在系统中能实现各类考级(大学英语四六级考试、计算机等级考试、普通话考试等)的报名工作，并能对考级的成绩进行管理。</w:t>
      </w:r>
    </w:p>
    <w:p>
      <w:pPr>
        <w:wordWrap w:val="0"/>
        <w:topLinePunct/>
        <w:adjustRightInd w:val="0"/>
        <w:snapToGrid w:val="0"/>
        <w:spacing w:line="440" w:lineRule="exact"/>
        <w:ind w:firstLine="480"/>
        <w:rPr>
          <w:rFonts w:ascii="宋体" w:hAnsi="宋体" w:eastAsia="宋体" w:cs="宋体"/>
          <w:bCs/>
          <w:szCs w:val="21"/>
        </w:rPr>
      </w:pPr>
      <w:r>
        <w:rPr>
          <w:rFonts w:hint="eastAsia" w:ascii="宋体" w:hAnsi="宋体" w:eastAsia="宋体" w:cs="宋体"/>
          <w:bCs/>
          <w:szCs w:val="21"/>
        </w:rPr>
        <w:t>能在系统中自定义各类等级考试的考级类别、考级等级。针对不同级别、不同考试类型的考级报名工作，提供设置报名条件(如：大学英语四级大于425分才允许报名大学英语六级)、设置报名时间范围、学生网上报名的功能，允许后台修改报名数据。</w:t>
      </w:r>
    </w:p>
    <w:p>
      <w:pPr>
        <w:wordWrap w:val="0"/>
        <w:topLinePunct/>
        <w:adjustRightInd w:val="0"/>
        <w:snapToGrid w:val="0"/>
        <w:spacing w:line="440" w:lineRule="exact"/>
        <w:ind w:firstLine="480"/>
        <w:rPr>
          <w:rFonts w:ascii="宋体" w:hAnsi="宋体" w:eastAsia="宋体" w:cs="宋体"/>
          <w:bCs/>
          <w:szCs w:val="21"/>
        </w:rPr>
      </w:pPr>
      <w:r>
        <w:rPr>
          <w:rFonts w:hint="eastAsia" w:ascii="宋体" w:hAnsi="宋体" w:eastAsia="宋体" w:cs="宋体"/>
          <w:bCs/>
          <w:szCs w:val="21"/>
        </w:rPr>
        <w:t>报名完成后，能批量导出学生报名信息(包含学生照片)，能维护学生的考试缴费信息。能按照校区、院系、专业等统计学生的报名情况。能提供上级考试部门需要的报名数据。</w:t>
      </w:r>
    </w:p>
    <w:p>
      <w:pPr>
        <w:wordWrap w:val="0"/>
        <w:topLinePunct/>
        <w:adjustRightInd w:val="0"/>
        <w:snapToGrid w:val="0"/>
        <w:spacing w:line="440" w:lineRule="exact"/>
        <w:ind w:firstLine="480"/>
        <w:rPr>
          <w:rFonts w:ascii="宋体" w:hAnsi="宋体" w:eastAsia="宋体" w:cs="宋体"/>
          <w:bCs/>
          <w:szCs w:val="21"/>
        </w:rPr>
      </w:pPr>
      <w:r>
        <w:rPr>
          <w:rFonts w:hint="eastAsia" w:ascii="宋体" w:hAnsi="宋体" w:eastAsia="宋体" w:cs="宋体"/>
          <w:bCs/>
          <w:szCs w:val="21"/>
        </w:rPr>
        <w:t>学生考级成绩公布后，需要将从考试院获取的成绩批量导入系统中，能对学生多次考级的成绩进行维护，学生可在系统中查询考级成绩。需要提供考级通过率报表统计功能，可按全校、按院系、按专业统计各类考级的通过率。</w:t>
      </w:r>
    </w:p>
    <w:p>
      <w:pPr>
        <w:pStyle w:val="5"/>
        <w:rPr>
          <w:rFonts w:ascii="宋体" w:hAnsi="宋体" w:eastAsia="宋体" w:cs="宋体"/>
          <w:b w:val="0"/>
          <w:snapToGrid w:val="0"/>
        </w:rPr>
      </w:pPr>
      <w:bookmarkStart w:id="590" w:name="_Toc16689"/>
      <w:bookmarkStart w:id="591" w:name="_Toc132179308"/>
      <w:r>
        <w:rPr>
          <w:rFonts w:hint="eastAsia" w:ascii="宋体" w:hAnsi="宋体" w:eastAsia="宋体" w:cs="宋体"/>
          <w:snapToGrid w:val="0"/>
          <w:sz w:val="24"/>
          <w:szCs w:val="24"/>
        </w:rPr>
        <w:t>成绩及缓补考免重修管理</w:t>
      </w:r>
      <w:bookmarkEnd w:id="550"/>
      <w:bookmarkEnd w:id="551"/>
      <w:bookmarkEnd w:id="590"/>
      <w:bookmarkEnd w:id="591"/>
    </w:p>
    <w:p>
      <w:pPr>
        <w:wordWrap w:val="0"/>
        <w:topLinePunct/>
        <w:adjustRightInd w:val="0"/>
        <w:snapToGrid w:val="0"/>
        <w:spacing w:line="440" w:lineRule="exact"/>
        <w:ind w:firstLine="480"/>
        <w:rPr>
          <w:rFonts w:ascii="宋体" w:hAnsi="宋体" w:eastAsia="宋体" w:cs="宋体"/>
          <w:kern w:val="0"/>
          <w:szCs w:val="21"/>
        </w:rPr>
      </w:pPr>
      <w:r>
        <w:rPr>
          <w:rFonts w:hint="eastAsia" w:ascii="宋体" w:hAnsi="宋体" w:eastAsia="宋体" w:cs="宋体"/>
          <w:kern w:val="0"/>
          <w:szCs w:val="21"/>
        </w:rPr>
        <w:t>学生成绩指学生在校期间从入学到毕业各个学习环节的考核结果。学生成绩管理应具有的功能：</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成绩录入：由任课教师、教务秘书或教务处成绩管理员，基于校园网/互联网简便、快捷地完成学生的课程成绩的录入与审核。支持手工在线录入与excel表格批量导入两种成绩录入的方式，提供成绩录入暂存功能，教师下次录入时可以继续录入上次未录完的成绩，能灵活设置课程总成绩的组成项目(如：平时成绩+期中考试+期末成绩，实践成绩+作业成绩+期中考试+期末成绩)，每个组成项目还可以再细分子项目，并能设置各项目所占总成绩的百分比。提供成绩录入进度查询功能，包括：课程人数、未录入成绩人数、是否录入完毕、是否审核通过等。系统提供批量导入成绩模板，提供过往学期成绩补录功能，方便类似分散学期上课，最后学期给成绩的课程成绩录入。总评成绩生成后，具有自定义成绩单打印和试卷分析功能，并生成相关成绩分布统计图表。对于由于出国学习、开会等各种原因迟录成绩的教师，可以单独为其开放成绩录入时间；教师可查询历年录入的成绩并可输出打印。</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课程章节考试成绩录入或导入功能，各个章节考试成绩能够按比例合并为平时成绩或者是期未考试成绩。提供成绩录入时自动折算功能，教师在录入成绩时符合特定类型的学生成绩会依据管理人员设定的公式进行折算，如特长生的自动加分。</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缓考管理：需要提供缓考的申请控制与审核功能，学生在规定时间范围内在网页或微信平台中提交缓考或免考的申请，上传相关证明附件照片，由二级学院和教务管理人员进行审核后生效。学生相应课程的成绩即会打上“缓考”成绩标识，在教师成绩录入界面该生成绩备注上有按钮可点击查看学生上传的相关证明材料，实行在线流程审核管理。</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免修管理功能：支持未修免修和已修免修管理，实现无需人工干预的在线流程审核管理；由学生在网页或微信平台中提交已修免修或未修免修申请，上传相关证明附件照片，主管单位人员审核通过，审核通过后，自动为学生添加申请免修课程的成绩,如港澳台学生的思政课程自动标注免修。</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成绩查询与统计：需要提供丰富的成绩查询条件字段，并能按各种组合条件进行成绩查询或按年级、行政班、课程成绩排名统计。提供多种多样的成绩统计报表，可计算总分、平均分、加权平均分、平均学分绩点、历年平均学分绩点，可设置学分绩点算法和规则，如重修补考成绩按分数范围设置不同绩点，奖励学分、缓考、免修等成绩可不纳入绩点计算，不及格公共选修课可不纳入绩点计算等。可打印的成绩单类型包括：学生中英文成绩单、班级成绩单、专业成绩单、课程成绩单、不及格门数统计、学分绩点统计、成绩通知单、不及格课程统计、不及格学生名单、缓考申请情况统计、学位课程平均分统计等。支持中英文成绩单的打印，支持输出PDF格式成绩单。班级、专业绩点排名,支持多种基于课程类型、课程模块等的绩点换算公式统计。学生可查询该课程平时成绩组成及分数，期末总评成绩需教师提交审核后学生才可查询。学分统计时能够按考试性质初修、补考、重修等各种性质统计学分，同时也能够按照修读方式必修、限选、任选进行分类统计学分。</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提供对学生平均绩点的分段统计功能，如平均绩点1.0-2.0多少人，2.0-3.0多少人，3.0-4.0多少人，4.0以上多少人。</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成绩复核管理：对于录入有误的成绩，需要提供成绩修改的功能，并要求经过流程的审批，只能由原来录入该学生成绩的教师在线提交成绩修改申请(针对单个学生单门课程的成绩)，其它人无法提交成绩修改申请。提交申请后，需要各级人员进行审核，审核通过后自动更新成绩总库中的成绩。提供成绩修改统计报表，统计各院系的成绩修改申请人数、修改比率，作为对院系的考核条件，同时必须提交纸质证明。</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补考、重修、毕业清考管理：要求能审核补考、重修、毕业清考的学生名单，提供网上报名的功能，能控制学生报名的课程门数，单独设置重修、补考报名的起止时间。针对重修的学生，可以进行重修选课，对于重修时已不再开设的课程学生可以选择其它课程替代。补考、重修、毕业清考的学生名单可以直接在考务安排模块中进行排考、成绩录入。重修补考成绩录入时，与正常班级的课程任务分开，有专门的重修补考任务供教师录分。提供统计补考、重修、毕业清考学生人数的报表。设置补考，重修成绩的有效成绩，即打印成绩单显示成绩，但不影响实际数据。</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重修、补修报名管理，提供时间及门数控制功能，学生可以在网上提交补修或重修申请，查询当前学期开设的课程，选择加入的教学班，可选择该课程不同的任课教师组别，同时可以查看要选的班级上课时间、考试时间是否与已有上课任务冲突，并且可以设置是否允许上课时间冲突或是超过教室容量选课；对于已有不及格成绩的报名，能够自动认定为重修，对于无成绩的报名应认定为补修。</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成绩修改日志，成绩在修改时自动记录修改日志，以便于审计。</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成绩数据防篡改：提供成绩加密存储功能，用户只能通过系统提供的合法途径修改成绩，合法途径修改的成绩会留下日志供审计。</w:t>
      </w:r>
    </w:p>
    <w:p>
      <w:pPr>
        <w:wordWrap w:val="0"/>
        <w:topLinePunct/>
        <w:adjustRightInd w:val="0"/>
        <w:snapToGrid w:val="0"/>
        <w:spacing w:line="440" w:lineRule="exact"/>
        <w:ind w:firstLine="480"/>
        <w:rPr>
          <w:rFonts w:ascii="宋体" w:hAnsi="宋体" w:eastAsia="宋体" w:cs="宋体"/>
          <w:bCs/>
          <w:szCs w:val="21"/>
        </w:rPr>
      </w:pPr>
      <w:r>
        <w:rPr>
          <w:rFonts w:hint="eastAsia" w:ascii="宋体" w:hAnsi="宋体" w:eastAsia="宋体" w:cs="宋体"/>
        </w:rPr>
        <w:t>成绩归档功能：对已毕业的学生，不再进行成绩处理，对在校生的成绩进行规则调整不影响已归档学生的成绩</w:t>
      </w:r>
      <w:r>
        <w:rPr>
          <w:rFonts w:hint="eastAsia" w:ascii="宋体" w:hAnsi="宋体" w:eastAsia="宋体" w:cs="宋体"/>
          <w:bCs/>
          <w:szCs w:val="21"/>
        </w:rPr>
        <w:t>。</w:t>
      </w:r>
    </w:p>
    <w:p>
      <w:pPr>
        <w:pStyle w:val="5"/>
        <w:rPr>
          <w:rFonts w:ascii="宋体" w:hAnsi="宋体" w:eastAsia="宋体" w:cs="宋体"/>
          <w:b w:val="0"/>
          <w:snapToGrid w:val="0"/>
        </w:rPr>
      </w:pPr>
      <w:bookmarkStart w:id="592" w:name="_Toc132179309"/>
      <w:bookmarkStart w:id="593" w:name="_Toc19992"/>
      <w:bookmarkStart w:id="594" w:name="_Toc525998622"/>
      <w:bookmarkStart w:id="595" w:name="_Toc4407"/>
      <w:r>
        <w:rPr>
          <w:rFonts w:hint="eastAsia" w:ascii="宋体" w:hAnsi="宋体" w:eastAsia="宋体" w:cs="宋体"/>
          <w:snapToGrid w:val="0"/>
          <w:sz w:val="24"/>
          <w:szCs w:val="24"/>
        </w:rPr>
        <w:t>教学</w:t>
      </w:r>
      <w:r>
        <w:rPr>
          <w:rFonts w:hint="eastAsia" w:cs="Times New Roman"/>
          <w:sz w:val="24"/>
          <w:szCs w:val="24"/>
        </w:rPr>
        <w:t>质量评价</w:t>
      </w:r>
      <w:bookmarkEnd w:id="592"/>
      <w:bookmarkEnd w:id="593"/>
      <w:bookmarkEnd w:id="594"/>
      <w:bookmarkEnd w:id="595"/>
    </w:p>
    <w:p>
      <w:pPr>
        <w:tabs>
          <w:tab w:val="left" w:pos="0"/>
        </w:tabs>
        <w:adjustRightInd w:val="0"/>
        <w:snapToGrid w:val="0"/>
        <w:spacing w:line="440" w:lineRule="exact"/>
        <w:ind w:firstLine="480"/>
        <w:jc w:val="left"/>
        <w:rPr>
          <w:rFonts w:ascii="宋体" w:hAnsi="宋体" w:eastAsia="宋体" w:cs="宋体"/>
          <w:szCs w:val="21"/>
        </w:rPr>
      </w:pPr>
      <w:r>
        <w:rPr>
          <w:rFonts w:hint="eastAsia" w:ascii="宋体" w:hAnsi="宋体" w:eastAsia="宋体" w:cs="宋体"/>
          <w:szCs w:val="21"/>
        </w:rPr>
        <w:t>系统需要提供学生评教、同行评教、领导评教、专家(督导)评教等多维度的教学评价方式，通过系统广泛获取评教样本，进行有效的评价数据处理，并形成多方位评教统计分析报表。</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评价设置：能灵活设置评价课程类别、评价主体、评价内容(建议)。能控制各类评教活动的起止时间，指定学生、同行、领导、专家(督导)评教的参评人员，提供控制教师查看评估结果的开关参数；可通过二级权限配置，实现院(系、部)单独组织评教活动；对未参与教学评价活动的学生，可设置取消其选课、成绩查询等权限，促使其积极参加评教，保证学生参评率达到100%。</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评价课程管理：系统可灵活的将需要评价的课程信息批量转入到不同的评价活动中，从而将评价指标与需要评价的课程建立关联；根据学校开课及多教师任课的实际情况，系统需要提供多种评价的方式，包括：每位任课教师仅评价一次、每个课堂的每个教师评价一次、每个课堂的某个学时评价一次、每个课堂评价一次。</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过程性评价：设置相关指标，可在每节课后进行评价，简短的评价问题使学生在微信平台中可立即进行评价或提出建议，并可设置一定周期进行统计。设置对学生的评教数据“是否纳入学生平时成绩子项目”开关。</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评价数据处理：能够对各项评价结果样本进行标准化处理，去掉一定比例(可自定义设置相应的比例)的最高分或最低分，对于参评率低于一定比例的样本设置为无效，并进行记录可供查询。</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评价进度查询：能实时查询学生评教、同行评教、领导评教、专家(督导)评教)的进度情况，查询已评教人数、未评教人数、参评率等。可查询同行评教、领导评教、专家(督导)评教活动中具体的评价主体(个人)和对应的评价对象(个体)可查询并导出学生评教活动未评教学生名单并督促进行评教。</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评价结果统计：能统计全校每个受评教师每门课程每个授课课堂的评价样本数、参评率、平均分；能按照教师/课程汇总统计评价的平均分、样本数、参评率、全校排名、学院(系、部)排名；能汇总统计每个教师的平均分、样本数、参评率、全校排名、学院(系、部)排名；能对教师各个指标项目的得分情况进行分析，与院(系、部)平均得分情况进行对比；能分院(系、部)统计各分数段的教师人数，统计院(系、部)的最高分、最低分、平均分，可自定义设置分数段等级范围(如：优秀为95～100分，良好为85～95分等等)。能汇总统计覆盖比例(指开展学生评教，同行、督导评教，领导评教的课程门次数占学年所有本科课程门次数的比例)，能分别统计学生评教，同行、督导评教，领导评教的优、良好、中、差的百分比。能统计教授主讲本科课程占教授总数比例、教授主讲本科课程占课程数比例(门次)、课程设置满意度、教授授课满意度、教育教学管理满意度等。</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各个评价主体成员可登录系统，依据评价指标体系，对于相应评价范围内的课程任课教师进行评价。</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专业技能课评价项目：针对学校专业技能课等一对一、一对二、小组课等形式的课程，可复制系统中已经设置好的评价指标，增加学生评教活动，将教师作为评教任务的对象，由任课教师本人或院(系、部)教学秘书将学生名单单个或批量增加到该教师评教任务中，或将项目开放给学生报名参与评价，学生可以在网页或微信平台中对该教师的任课情况进行评价。</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学评价管理人员、受评教师登录权限：可分别设置教学质量监控与评估中心“全校教学评价管理者(一级)”、各教学单位党政领导院(系、部)“教学单位管理者教学评价(二级)”、各教学单位教学秘书“教学单位教学评价工作人员(三级)”、“受评任课教师(四级)”相应可控制、过程性评价内容及评估结果的登录权限。</w:t>
      </w:r>
    </w:p>
    <w:p>
      <w:pPr>
        <w:wordWrap w:val="0"/>
        <w:topLinePunct/>
        <w:adjustRightInd w:val="0"/>
        <w:snapToGrid w:val="0"/>
        <w:spacing w:line="440" w:lineRule="exact"/>
        <w:ind w:firstLine="480"/>
        <w:rPr>
          <w:rFonts w:ascii="宋体" w:hAnsi="宋体" w:eastAsia="宋体" w:cs="宋体"/>
          <w:szCs w:val="21"/>
        </w:rPr>
      </w:pPr>
      <w:r>
        <w:rPr>
          <w:rFonts w:hint="eastAsia" w:ascii="宋体" w:hAnsi="宋体" w:eastAsia="宋体" w:cs="宋体"/>
        </w:rPr>
        <w:t>管理人员可以设计针对不同学院、教学形态的评价问卷表模板，同时设定问卷表模板，设定好模板后，学生评价时自动依据模板从指标库中动态抽取指标进行评价，同时也可以设定问卷表是否带印象分，由学生评价时给教师打印象分</w:t>
      </w:r>
      <w:r>
        <w:rPr>
          <w:rFonts w:hint="eastAsia" w:ascii="宋体" w:hAnsi="宋体" w:eastAsia="宋体" w:cs="宋体"/>
          <w:szCs w:val="21"/>
        </w:rPr>
        <w:t>。</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评价问卷表中的题目支持单选题、多选题、问答题、滑块题、星星题等多种类型。</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提供动态问卷评价功能，学生在评价时，系统能够自动从指标库中抽取指标组成问卷表，学生评教时能够实现一人一问卷、一评一问卷，在减少学生评价指标的同时扩大教师被评覆盖面。</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质量工程项目</w:t>
      </w:r>
    </w:p>
    <w:p>
      <w:pPr>
        <w:adjustRightInd w:val="0"/>
        <w:snapToGrid w:val="0"/>
        <w:spacing w:line="440" w:lineRule="exact"/>
        <w:ind w:left="5" w:leftChars="2" w:firstLine="482"/>
        <w:rPr>
          <w:rFonts w:ascii="宋体" w:hAnsi="宋体" w:eastAsia="宋体" w:cs="宋体"/>
          <w:b/>
          <w:bCs/>
        </w:rPr>
      </w:pPr>
      <w:r>
        <w:rPr>
          <w:rFonts w:hint="eastAsia" w:ascii="宋体" w:hAnsi="宋体" w:eastAsia="宋体" w:cs="宋体"/>
          <w:b/>
          <w:bCs/>
        </w:rPr>
        <w:t>项目申报</w:t>
      </w:r>
    </w:p>
    <w:p>
      <w:pPr>
        <w:adjustRightInd w:val="0"/>
        <w:snapToGrid w:val="0"/>
        <w:spacing w:line="440" w:lineRule="exact"/>
        <w:ind w:left="5" w:leftChars="2" w:firstLine="480"/>
        <w:rPr>
          <w:rFonts w:ascii="宋体" w:hAnsi="宋体" w:eastAsia="宋体" w:cs="宋体"/>
          <w:bCs/>
          <w:szCs w:val="22"/>
        </w:rPr>
      </w:pPr>
      <w:r>
        <w:rPr>
          <w:rFonts w:hint="eastAsia" w:ascii="宋体" w:hAnsi="宋体" w:eastAsia="宋体" w:cs="宋体"/>
          <w:bCs/>
        </w:rPr>
        <w:t>管理人员新建申报任务：</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年度--项目类别--项目名称--起始时间</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手动添加项目类型（重点项目、一般项目、专项项目等供教师选择）</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手动添加项目细分（医药类、医药相关类、综合类等供教师选择）</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手动添加设置申报书内容（研究意义、研究目标、研究内容、研究计划、预期成果等）</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项目申报限制：同类别项目已立项未结项者不得申报</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工作要求：要求可以填写本次申报任务的负责人要求，申报书填写格式，需要上传哪些支撑材料等等。</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附件：附件可以传一些项目申报书，平台使用手册及本次任务的一些支撑性材料。</w:t>
      </w:r>
    </w:p>
    <w:p>
      <w:pPr>
        <w:adjustRightInd w:val="0"/>
        <w:snapToGrid w:val="0"/>
        <w:spacing w:line="440" w:lineRule="exact"/>
        <w:ind w:left="5" w:leftChars="2" w:firstLine="482"/>
        <w:rPr>
          <w:rFonts w:ascii="宋体" w:hAnsi="宋体" w:eastAsia="宋体" w:cs="宋体"/>
          <w:b/>
          <w:bCs/>
        </w:rPr>
      </w:pPr>
      <w:r>
        <w:rPr>
          <w:rFonts w:hint="eastAsia" w:ascii="宋体" w:hAnsi="宋体" w:eastAsia="宋体" w:cs="宋体"/>
          <w:b/>
          <w:bCs/>
        </w:rPr>
        <w:t>教师申报：</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点击我要申报或者在线申报页面的申报按钮，教师可以进行申报项目，需要输入项目名称、负责人信息（由教务系统自动匹配，含年龄、职称、所在学院、联系电话等）、起始时间系统根据申报任务自动生成。</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添加项目成员信息（校内人员直接输入姓名或工号搜索、校外人员手动添加姓名单位职务等）编辑成员承担工作</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编辑申报书内容（研究意义、研究目标、研究内容、研究计划、预期成果等）</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附件材料上传（文档或压缩文件）</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提交完成申报</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自动生成申报书（文档）</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自动生成申报编号：年度+项目类别+系统编号</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自动生成申请时间：教师申报提交申报材料的时间</w:t>
      </w:r>
    </w:p>
    <w:p>
      <w:pPr>
        <w:adjustRightInd w:val="0"/>
        <w:snapToGrid w:val="0"/>
        <w:spacing w:line="440" w:lineRule="exact"/>
        <w:ind w:left="5" w:leftChars="2" w:firstLine="482"/>
        <w:rPr>
          <w:rFonts w:ascii="宋体" w:hAnsi="宋体" w:eastAsia="宋体" w:cs="宋体"/>
          <w:b/>
          <w:bCs/>
        </w:rPr>
      </w:pPr>
      <w:r>
        <w:rPr>
          <w:rFonts w:hint="eastAsia" w:ascii="宋体" w:hAnsi="宋体" w:eastAsia="宋体" w:cs="宋体"/>
          <w:b/>
          <w:bCs/>
        </w:rPr>
        <w:t>审核：</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教师提交项目后自动分入学院教学科待学院审核上报（教学科、分管教学院长）</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学院审核无误后点击提交进入教务处管理端</w:t>
      </w:r>
    </w:p>
    <w:p>
      <w:pPr>
        <w:adjustRightInd w:val="0"/>
        <w:snapToGrid w:val="0"/>
        <w:spacing w:line="440" w:lineRule="exact"/>
        <w:ind w:left="5" w:leftChars="2" w:firstLine="482"/>
        <w:rPr>
          <w:rFonts w:ascii="宋体" w:hAnsi="宋体" w:eastAsia="宋体" w:cs="宋体"/>
          <w:b/>
          <w:szCs w:val="22"/>
        </w:rPr>
      </w:pPr>
      <w:r>
        <w:rPr>
          <w:rFonts w:hint="eastAsia" w:ascii="宋体" w:hAnsi="宋体" w:eastAsia="宋体" w:cs="宋体"/>
          <w:b/>
          <w:szCs w:val="22"/>
        </w:rPr>
        <w:t>评审设置</w:t>
      </w:r>
    </w:p>
    <w:p>
      <w:pPr>
        <w:adjustRightInd w:val="0"/>
        <w:snapToGrid w:val="0"/>
        <w:spacing w:line="440" w:lineRule="exact"/>
        <w:ind w:left="5" w:leftChars="2" w:firstLine="480"/>
        <w:rPr>
          <w:rFonts w:ascii="宋体" w:hAnsi="宋体" w:eastAsia="宋体" w:cs="宋体"/>
          <w:bCs/>
        </w:rPr>
      </w:pPr>
      <w:r>
        <w:rPr>
          <w:rFonts w:hint="eastAsia" w:ascii="宋体" w:hAnsi="宋体" w:eastAsia="宋体" w:cs="宋体"/>
          <w:bCs/>
        </w:rPr>
        <w:t>管理人员进行评审设置：</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设置专家评审时间</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手动添加评审指标保存后自动生成评审表</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专家遴选（校内专家输入姓名或工号自动入选）</w:t>
      </w:r>
    </w:p>
    <w:p>
      <w:pPr>
        <w:adjustRightInd w:val="0"/>
        <w:snapToGrid w:val="0"/>
        <w:spacing w:line="440" w:lineRule="exact"/>
        <w:ind w:left="5" w:leftChars="2" w:firstLine="480"/>
        <w:rPr>
          <w:rFonts w:ascii="宋体" w:hAnsi="宋体" w:eastAsia="宋体" w:cs="宋体"/>
          <w:b/>
          <w:bCs/>
          <w:szCs w:val="22"/>
        </w:rPr>
      </w:pPr>
      <w:r>
        <w:rPr>
          <w:rFonts w:hint="eastAsia" w:ascii="宋体" w:hAnsi="宋体" w:eastAsia="宋体" w:cs="宋体"/>
        </w:rPr>
        <w:t>项目分配（可根据项目类别、项目细分、数量等选项自动分配项目，也可一一选择分配）</w:t>
      </w:r>
    </w:p>
    <w:p>
      <w:pPr>
        <w:adjustRightInd w:val="0"/>
        <w:snapToGrid w:val="0"/>
        <w:spacing w:line="440" w:lineRule="exact"/>
        <w:ind w:left="5" w:leftChars="2" w:firstLine="482"/>
        <w:rPr>
          <w:rFonts w:ascii="宋体" w:hAnsi="宋体" w:eastAsia="宋体" w:cs="宋体"/>
          <w:b/>
          <w:bCs/>
          <w:szCs w:val="22"/>
        </w:rPr>
      </w:pPr>
      <w:r>
        <w:rPr>
          <w:rFonts w:hint="eastAsia" w:ascii="宋体" w:hAnsi="宋体" w:eastAsia="宋体" w:cs="宋体"/>
          <w:b/>
          <w:bCs/>
        </w:rPr>
        <w:t>专家评审：</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专家登录后显示评审任务，进入评审界面</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逐项打分：按照评审指标一项一项进行打分，最后计算总分</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综合打分：参照评审指标直接对项目打总分</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不打分（给出是否立项意见）：不进行打分，只是参照评审指标给出专家意见。</w:t>
      </w:r>
    </w:p>
    <w:p>
      <w:pPr>
        <w:adjustRightInd w:val="0"/>
        <w:snapToGrid w:val="0"/>
        <w:spacing w:line="440" w:lineRule="exact"/>
        <w:ind w:left="5" w:leftChars="2" w:firstLine="480"/>
        <w:rPr>
          <w:rFonts w:ascii="宋体" w:hAnsi="宋体" w:eastAsia="宋体" w:cs="宋体"/>
          <w:szCs w:val="22"/>
        </w:rPr>
      </w:pPr>
      <w:r>
        <w:rPr>
          <w:rFonts w:hint="eastAsia" w:ascii="宋体" w:hAnsi="宋体" w:eastAsia="宋体" w:cs="宋体"/>
        </w:rPr>
        <w:t>专家评审完成点击保存、提交</w:t>
      </w:r>
      <w:r>
        <w:rPr>
          <w:rFonts w:hint="eastAsia" w:ascii="宋体" w:hAnsi="宋体" w:eastAsia="宋体" w:cs="宋体"/>
          <w:szCs w:val="22"/>
        </w:rPr>
        <w:t>、汇总</w:t>
      </w:r>
    </w:p>
    <w:p>
      <w:pPr>
        <w:adjustRightInd w:val="0"/>
        <w:snapToGrid w:val="0"/>
        <w:spacing w:line="440" w:lineRule="exact"/>
        <w:ind w:left="5" w:leftChars="2" w:firstLine="482"/>
        <w:rPr>
          <w:rFonts w:ascii="宋体" w:hAnsi="宋体" w:eastAsia="宋体" w:cs="宋体"/>
          <w:b/>
          <w:bCs/>
          <w:szCs w:val="22"/>
        </w:rPr>
      </w:pPr>
      <w:r>
        <w:rPr>
          <w:rFonts w:hint="eastAsia" w:ascii="宋体" w:hAnsi="宋体" w:eastAsia="宋体" w:cs="宋体"/>
          <w:b/>
          <w:bCs/>
        </w:rPr>
        <w:t>管理人员评审结果分析：</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根据专家评审结果统计拟会评（立项）比例</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查看不同意立项项目，确定立项项目，自动生成立项编号：年度+项目类别+系统编号（仅最终确定立项项目），邮件提醒：项目通过后会邮件告知教师结果（通过/不通过），</w:t>
      </w:r>
      <w:r>
        <w:rPr>
          <w:rFonts w:hint="eastAsia" w:ascii="宋体" w:hAnsi="宋体" w:eastAsia="宋体" w:cs="宋体"/>
          <w:szCs w:val="22"/>
        </w:rPr>
        <w:t>中期及结项管理。</w:t>
      </w:r>
    </w:p>
    <w:p>
      <w:pPr>
        <w:adjustRightInd w:val="0"/>
        <w:snapToGrid w:val="0"/>
        <w:spacing w:line="440" w:lineRule="exact"/>
        <w:ind w:firstLine="482"/>
        <w:rPr>
          <w:rFonts w:ascii="宋体" w:hAnsi="宋体" w:eastAsia="宋体" w:cs="宋体"/>
          <w:b/>
          <w:bCs/>
          <w:szCs w:val="22"/>
        </w:rPr>
      </w:pPr>
      <w:r>
        <w:rPr>
          <w:rFonts w:hint="eastAsia" w:ascii="宋体" w:hAnsi="宋体" w:eastAsia="宋体" w:cs="宋体"/>
          <w:b/>
          <w:bCs/>
        </w:rPr>
        <w:t>中期管理：</w:t>
      </w:r>
      <w:r>
        <w:rPr>
          <w:rFonts w:hint="eastAsia" w:ascii="宋体" w:hAnsi="宋体" w:eastAsia="宋体" w:cs="宋体"/>
        </w:rPr>
        <w:t>年末提交中期总结</w:t>
      </w:r>
    </w:p>
    <w:p>
      <w:pPr>
        <w:adjustRightInd w:val="0"/>
        <w:snapToGrid w:val="0"/>
        <w:spacing w:line="440" w:lineRule="exact"/>
        <w:ind w:left="5" w:leftChars="2" w:firstLine="482"/>
        <w:rPr>
          <w:rFonts w:ascii="宋体" w:hAnsi="宋体" w:eastAsia="宋体" w:cs="宋体"/>
          <w:szCs w:val="22"/>
        </w:rPr>
      </w:pPr>
      <w:r>
        <w:rPr>
          <w:rFonts w:hint="eastAsia" w:ascii="宋体" w:hAnsi="宋体" w:eastAsia="宋体" w:cs="宋体"/>
          <w:b/>
          <w:bCs/>
        </w:rPr>
        <w:t>结项管理：</w:t>
      </w:r>
      <w:r>
        <w:rPr>
          <w:rFonts w:hint="eastAsia" w:ascii="宋体" w:hAnsi="宋体" w:eastAsia="宋体" w:cs="宋体"/>
        </w:rPr>
        <w:t>结项书提交，结项评审</w:t>
      </w:r>
    </w:p>
    <w:p>
      <w:pPr>
        <w:adjustRightInd w:val="0"/>
        <w:snapToGrid w:val="0"/>
        <w:spacing w:line="440" w:lineRule="exact"/>
        <w:ind w:left="5" w:leftChars="2" w:firstLine="482"/>
        <w:rPr>
          <w:rFonts w:ascii="宋体" w:hAnsi="宋体" w:eastAsia="宋体" w:cs="宋体"/>
          <w:b/>
          <w:bCs/>
          <w:szCs w:val="22"/>
        </w:rPr>
      </w:pPr>
      <w:r>
        <w:rPr>
          <w:rFonts w:hint="eastAsia" w:ascii="宋体" w:hAnsi="宋体" w:eastAsia="宋体" w:cs="宋体"/>
          <w:b/>
          <w:bCs/>
        </w:rPr>
        <w:t>项目状态显示：</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在我的项目中，会显示不同的项目状态，项目状态代表不同的含义。</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申报中：项目申报资料已部分填写，并未提交到审核流程中。</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申报评审中：项目进入申报评审流程。</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申报未通过：项目立项失败。</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建设中：项目已立项，可进行建设。</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中期评审中：项目已经进入中期审核流程。</w:t>
      </w:r>
    </w:p>
    <w:p>
      <w:pPr>
        <w:adjustRightInd w:val="0"/>
        <w:snapToGrid w:val="0"/>
        <w:spacing w:line="440" w:lineRule="exact"/>
        <w:ind w:left="5" w:leftChars="2" w:firstLine="480"/>
        <w:rPr>
          <w:rFonts w:ascii="宋体" w:hAnsi="宋体" w:eastAsia="宋体" w:cs="宋体"/>
        </w:rPr>
      </w:pPr>
      <w:r>
        <w:rPr>
          <w:rFonts w:hint="eastAsia" w:ascii="宋体" w:hAnsi="宋体" w:eastAsia="宋体" w:cs="宋体"/>
        </w:rPr>
        <w:t>结题评审中：项目已经进入结题审核流程。</w:t>
      </w:r>
    </w:p>
    <w:p>
      <w:pPr>
        <w:adjustRightInd w:val="0"/>
        <w:snapToGrid w:val="0"/>
        <w:spacing w:line="440" w:lineRule="exact"/>
        <w:ind w:left="5" w:leftChars="2" w:firstLine="480"/>
        <w:rPr>
          <w:rFonts w:ascii="宋体" w:hAnsi="宋体" w:eastAsia="宋体" w:cs="宋体"/>
          <w:szCs w:val="22"/>
        </w:rPr>
      </w:pPr>
      <w:r>
        <w:rPr>
          <w:rFonts w:hint="eastAsia" w:ascii="宋体" w:hAnsi="宋体" w:eastAsia="宋体" w:cs="宋体"/>
        </w:rPr>
        <w:t>已结题：项目已经结题。</w:t>
      </w:r>
    </w:p>
    <w:p>
      <w:pPr>
        <w:pStyle w:val="5"/>
        <w:rPr>
          <w:rFonts w:ascii="宋体" w:hAnsi="宋体" w:eastAsia="宋体" w:cs="宋体"/>
          <w:b w:val="0"/>
          <w:snapToGrid w:val="0"/>
        </w:rPr>
      </w:pPr>
      <w:bookmarkStart w:id="596" w:name="_Toc11773"/>
      <w:bookmarkStart w:id="597" w:name="_Toc132179310"/>
      <w:bookmarkStart w:id="598" w:name="_Toc30084"/>
      <w:bookmarkStart w:id="599" w:name="_Toc525998623"/>
      <w:r>
        <w:rPr>
          <w:rFonts w:hint="eastAsia" w:ascii="宋体" w:hAnsi="宋体" w:eastAsia="宋体" w:cs="宋体"/>
          <w:snapToGrid w:val="0"/>
          <w:sz w:val="24"/>
          <w:szCs w:val="24"/>
        </w:rPr>
        <w:t>毕业</w:t>
      </w:r>
      <w:r>
        <w:rPr>
          <w:rFonts w:hint="eastAsia" w:cs="Times New Roman"/>
          <w:sz w:val="24"/>
          <w:szCs w:val="24"/>
        </w:rPr>
        <w:t>审核</w:t>
      </w:r>
      <w:r>
        <w:rPr>
          <w:rFonts w:hint="eastAsia" w:ascii="宋体" w:hAnsi="宋体" w:eastAsia="宋体" w:cs="宋体"/>
          <w:snapToGrid w:val="0"/>
          <w:sz w:val="24"/>
          <w:szCs w:val="24"/>
        </w:rPr>
        <w:t>管理</w:t>
      </w:r>
      <w:bookmarkEnd w:id="596"/>
      <w:bookmarkEnd w:id="597"/>
      <w:bookmarkEnd w:id="598"/>
      <w:bookmarkEnd w:id="599"/>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毕业管理根据培养方案的规定，全面审查学生的学业修读情况，得出审查结论；可分别按学院、专业、班级、个人进行毕业审查并提供审查结论；毕业审查可以按照权限分别由教务处、院系发起，能分批次进行审查，实现毕业审查的系统化、自动化、日常化。</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设置毕业审查条件：能设置每个专业的毕业条件、获得学位条件，如：学生取得学分达到所在年级/专业的毕业学分要求，历年学分绩点要求，学位英语成绩要求，专业毕业考成绩要求，必修课均需及格，计算机、外语达到相应等级要求，每个课程模块的修读学分等。能针对辅修/双学位等设置辅修毕业条件与获得双学位条件。</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主、辅修毕业审核及学位审核：依据设置的毕业规定条件，能按批次自动智能审查学生的学业修读情况，得出学生的毕业结论和学位结论(包括主修毕业、获得学位、辅修专业毕业与获得双学位)，并可给出审查不通过学生的原因，分析未通过主修毕业、获得学位、获得双学位审核的原因。提供手工毕业结论修改功能。</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对发生学籍异动的学生，能自动按最终专业的培养方案进行毕业审核，而不仅仅是计算学分，培养方案中要求的必修课必须全部完成，学分要求只计算培养计划匹配到的课程成绩。</w:t>
      </w:r>
    </w:p>
    <w:p>
      <w:pPr>
        <w:wordWrap w:val="0"/>
        <w:topLinePunct/>
        <w:adjustRightInd w:val="0"/>
        <w:snapToGrid w:val="0"/>
        <w:spacing w:line="440" w:lineRule="exact"/>
        <w:ind w:firstLine="480"/>
        <w:rPr>
          <w:rFonts w:ascii="宋体" w:hAnsi="宋体" w:eastAsia="宋体" w:cs="宋体"/>
          <w:szCs w:val="21"/>
        </w:rPr>
      </w:pPr>
      <w:r>
        <w:rPr>
          <w:rFonts w:hint="eastAsia" w:ascii="宋体" w:hAnsi="宋体" w:eastAsia="宋体" w:cs="宋体"/>
        </w:rPr>
        <w:t>能够快速一键完成毕业审核，对于不能毕业的学生，自动生成不能毕业的原因供用户查询</w:t>
      </w:r>
      <w:r>
        <w:rPr>
          <w:rFonts w:hint="eastAsia" w:ascii="宋体" w:hAnsi="宋体" w:eastAsia="宋体" w:cs="宋体"/>
          <w:szCs w:val="21"/>
        </w:rPr>
        <w:t>。</w:t>
      </w:r>
    </w:p>
    <w:p>
      <w:pPr>
        <w:wordWrap w:val="0"/>
        <w:topLinePunct/>
        <w:adjustRightInd w:val="0"/>
        <w:snapToGrid w:val="0"/>
        <w:spacing w:line="440" w:lineRule="exact"/>
        <w:ind w:firstLine="480"/>
        <w:rPr>
          <w:rFonts w:ascii="宋体" w:hAnsi="宋体" w:eastAsia="宋体" w:cs="宋体"/>
          <w:szCs w:val="21"/>
        </w:rPr>
      </w:pPr>
      <w:r>
        <w:rPr>
          <w:rFonts w:hint="eastAsia" w:ascii="宋体" w:hAnsi="宋体" w:eastAsia="宋体" w:cs="宋体"/>
          <w:szCs w:val="21"/>
        </w:rPr>
        <w:t>依据学生平均绩点获得情况进行，能够自动完成普通学位审核。</w:t>
      </w:r>
    </w:p>
    <w:p>
      <w:pPr>
        <w:wordWrap w:val="0"/>
        <w:topLinePunct/>
        <w:adjustRightInd w:val="0"/>
        <w:snapToGrid w:val="0"/>
        <w:spacing w:line="440" w:lineRule="exact"/>
        <w:ind w:firstLine="480"/>
        <w:rPr>
          <w:rFonts w:ascii="宋体" w:hAnsi="宋体" w:eastAsia="宋体" w:cs="宋体"/>
          <w:szCs w:val="21"/>
        </w:rPr>
      </w:pPr>
      <w:r>
        <w:rPr>
          <w:rFonts w:hint="eastAsia" w:ascii="宋体" w:hAnsi="宋体" w:eastAsia="宋体" w:cs="宋体"/>
          <w:szCs w:val="21"/>
        </w:rPr>
        <w:t>提供</w:t>
      </w:r>
      <w:r>
        <w:rPr>
          <w:rFonts w:hint="eastAsia" w:ascii="宋体" w:hAnsi="宋体" w:eastAsia="宋体" w:cs="宋体"/>
        </w:rPr>
        <w:t>荣誉学士学位管理功能，学生可以提交荣誉学士学位申请，经审核(支持工作流定制，用户可以自定义设置审核节点和审核人)后授予学生荣誉学士学位。</w:t>
      </w:r>
    </w:p>
    <w:p>
      <w:pPr>
        <w:pStyle w:val="5"/>
        <w:rPr>
          <w:rFonts w:ascii="宋体" w:hAnsi="宋体" w:eastAsia="宋体" w:cs="宋体"/>
          <w:b w:val="0"/>
          <w:snapToGrid w:val="0"/>
        </w:rPr>
      </w:pPr>
      <w:bookmarkStart w:id="600" w:name="_Toc28759"/>
      <w:bookmarkStart w:id="601" w:name="_Toc17353"/>
      <w:bookmarkStart w:id="602" w:name="_Toc132179311"/>
      <w:bookmarkStart w:id="603" w:name="_Toc525998627"/>
      <w:bookmarkStart w:id="604" w:name="_Toc525998626"/>
      <w:bookmarkStart w:id="605" w:name="_Toc22924"/>
      <w:r>
        <w:rPr>
          <w:rFonts w:hint="eastAsia" w:ascii="宋体" w:hAnsi="宋体" w:eastAsia="宋体" w:cs="宋体"/>
          <w:snapToGrid w:val="0"/>
          <w:sz w:val="24"/>
          <w:szCs w:val="24"/>
        </w:rPr>
        <w:t>教职工服务</w:t>
      </w:r>
      <w:bookmarkEnd w:id="600"/>
      <w:bookmarkEnd w:id="601"/>
      <w:bookmarkEnd w:id="602"/>
      <w:bookmarkEnd w:id="603"/>
    </w:p>
    <w:p>
      <w:pPr>
        <w:tabs>
          <w:tab w:val="left" w:pos="0"/>
        </w:tabs>
        <w:adjustRightInd w:val="0"/>
        <w:snapToGrid w:val="0"/>
        <w:spacing w:line="440" w:lineRule="exact"/>
        <w:ind w:firstLine="480"/>
        <w:jc w:val="left"/>
        <w:rPr>
          <w:rFonts w:ascii="宋体" w:hAnsi="宋体" w:eastAsia="宋体" w:cs="宋体"/>
          <w:kern w:val="0"/>
          <w:szCs w:val="21"/>
        </w:rPr>
      </w:pPr>
      <w:r>
        <w:rPr>
          <w:rFonts w:hint="eastAsia" w:ascii="宋体" w:hAnsi="宋体" w:eastAsia="宋体" w:cs="宋体"/>
          <w:kern w:val="0"/>
          <w:szCs w:val="21"/>
        </w:rPr>
        <w:t>系统能为教职工提供所需的各种服务，包括：</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通知公告：在微信平台或教务网首页查看各类教学通知公告信息。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个人设置：在线修改个人密码、提供密码找回功能、可设置密码保护问题。</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教师卡片：查看教师个人基本信息，可以根据个人情况变化，在线提交个人信息变更申请。</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个人课表：在网页或微信平台中查询个人课表，提交调停课申请，查看调停课记录；打印成绩登分册；查看全校课表。</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培养方案：查询培养方案总纲，查询本院系各专业的人才培养方案和教学计划，查询教学进程表。</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公选课开课申请：教师能在网页或微信平台中提交每学期的公选课开课申请。</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考试安排：在网页或微信平台中查询自己的监考信息。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教师工作量：在网页或微信平台中查询自己的工作量、薪酬信息。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网上评教：在网页或微信平台中查询学生对教师的评价结果信息，并可进行同行评教。</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成绩录入：定期网上录入学期课程成绩，送审上级主管部门，审批通过后查询和打印成绩单，报相关部门存档。</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提供课程章节考试或作业等子项目成绩录入或导入功能，各个子项目成绩能够按比例合并为平时成绩或者是期未考试成绩，并可开放子项目成绩供学生平时查询。</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成绩修改申请：对于个别学生成绩录入有误的情况，由成绩录入教师网上提交成绩修改申请，审核通过后对学生成绩进行修正。</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教材管理：申报教学用书计划；提交新增课程教材书目的申请。</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教室借用：在网页或微信平台中提交教室借用申请，查看审核情况。</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毕业课题申报：在线申报毕业设计课题，查看学生选题情况。</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教学日程表(日程、周、月)：在网页或微信平台中日程表中查询个人上课安排、监考安排等内容，在日程表中可以精确查询每个日程事件的时间，精确到时、分秒。</w:t>
      </w:r>
    </w:p>
    <w:p>
      <w:pPr>
        <w:wordWrap w:val="0"/>
        <w:topLinePunct/>
        <w:adjustRightInd w:val="0"/>
        <w:snapToGrid w:val="0"/>
        <w:spacing w:line="440" w:lineRule="exact"/>
        <w:ind w:firstLine="480"/>
        <w:rPr>
          <w:rFonts w:ascii="宋体" w:hAnsi="宋体" w:eastAsia="宋体" w:cs="宋体"/>
          <w:kern w:val="0"/>
          <w:szCs w:val="21"/>
        </w:rPr>
      </w:pPr>
      <w:r>
        <w:rPr>
          <w:rFonts w:hint="eastAsia" w:ascii="宋体" w:hAnsi="宋体" w:eastAsia="宋体" w:cs="宋体"/>
        </w:rPr>
        <w:t>其它：校历查看、消息通知、在线咨询、文档下载等</w:t>
      </w:r>
      <w:r>
        <w:rPr>
          <w:rFonts w:hint="eastAsia" w:ascii="宋体" w:hAnsi="宋体" w:eastAsia="宋体" w:cs="宋体"/>
          <w:kern w:val="0"/>
          <w:szCs w:val="21"/>
        </w:rPr>
        <w:t>。</w:t>
      </w:r>
    </w:p>
    <w:p>
      <w:pPr>
        <w:wordWrap w:val="0"/>
        <w:topLinePunct/>
        <w:adjustRightInd w:val="0"/>
        <w:snapToGrid w:val="0"/>
        <w:spacing w:line="440" w:lineRule="exact"/>
        <w:ind w:firstLine="480"/>
        <w:rPr>
          <w:rFonts w:ascii="宋体" w:hAnsi="宋体" w:eastAsia="宋体" w:cs="宋体"/>
          <w:kern w:val="0"/>
          <w:szCs w:val="21"/>
        </w:rPr>
      </w:pPr>
      <w:r>
        <w:rPr>
          <w:rFonts w:hint="eastAsia" w:ascii="宋体" w:hAnsi="宋体" w:eastAsia="宋体" w:cs="宋体"/>
          <w:kern w:val="0"/>
          <w:szCs w:val="21"/>
        </w:rPr>
        <w:t>工作量管理</w:t>
      </w:r>
    </w:p>
    <w:p>
      <w:pPr>
        <w:tabs>
          <w:tab w:val="left" w:pos="0"/>
        </w:tabs>
        <w:wordWrap w:val="0"/>
        <w:topLinePunct/>
        <w:adjustRightInd w:val="0"/>
        <w:snapToGrid w:val="0"/>
        <w:spacing w:line="440" w:lineRule="exact"/>
        <w:ind w:firstLine="480"/>
        <w:jc w:val="left"/>
        <w:rPr>
          <w:rFonts w:ascii="宋体" w:hAnsi="宋体" w:eastAsia="宋体" w:cs="宋体"/>
        </w:rPr>
      </w:pPr>
      <w:r>
        <w:rPr>
          <w:rFonts w:hint="eastAsia" w:ascii="宋体" w:hAnsi="宋体" w:eastAsia="宋体" w:cs="宋体"/>
        </w:rPr>
        <w:t>提供教师教学工作量的汇总计算、复核等功能，为教师职称评定、年度考核等提供依据。</w:t>
      </w:r>
    </w:p>
    <w:p>
      <w:pPr>
        <w:tabs>
          <w:tab w:val="left" w:pos="0"/>
        </w:tabs>
        <w:wordWrap w:val="0"/>
        <w:topLinePunct/>
        <w:adjustRightInd w:val="0"/>
        <w:snapToGrid w:val="0"/>
        <w:spacing w:line="440" w:lineRule="exact"/>
        <w:ind w:firstLine="480"/>
        <w:jc w:val="left"/>
        <w:rPr>
          <w:rFonts w:ascii="宋体" w:hAnsi="宋体" w:eastAsia="宋体" w:cs="宋体"/>
        </w:rPr>
      </w:pPr>
      <w:r>
        <w:rPr>
          <w:rFonts w:hint="eastAsia" w:ascii="宋体" w:hAnsi="宋体" w:eastAsia="宋体" w:cs="宋体"/>
        </w:rPr>
        <w:t>系统可自动、快速、准确的统计出各类教学工作量，如按学院、教研室，按职称，按教学环节等。汇总方式可完全自定义，如按教师+课程+承担类别、按教师+课程、按教师+课程+教学班、按教师、按职称、按学院等。</w:t>
      </w:r>
    </w:p>
    <w:p>
      <w:pPr>
        <w:tabs>
          <w:tab w:val="left" w:pos="0"/>
        </w:tabs>
        <w:wordWrap w:val="0"/>
        <w:topLinePunct/>
        <w:adjustRightInd w:val="0"/>
        <w:snapToGrid w:val="0"/>
        <w:spacing w:line="440" w:lineRule="exact"/>
        <w:ind w:firstLine="480"/>
        <w:jc w:val="left"/>
        <w:rPr>
          <w:rFonts w:ascii="宋体" w:hAnsi="宋体" w:eastAsia="宋体" w:cs="宋体"/>
        </w:rPr>
      </w:pPr>
      <w:r>
        <w:rPr>
          <w:rFonts w:hint="eastAsia" w:ascii="宋体" w:hAnsi="宋体" w:eastAsia="宋体" w:cs="宋体"/>
        </w:rPr>
        <w:t>提供对教师教学工作量进行汇总统计，可单个增加、批量导入教学工作量，对工作量信息进行修改、维护、删除，查询工作量明细信息。</w:t>
      </w:r>
    </w:p>
    <w:p>
      <w:pPr>
        <w:tabs>
          <w:tab w:val="left" w:pos="0"/>
        </w:tabs>
        <w:wordWrap w:val="0"/>
        <w:topLinePunct/>
        <w:adjustRightInd w:val="0"/>
        <w:snapToGrid w:val="0"/>
        <w:spacing w:line="440" w:lineRule="exact"/>
        <w:ind w:firstLine="480"/>
        <w:jc w:val="left"/>
        <w:rPr>
          <w:rFonts w:ascii="宋体" w:hAnsi="宋体" w:eastAsia="宋体" w:cs="宋体"/>
        </w:rPr>
      </w:pPr>
      <w:r>
        <w:rPr>
          <w:rFonts w:hint="eastAsia" w:ascii="宋体" w:hAnsi="宋体" w:eastAsia="宋体" w:cs="宋体"/>
        </w:rPr>
        <w:t>提供教学工作量确认复核功能，若任课教师对个人教学工作量有异议，可以提出复核申请。支持工作量信息在教师端的展示及教师申请复核，管理人员可以定义允许展示的字段、允许复核的字段信息。</w:t>
      </w:r>
    </w:p>
    <w:p>
      <w:pPr>
        <w:tabs>
          <w:tab w:val="left" w:pos="0"/>
        </w:tabs>
        <w:wordWrap w:val="0"/>
        <w:topLinePunct/>
        <w:adjustRightInd w:val="0"/>
        <w:snapToGrid w:val="0"/>
        <w:spacing w:line="440" w:lineRule="exact"/>
        <w:ind w:firstLine="480"/>
        <w:jc w:val="left"/>
        <w:rPr>
          <w:rFonts w:ascii="宋体" w:hAnsi="宋体" w:eastAsia="宋体" w:cs="宋体"/>
        </w:rPr>
      </w:pPr>
      <w:r>
        <w:rPr>
          <w:rFonts w:hint="eastAsia" w:ascii="宋体" w:hAnsi="宋体" w:eastAsia="宋体" w:cs="宋体"/>
        </w:rPr>
        <w:t>提供教师用户自主填写变更后的工作量，并提交审核。经流程化审核审批后，工作量复核变更生效。</w:t>
      </w:r>
    </w:p>
    <w:p>
      <w:pPr>
        <w:tabs>
          <w:tab w:val="left" w:pos="0"/>
        </w:tabs>
        <w:wordWrap w:val="0"/>
        <w:topLinePunct/>
        <w:adjustRightInd w:val="0"/>
        <w:snapToGrid w:val="0"/>
        <w:spacing w:line="440" w:lineRule="exact"/>
        <w:ind w:firstLine="480"/>
        <w:jc w:val="left"/>
        <w:rPr>
          <w:rFonts w:ascii="宋体" w:hAnsi="宋体" w:eastAsia="宋体" w:cs="宋体"/>
          <w:kern w:val="0"/>
          <w:szCs w:val="21"/>
        </w:rPr>
      </w:pPr>
      <w:r>
        <w:rPr>
          <w:rFonts w:hint="eastAsia" w:ascii="宋体" w:hAnsi="宋体" w:eastAsia="宋体" w:cs="宋体"/>
        </w:rPr>
        <w:t>提供教师各项工作量的汇总统计功能，可以按学年学期、教师院系、教学职称、专业职称、教师编号、教师姓名在岗状态进行查询，按‘教师、职称、教职工类别、院系、教研室’进行汇报统计。</w:t>
      </w:r>
    </w:p>
    <w:p>
      <w:pPr>
        <w:pStyle w:val="5"/>
        <w:rPr>
          <w:rFonts w:ascii="宋体" w:hAnsi="宋体" w:eastAsia="宋体" w:cs="宋体"/>
          <w:b w:val="0"/>
          <w:snapToGrid w:val="0"/>
        </w:rPr>
      </w:pPr>
      <w:bookmarkStart w:id="606" w:name="_Toc13965"/>
      <w:bookmarkStart w:id="607" w:name="_Toc132179312"/>
      <w:r>
        <w:rPr>
          <w:rFonts w:hint="eastAsia" w:ascii="宋体" w:hAnsi="宋体" w:eastAsia="宋体" w:cs="宋体"/>
          <w:snapToGrid w:val="0"/>
          <w:sz w:val="24"/>
          <w:szCs w:val="24"/>
        </w:rPr>
        <w:t>学生</w:t>
      </w:r>
      <w:r>
        <w:rPr>
          <w:rFonts w:hint="eastAsia" w:cs="Times New Roman"/>
          <w:sz w:val="24"/>
          <w:szCs w:val="24"/>
        </w:rPr>
        <w:t>服务</w:t>
      </w:r>
      <w:bookmarkEnd w:id="604"/>
      <w:bookmarkEnd w:id="605"/>
      <w:bookmarkEnd w:id="606"/>
      <w:bookmarkEnd w:id="607"/>
    </w:p>
    <w:p>
      <w:pPr>
        <w:tabs>
          <w:tab w:val="left" w:pos="0"/>
        </w:tabs>
        <w:adjustRightInd w:val="0"/>
        <w:snapToGrid w:val="0"/>
        <w:spacing w:line="440" w:lineRule="exact"/>
        <w:ind w:firstLine="480"/>
        <w:jc w:val="left"/>
        <w:rPr>
          <w:rFonts w:ascii="宋体" w:hAnsi="宋体" w:eastAsia="宋体" w:cs="宋体"/>
          <w:kern w:val="0"/>
          <w:szCs w:val="21"/>
        </w:rPr>
      </w:pPr>
      <w:r>
        <w:rPr>
          <w:rFonts w:hint="eastAsia" w:ascii="宋体" w:hAnsi="宋体" w:eastAsia="宋体" w:cs="宋体"/>
          <w:kern w:val="0"/>
          <w:szCs w:val="21"/>
        </w:rPr>
        <w:t>系统能为学生提供各类教学相关的实时在线服务，主要包括以下内容：</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公告通知：在微信平台或在教务网首页查最新公告留言信息。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学籍卡片：在线浏览学生个人学籍信息，可根据学校规定，定期对学籍信息进行核对和完善。</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学籍信息变动申请：学生可提交学籍信息变改申请，能查看学籍信息审核结果信息。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籍异动与预警：按照学校异动流程的规定，由学生本人选定某一异动类别(如：转专业、休学等)并在网页或微信平台中提交相应异动申请，能查看异动审核信息(含已申请/未批准/已批准)、异动结果信息。能接收并查看本人的学籍预警消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主、辅修计划及毕业预审功能：查询学生本专业人才培养方案，包括：理论课程、实践环节、毕业学分、模块选修课等要求，可以随时对自已的学习完成情况进行毕业预审，或是在转专业时比较新专业与原专业的课程进行对比，及时申请补修；用不同颜色标记已通过、未通过、未修读的课程。</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课表查询：在线查询打印各个学期的课表信息。查询调停课情况，能在网页或微信平台中接收到调停课变更信息。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网上选课：学生在网页或微信平台中进行网上选课、退选的操作，包括预选、正选、补/退选等不同阶段的选课，可查看选课结果。</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成绩查询：在线查询所有已修读课程的成绩，包括正常考试、补考、重修、毕业清考的成绩，能查看学分获得情况，如总学分、必修学分、选修学分(包含公共选修课及限选课)等。</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考试安排：在网页或微信平台中查询学期考试课程安排情况，提供申请缓考、申请免考的功能。</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补考重修报名：学生在网页或微信平台中进行补考报名、毕业清考报名、重修报名、重修选课。</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等级考试报名：在网页或微信平台中提供等级考试报名、成绩查询的功能。</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网上评教：学生在网页或微信平台中根据评价指标对任课教师进行评价，能保存与提交评价结果。</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毕业设计选题：学生能进行毕业设计网上选题。</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辅修报名管理：学生能网上进行辅修报名。</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免修申请管理：学生可以在网页或微信平台中提交免修申请，同时上传各类证明材料，包括已修免修或未修免修。</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缓考申请管理：学生可以在网页或微信平台中提交缓考申请，同时上传各类证明材料。</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免听申请，学生可以在网页或微信平台中提交免听申请，供管理人员审核。</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选订教材，学生可以在网页或微信平台中选订教师填报的教材。</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学生在网页或微信平台中查询学习日程表，其中包括：个人课表、个人考试情况、选课开放时间等教学安排情况。</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学生可通过网页或微信平台修改或找回个人密码、设置密码保护问题、在线问答等功能。</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课堂评教功能：学生可以在网页或微信平台中针对当天上课的教师进行实时评价，提交意见。</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学习日程表查询功能，可快速查询自已的上课任务、考试任务、见习实习安排任务等。</w:t>
      </w:r>
    </w:p>
    <w:p>
      <w:pPr>
        <w:numPr>
          <w:ilvl w:val="2"/>
          <w:numId w:val="0"/>
        </w:numPr>
        <w:wordWrap w:val="0"/>
        <w:topLinePunct/>
        <w:adjustRightInd w:val="0"/>
        <w:snapToGrid w:val="0"/>
        <w:spacing w:line="440" w:lineRule="exact"/>
        <w:ind w:left="480" w:leftChars="200"/>
        <w:rPr>
          <w:rFonts w:ascii="宋体" w:hAnsi="宋体" w:eastAsia="宋体" w:cs="宋体"/>
          <w:b/>
          <w:snapToGrid w:val="0"/>
        </w:rPr>
      </w:pPr>
      <w:bookmarkStart w:id="608" w:name="_Toc32072"/>
      <w:bookmarkStart w:id="609" w:name="_Toc12498"/>
      <w:bookmarkStart w:id="610" w:name="_Toc525998625"/>
      <w:bookmarkStart w:id="611" w:name="_Toc525998604"/>
      <w:bookmarkStart w:id="612" w:name="_Toc23475"/>
      <w:bookmarkStart w:id="613" w:name="_Toc525998628"/>
      <w:bookmarkStart w:id="614" w:name="_Toc11332"/>
      <w:r>
        <w:rPr>
          <w:rFonts w:hint="eastAsia" w:ascii="宋体" w:hAnsi="宋体" w:eastAsia="宋体" w:cs="宋体"/>
          <w:b/>
          <w:snapToGrid w:val="0"/>
        </w:rPr>
        <w:t>收费管理</w:t>
      </w:r>
    </w:p>
    <w:p>
      <w:pPr>
        <w:numPr>
          <w:ilvl w:val="3"/>
          <w:numId w:val="69"/>
        </w:numPr>
        <w:wordWrap w:val="0"/>
        <w:topLinePunct/>
        <w:adjustRightInd w:val="0"/>
        <w:snapToGrid w:val="0"/>
        <w:spacing w:line="440" w:lineRule="exact"/>
        <w:ind w:firstLine="480" w:firstLineChars="0"/>
        <w:jc w:val="left"/>
        <w:rPr>
          <w:rFonts w:ascii="宋体" w:hAnsi="宋体" w:eastAsia="宋体" w:cs="宋体"/>
        </w:rPr>
      </w:pPr>
      <w:r>
        <w:rPr>
          <w:rFonts w:hint="eastAsia" w:ascii="宋体" w:hAnsi="宋体" w:eastAsia="宋体" w:cs="宋体"/>
          <w:b/>
          <w:bCs/>
        </w:rPr>
        <w:t>通用收费模块</w:t>
      </w:r>
      <w:r>
        <w:rPr>
          <w:rFonts w:hint="eastAsia" w:ascii="宋体" w:hAnsi="宋体" w:eastAsia="宋体" w:cs="宋体"/>
        </w:rPr>
        <w:t>：支持根据学校收费管理办法，通过与财务系统或支付平台集成对接，实现学生缴纳学费情况与选课等系统使用资格联动（根据学费收费标准自动生成缴费订单，缴费完成后，返回订单缴费状态，方可具有系统的使用资格）。</w:t>
      </w:r>
    </w:p>
    <w:p>
      <w:pPr>
        <w:numPr>
          <w:ilvl w:val="3"/>
          <w:numId w:val="69"/>
        </w:numPr>
        <w:wordWrap w:val="0"/>
        <w:topLinePunct/>
        <w:adjustRightInd w:val="0"/>
        <w:snapToGrid w:val="0"/>
        <w:spacing w:line="440" w:lineRule="exact"/>
        <w:ind w:firstLine="480" w:firstLineChars="0"/>
        <w:jc w:val="left"/>
        <w:rPr>
          <w:rFonts w:ascii="宋体" w:hAnsi="宋体" w:eastAsia="宋体" w:cs="宋体"/>
        </w:rPr>
      </w:pPr>
      <w:r>
        <w:rPr>
          <w:rFonts w:hint="eastAsia" w:ascii="宋体" w:hAnsi="宋体" w:eastAsia="宋体" w:cs="宋体"/>
          <w:b/>
          <w:bCs/>
        </w:rPr>
        <w:t>学分收费管理模块</w:t>
      </w:r>
      <w:r>
        <w:rPr>
          <w:rFonts w:hint="eastAsia" w:ascii="宋体" w:hAnsi="宋体" w:eastAsia="宋体" w:cs="宋体"/>
        </w:rPr>
        <w:t>：支持基于学生选课，实现选课学分学费的结算、统计、查询，完成缴费状态的刷新。</w:t>
      </w:r>
    </w:p>
    <w:p>
      <w:pPr>
        <w:numPr>
          <w:ilvl w:val="3"/>
          <w:numId w:val="69"/>
        </w:numPr>
        <w:wordWrap w:val="0"/>
        <w:topLinePunct/>
        <w:adjustRightInd w:val="0"/>
        <w:snapToGrid w:val="0"/>
        <w:spacing w:line="440" w:lineRule="exact"/>
        <w:ind w:firstLine="480" w:firstLineChars="0"/>
        <w:jc w:val="left"/>
        <w:rPr>
          <w:rFonts w:ascii="宋体" w:hAnsi="宋体" w:eastAsia="宋体" w:cs="宋体"/>
        </w:rPr>
      </w:pPr>
      <w:r>
        <w:rPr>
          <w:rFonts w:hint="eastAsia" w:ascii="宋体" w:hAnsi="宋体" w:eastAsia="宋体" w:cs="宋体"/>
          <w:b/>
          <w:bCs/>
        </w:rPr>
        <w:t>自定义功能</w:t>
      </w:r>
      <w:r>
        <w:rPr>
          <w:rFonts w:hint="eastAsia" w:ascii="宋体" w:hAnsi="宋体" w:eastAsia="宋体" w:cs="宋体"/>
        </w:rPr>
        <w:t>：支持根据不同年级、不同专业、不同课程设置学费收费标准，对特殊课程可单独设置缴费标准。</w:t>
      </w:r>
    </w:p>
    <w:p>
      <w:pPr>
        <w:numPr>
          <w:ilvl w:val="3"/>
          <w:numId w:val="69"/>
        </w:numPr>
        <w:wordWrap w:val="0"/>
        <w:topLinePunct/>
        <w:adjustRightInd w:val="0"/>
        <w:snapToGrid w:val="0"/>
        <w:spacing w:line="440" w:lineRule="exact"/>
        <w:ind w:firstLine="480" w:firstLineChars="0"/>
        <w:jc w:val="left"/>
        <w:rPr>
          <w:rFonts w:ascii="宋体" w:hAnsi="宋体" w:eastAsia="宋体" w:cs="宋体"/>
        </w:rPr>
      </w:pPr>
      <w:r>
        <w:rPr>
          <w:rFonts w:hint="eastAsia" w:ascii="宋体" w:hAnsi="宋体" w:eastAsia="宋体" w:cs="宋体"/>
          <w:b/>
          <w:bCs/>
        </w:rPr>
        <w:t>查询功能</w:t>
      </w:r>
      <w:r>
        <w:rPr>
          <w:rFonts w:hint="eastAsia" w:ascii="宋体" w:hAnsi="宋体" w:eastAsia="宋体" w:cs="宋体"/>
        </w:rPr>
        <w:t>：可按不同维度查询和统计学生需要缴费的课程学分学费情况，学生可查询本人在各个学期的缴费情况，可查询缴费详细信息。</w:t>
      </w:r>
    </w:p>
    <w:p>
      <w:pPr>
        <w:pStyle w:val="5"/>
        <w:rPr>
          <w:rFonts w:ascii="宋体" w:hAnsi="宋体" w:eastAsia="宋体" w:cs="宋体"/>
          <w:b w:val="0"/>
          <w:snapToGrid w:val="0"/>
        </w:rPr>
      </w:pPr>
      <w:bookmarkStart w:id="615" w:name="_Toc132179313"/>
      <w:r>
        <w:rPr>
          <w:rFonts w:hint="eastAsia" w:ascii="宋体" w:hAnsi="宋体" w:eastAsia="宋体" w:cs="宋体"/>
          <w:snapToGrid w:val="0"/>
          <w:sz w:val="24"/>
          <w:szCs w:val="24"/>
        </w:rPr>
        <w:t>系统</w:t>
      </w:r>
      <w:r>
        <w:rPr>
          <w:rFonts w:hint="eastAsia" w:cs="Times New Roman"/>
          <w:sz w:val="24"/>
          <w:szCs w:val="24"/>
        </w:rPr>
        <w:t>管理</w:t>
      </w:r>
      <w:bookmarkEnd w:id="608"/>
      <w:bookmarkEnd w:id="615"/>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系统维护管理为系统管理员提供实时监控系统运行的有效手段，涉及到数据字典、流程管理、用户管理、权限管理、参数设置与系统日志等。</w:t>
      </w:r>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在系统初始数据字典(依据《国家教育管理信息化标准》)的基础上，允许用户根据需要自定义扩展数据字典。</w:t>
      </w:r>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管理系统用户，分配操作权限，支持按照角色对权限进行管理，能按照校区、院系、年级、专业等条件设置用户的数据权限范围。</w:t>
      </w:r>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为系统管理员提供模拟登录功能，可以模拟学生或教师登陆，检验教师或学生反馈的数据问题或功能问题。</w:t>
      </w:r>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可以设置未缴费、未完成评教等的学生或教师用户，不允许登录操作。</w:t>
      </w:r>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提供详细的用户操作日志查询功能。</w:t>
      </w:r>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系统要能支持多级授权管理，能设置授权的起始时间和失效时间，实现精确到按钮级别的多级授权。</w:t>
      </w:r>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系统能支持工作流引擎，实现管理流程的动态配置。支持系统内各项审批流程的自定义，包括：教材填报流程、调停课流程、成绩录入流程、教室借用流程、学籍异动处理流程、缓考申请流程、培养方案审核流程、创新学分申请流程、学籍信息变动审核流程等。</w:t>
      </w:r>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发布通知公告：可自定义通知公告的类别，可建立多个发送通知公告的群组，可指定每个通知公告的接收对象，提供通知公告的弹出提示功能。</w:t>
      </w:r>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提供教务文档分类管理的功能：可自定义文档下载范围，可指定每个文档的下载对象。</w:t>
      </w:r>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lang w:val="zh-CN"/>
        </w:rPr>
        <w:t>系统运行安全可靠，允许系统管理人员对服务器进行全面监控及针对恶意用户的黑名单管理功能；</w:t>
      </w:r>
      <w:r>
        <w:rPr>
          <w:rFonts w:hint="eastAsia" w:ascii="宋体" w:hAnsi="宋体" w:eastAsia="宋体" w:cs="宋体"/>
        </w:rPr>
        <w:t>提供自我监控模块：系统能够对运行情况进行实时监控(包括WEB服务器CPU负载、内存波动、session连接情况、用户访问页面及响应情况、数据库服务器的SQL执行情况、SQL防火墙等各项运行数据)，以便系统管理员优化和安全审计。提供黑名单管理功能: 系统能够自动识别恶意用户，并自动放入黑名单，同时进行警告并给予禁止访问期限。</w:t>
      </w:r>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标签管理：要求提供学籍标签、教师标签、课程标签、教室标签的自定义功能，如：针对学生可设置拔尖人才、留学生、民族生、交流生、港澳台生、体育特长生等学生标签。支持用户自定义增加、修改标签，设置标签对象。方便各级用户按相关条件进行查询和统计，或是对相关成绩进行处理。</w:t>
      </w:r>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提供更改院系名称和班级名称的功能或方案，便于学校在进行部门名称或专业归属调整后能够将院系、专业、班级、培养方案、课程等信息进行关联，不影响排课或其他功能的使用。</w:t>
      </w:r>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rPr>
        <w:t>提供在线用户及强制用户下线功能。</w:t>
      </w:r>
    </w:p>
    <w:p>
      <w:pPr>
        <w:numPr>
          <w:ilvl w:val="3"/>
          <w:numId w:val="69"/>
        </w:numPr>
        <w:wordWrap w:val="0"/>
        <w:topLinePunct/>
        <w:adjustRightInd w:val="0"/>
        <w:snapToGrid w:val="0"/>
        <w:spacing w:line="440" w:lineRule="exact"/>
        <w:ind w:firstLine="480" w:firstLineChars="0"/>
        <w:rPr>
          <w:rFonts w:ascii="宋体" w:hAnsi="宋体" w:eastAsia="宋体" w:cs="宋体"/>
        </w:rPr>
      </w:pPr>
      <w:r>
        <w:rPr>
          <w:rFonts w:hint="eastAsia" w:ascii="宋体" w:hAnsi="宋体" w:eastAsia="宋体" w:cs="宋体"/>
          <w:lang w:val="zh-CN"/>
        </w:rPr>
        <w:t>提供对学籍信息、上课信息、教学计划信息、学生成绩等数据</w:t>
      </w:r>
      <w:r>
        <w:rPr>
          <w:rFonts w:hint="eastAsia" w:ascii="宋体" w:hAnsi="宋体" w:eastAsia="宋体" w:cs="宋体"/>
        </w:rPr>
        <w:t>的</w:t>
      </w:r>
      <w:r>
        <w:rPr>
          <w:rFonts w:hint="eastAsia" w:ascii="宋体" w:hAnsi="宋体" w:eastAsia="宋体" w:cs="宋体"/>
          <w:lang w:val="zh-CN"/>
        </w:rPr>
        <w:t>归档管理功能。</w:t>
      </w:r>
    </w:p>
    <w:p>
      <w:pPr>
        <w:pStyle w:val="5"/>
        <w:rPr>
          <w:rFonts w:ascii="宋体" w:hAnsi="宋体" w:eastAsia="宋体" w:cs="宋体"/>
          <w:b w:val="0"/>
          <w:snapToGrid w:val="0"/>
        </w:rPr>
      </w:pPr>
      <w:bookmarkStart w:id="616" w:name="_Toc9388"/>
      <w:bookmarkStart w:id="617" w:name="_Toc132179314"/>
      <w:r>
        <w:rPr>
          <w:rFonts w:hint="eastAsia" w:ascii="宋体" w:hAnsi="宋体" w:eastAsia="宋体" w:cs="宋体"/>
          <w:snapToGrid w:val="0"/>
          <w:sz w:val="24"/>
          <w:szCs w:val="24"/>
        </w:rPr>
        <w:t>数据</w:t>
      </w:r>
      <w:r>
        <w:rPr>
          <w:rFonts w:hint="eastAsia" w:cs="Times New Roman"/>
          <w:sz w:val="24"/>
          <w:szCs w:val="24"/>
        </w:rPr>
        <w:t>挖掘</w:t>
      </w:r>
      <w:r>
        <w:rPr>
          <w:rFonts w:hint="eastAsia" w:ascii="宋体" w:hAnsi="宋体" w:eastAsia="宋体" w:cs="宋体"/>
          <w:snapToGrid w:val="0"/>
          <w:sz w:val="24"/>
          <w:szCs w:val="24"/>
        </w:rPr>
        <w:t>服务</w:t>
      </w:r>
      <w:bookmarkEnd w:id="609"/>
      <w:bookmarkEnd w:id="610"/>
      <w:bookmarkEnd w:id="616"/>
      <w:bookmarkEnd w:id="617"/>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接口定制系统:系统提供接口和开发者管理模块，用户可以在系统中自定义各种接口给外部开发者，开发者提供访问凭据后才可获取对应接口提供的数据。</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数据挖掘管理:为满足更高层次的数据挖掘应用，系统应为系统管理员提供数据挖掘功能，使系统管理员可以通过配置SQL语句直接从系统中查询或导出所需的各类型数据，如各类型的教学状态数据、高基报表数据以及临时性的数据分析统计等，如近几年课程及格率分析及未开课情况统计等各类临时统计。自定义数据挖掘功能，系统管理员可以在该模块通过自定义sql的方式从系统中提取所需的各类型数据，使用数据列表或图表(柱状图、折线图)形式展示；提供高基报表导出功能；提供教学状态数据表导出功能，专业基本情况、外聘教师、本科生、专业培养计划、开课情况、本科生辅修、双学位情况、分专业实验课情况等。</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提供数据分析功能：如面向学生的年度异动人数、在校生人数、各学院、省市、民族学生人数；面向教学的承担学时数、调课数报表。</w:t>
      </w:r>
    </w:p>
    <w:p>
      <w:pPr>
        <w:wordWrap w:val="0"/>
        <w:topLinePunct/>
        <w:adjustRightInd w:val="0"/>
        <w:snapToGrid w:val="0"/>
        <w:spacing w:line="440" w:lineRule="exact"/>
        <w:ind w:firstLine="482"/>
        <w:rPr>
          <w:rFonts w:ascii="宋体" w:hAnsi="宋体" w:eastAsia="宋体" w:cs="宋体"/>
        </w:rPr>
      </w:pPr>
      <w:r>
        <w:rPr>
          <w:rFonts w:hint="eastAsia" w:ascii="宋体" w:hAnsi="宋体" w:eastAsia="宋体" w:cs="宋体"/>
          <w:b/>
          <w:bCs/>
        </w:rPr>
        <w:t>教学监控：</w:t>
      </w:r>
      <w:r>
        <w:rPr>
          <w:rFonts w:hint="eastAsia" w:ascii="宋体" w:hAnsi="宋体" w:eastAsia="宋体" w:cs="宋体"/>
        </w:rPr>
        <w:t>提供教学运行情况统计功能，如教室每周、学期的使用率、学生挂科率、教师每周、每天承担学时数比较情况以及各学院学生每天、每周上课学时、教室每周承担学时数等各种自定义表格。</w:t>
      </w:r>
    </w:p>
    <w:p>
      <w:pPr>
        <w:wordWrap w:val="0"/>
        <w:topLinePunct/>
        <w:adjustRightInd w:val="0"/>
        <w:snapToGrid w:val="0"/>
        <w:spacing w:line="440" w:lineRule="exact"/>
        <w:ind w:firstLine="480"/>
        <w:rPr>
          <w:rFonts w:ascii="宋体" w:hAnsi="宋体" w:eastAsia="宋体" w:cs="宋体"/>
          <w:szCs w:val="21"/>
        </w:rPr>
      </w:pPr>
      <w:r>
        <w:rPr>
          <w:rFonts w:hint="eastAsia" w:ascii="宋体" w:hAnsi="宋体" w:eastAsia="宋体" w:cs="宋体"/>
        </w:rPr>
        <w:t>提供文档管理功能：支持照片、附件、文档等各种类型文档的上传管理，支持大文件分块上传、断点续传</w:t>
      </w:r>
      <w:r>
        <w:rPr>
          <w:rFonts w:hint="eastAsia" w:ascii="宋体" w:hAnsi="宋体" w:eastAsia="宋体" w:cs="宋体"/>
          <w:szCs w:val="21"/>
        </w:rPr>
        <w:t>。</w:t>
      </w:r>
    </w:p>
    <w:bookmarkEnd w:id="611"/>
    <w:bookmarkEnd w:id="612"/>
    <w:p>
      <w:pPr>
        <w:pStyle w:val="5"/>
        <w:rPr>
          <w:rFonts w:ascii="宋体" w:hAnsi="宋体" w:eastAsia="宋体" w:cs="宋体"/>
          <w:b w:val="0"/>
          <w:snapToGrid w:val="0"/>
        </w:rPr>
      </w:pPr>
      <w:bookmarkStart w:id="618" w:name="_Toc132179315"/>
      <w:bookmarkStart w:id="619" w:name="_Toc10218"/>
      <w:r>
        <w:rPr>
          <w:rFonts w:hint="eastAsia" w:ascii="宋体" w:hAnsi="宋体" w:eastAsia="宋体" w:cs="宋体"/>
          <w:snapToGrid w:val="0"/>
          <w:sz w:val="24"/>
          <w:szCs w:val="24"/>
        </w:rPr>
        <w:t>微信</w:t>
      </w:r>
      <w:r>
        <w:rPr>
          <w:rFonts w:hint="eastAsia" w:cs="Times New Roman"/>
          <w:sz w:val="24"/>
          <w:szCs w:val="24"/>
        </w:rPr>
        <w:t>服务</w:t>
      </w:r>
      <w:r>
        <w:rPr>
          <w:rFonts w:hint="eastAsia" w:ascii="宋体" w:hAnsi="宋体" w:eastAsia="宋体" w:cs="宋体"/>
          <w:snapToGrid w:val="0"/>
          <w:sz w:val="24"/>
          <w:szCs w:val="24"/>
        </w:rPr>
        <w:t>平台</w:t>
      </w:r>
      <w:bookmarkEnd w:id="613"/>
      <w:bookmarkEnd w:id="614"/>
      <w:bookmarkEnd w:id="618"/>
      <w:bookmarkEnd w:id="619"/>
    </w:p>
    <w:p>
      <w:pPr>
        <w:tabs>
          <w:tab w:val="left" w:pos="0"/>
        </w:tabs>
        <w:adjustRightInd w:val="0"/>
        <w:snapToGrid w:val="0"/>
        <w:spacing w:line="440" w:lineRule="exact"/>
        <w:ind w:firstLine="480"/>
        <w:jc w:val="left"/>
        <w:rPr>
          <w:rFonts w:ascii="宋体" w:hAnsi="宋体" w:eastAsia="宋体" w:cs="宋体"/>
          <w:szCs w:val="21"/>
        </w:rPr>
      </w:pPr>
      <w:r>
        <w:rPr>
          <w:rFonts w:hint="eastAsia" w:ascii="宋体" w:hAnsi="宋体" w:eastAsia="宋体" w:cs="宋体"/>
          <w:szCs w:val="21"/>
        </w:rPr>
        <w:t>学生和教师关注微信平台，绑定教务系统用户名和密码后，微信服务平台为全校师生提供教学信息服务功能，包括：</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学生和教师查询个人每日课表功能，包括：时间、教室、上课班级、人数、授课内容、教学类型。</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学生查询考试成绩功能，包括课程考试成绩、分项成绩，录成绩教师等信息。</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教学评价功能，学生可以通过微信平台完成学期末的教学评价。</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学生课堂评价，学生可通过微信平台对当天授课教师进行评价。</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学生和教师空闲教室查询功能：通过微信服务平台查询全校所有教室的使用情况，从中可以查询教师上课(可查教室当天授课内容)，教室被借用，教室被考试占用等各种使用情况。</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教师查授课任务功能，教师可以查询自已本学期的授课任务。</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学生查上课任务功能，学生可查本学期自已的上课任务，并可设置是否课前提示上课时间地点。</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教师和学生查询教务系统发布的公告通知。</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管理人员可通过微信平台完成新生注册功能，通过扫描学生证上的条形码或二维码完成注册。</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学生和教师查询考试安排功能。</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学生查询自已的考级成绩功能。</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学生和教师查询校历及全校课表功能。</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学生查询自已的学习计划功能。</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学生查看自已的学习完成情况功能，包括必修课完成情况，学分完成情况，与毕业学生的差距等。</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微信服务平台可向学生和教师推送上课提醒、考试提醒、调、停、补课提醒功能。</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系统支持学生在线进行创新学分申请，支持附件上传，由管理员进行审核，审核通过即可生效。创新学分申请流程支持在系统中自定义设置审核流程，包括审核的步骤层级、每级审核的人员，流程处理结果主动通知。系统支持用户自定义设置创新项目字典表。</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提供微信审核功能模块：手机端微信端审核模块包括：成绩录入审核，调停补课审核，缓考审核，教学进度审核，免修审核。</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为了简化新学期注册报到工作流程，在教务微信端增加学期扫码注册功能。各个班级由辅导员负责给学生扫码注册，最终可根据班级查看已注册人数、未注册人数并统计导出。具体操作流程如下：</w:t>
      </w:r>
      <w:r>
        <w:rPr>
          <w:rFonts w:hint="eastAsia" w:ascii="宋体" w:hAnsi="宋体" w:eastAsia="宋体" w:cs="宋体"/>
        </w:rPr>
        <w:tab/>
      </w:r>
      <w:r>
        <w:rPr>
          <w:rFonts w:hint="eastAsia" w:ascii="宋体" w:hAnsi="宋体" w:eastAsia="宋体" w:cs="宋体"/>
        </w:rPr>
        <w:t>教务微信端增加“我的二维码”菜单，点击查看个人二维码。</w:t>
      </w:r>
      <w:r>
        <w:rPr>
          <w:rFonts w:hint="eastAsia" w:ascii="宋体" w:hAnsi="宋体" w:eastAsia="宋体" w:cs="宋体"/>
        </w:rPr>
        <w:tab/>
      </w:r>
      <w:r>
        <w:rPr>
          <w:rFonts w:hint="eastAsia" w:ascii="宋体" w:hAnsi="宋体" w:eastAsia="宋体" w:cs="宋体"/>
        </w:rPr>
        <w:t>新学期开学后，辅导员打开学期报到功能，点击扫一扫对学生出示微信教务端的个人二维码进行扫码，确定注册。</w:t>
      </w:r>
      <w:r>
        <w:rPr>
          <w:rFonts w:hint="eastAsia" w:ascii="宋体" w:hAnsi="宋体" w:eastAsia="宋体" w:cs="宋体"/>
        </w:rPr>
        <w:tab/>
      </w:r>
      <w:r>
        <w:rPr>
          <w:rFonts w:hint="eastAsia" w:ascii="宋体" w:hAnsi="宋体" w:eastAsia="宋体" w:cs="宋体"/>
        </w:rPr>
        <w:t>辅导员可在手机微信端查看自己负责的班级，包括查看各个班级的已扫码报到人数、未注册人数及具体的学生。系统管理员界面增加学期注册模块，可查询统计全校的学期注册学生情况并导出。</w:t>
      </w:r>
    </w:p>
    <w:p>
      <w:pPr>
        <w:wordWrap w:val="0"/>
        <w:topLinePunct/>
        <w:adjustRightInd w:val="0"/>
        <w:snapToGrid w:val="0"/>
        <w:spacing w:line="440" w:lineRule="exact"/>
        <w:ind w:firstLine="480"/>
        <w:rPr>
          <w:rFonts w:ascii="宋体" w:hAnsi="宋体" w:eastAsia="宋体" w:cs="宋体"/>
        </w:rPr>
      </w:pPr>
      <w:r>
        <w:rPr>
          <w:rFonts w:hint="eastAsia" w:ascii="宋体" w:hAnsi="宋体" w:eastAsia="宋体" w:cs="宋体"/>
        </w:rPr>
        <w:t>增加微信自定义消息推送模块，管理员可以在系统设置推送消息内容，消息推送的对象可选择教师或学生，其中学生的推送范围可以按学院、按专业年级，按班级、按学生设定推送或不推送的条件，教师的推送范围可以按部门按教研室，按教师，按角色按部门，按教研室，按教师，按角色设定推送或不推送的条件。</w:t>
      </w:r>
    </w:p>
    <w:p>
      <w:pPr>
        <w:wordWrap w:val="0"/>
        <w:topLinePunct/>
        <w:adjustRightInd w:val="0"/>
        <w:snapToGrid w:val="0"/>
        <w:spacing w:after="156" w:afterLines="50" w:line="440" w:lineRule="exact"/>
        <w:ind w:firstLine="480"/>
        <w:rPr>
          <w:rFonts w:ascii="宋体" w:hAnsi="宋体" w:eastAsia="宋体" w:cs="宋体"/>
        </w:rPr>
      </w:pPr>
      <w:r>
        <w:rPr>
          <w:rFonts w:hint="eastAsia" w:ascii="宋体" w:hAnsi="宋体" w:eastAsia="宋体" w:cs="宋体"/>
        </w:rPr>
        <w:t>消息点击推送以后标记推送状态为已推送，避免重复推送的误操作。</w:t>
      </w:r>
    </w:p>
    <w:p>
      <w:pPr>
        <w:ind w:firstLine="480"/>
      </w:pPr>
      <w:r>
        <w:rPr>
          <w:rFonts w:hint="eastAsia"/>
        </w:rPr>
        <w:br w:type="page"/>
      </w:r>
    </w:p>
    <w:p>
      <w:pPr>
        <w:pStyle w:val="3"/>
        <w:ind w:left="-185"/>
        <w:rPr>
          <w:rFonts w:ascii="宋体" w:hAnsi="宋体" w:eastAsia="宋体" w:cs="宋体"/>
        </w:rPr>
      </w:pPr>
      <w:r>
        <w:rPr>
          <w:rFonts w:hint="eastAsia" w:ascii="宋体" w:hAnsi="宋体" w:eastAsia="宋体" w:cs="宋体"/>
        </w:rPr>
        <w:t xml:space="preserve"> </w:t>
      </w:r>
      <w:bookmarkStart w:id="620" w:name="_Toc132179316"/>
      <w:r>
        <w:rPr>
          <w:rFonts w:hint="eastAsia" w:ascii="宋体" w:hAnsi="宋体" w:eastAsia="宋体" w:cs="宋体"/>
          <w:lang w:eastAsia="zh-Hans"/>
        </w:rPr>
        <w:t>OA</w:t>
      </w:r>
      <w:r>
        <w:rPr>
          <w:rFonts w:hint="eastAsia" w:ascii="宋体" w:hAnsi="宋体" w:eastAsia="宋体" w:cs="宋体"/>
        </w:rPr>
        <w:t>系统建设需求</w:t>
      </w:r>
      <w:bookmarkEnd w:id="620"/>
    </w:p>
    <w:p>
      <w:pPr>
        <w:pStyle w:val="4"/>
        <w:rPr>
          <w:rFonts w:ascii="宋体" w:hAnsi="宋体" w:eastAsia="宋体" w:cs="宋体"/>
          <w:b w:val="0"/>
        </w:rPr>
      </w:pPr>
      <w:bookmarkStart w:id="621" w:name="_Toc132179317"/>
      <w:r>
        <w:rPr>
          <w:rFonts w:hint="eastAsia" w:ascii="宋体" w:hAnsi="宋体" w:eastAsia="宋体" w:cs="宋体"/>
          <w:b w:val="0"/>
        </w:rPr>
        <w:t>O</w:t>
      </w:r>
      <w:r>
        <w:rPr>
          <w:rFonts w:ascii="宋体" w:hAnsi="宋体" w:eastAsia="宋体" w:cs="宋体"/>
          <w:b w:val="0"/>
        </w:rPr>
        <w:t>A</w:t>
      </w:r>
      <w:r>
        <w:rPr>
          <w:rFonts w:hint="eastAsia" w:ascii="宋体" w:hAnsi="宋体" w:eastAsia="宋体" w:cs="宋体"/>
          <w:b w:val="0"/>
        </w:rPr>
        <w:t>系统建设必要性</w:t>
      </w:r>
      <w:bookmarkEnd w:id="621"/>
    </w:p>
    <w:p>
      <w:pPr>
        <w:ind w:firstLine="480"/>
      </w:pPr>
      <w:r>
        <w:rPr>
          <w:rFonts w:hint="eastAsia"/>
        </w:rPr>
        <w:t>高校实行办公自动化有利于事务处理信息化、咨询决策的智能化和指挥调度的现代化。办公自动化系统的建设和应用对提高高校行政管理工作的效率和质量有着十分重要的影响。高校办公自动化系统的应用可以大大提高高校办公效率，也是适应未来办公发展的必然趋势。高校办公自动化系统的设计与建设必然会对学校的信息化和管理现代化起到巨大的推动作用。</w:t>
      </w:r>
    </w:p>
    <w:p>
      <w:pPr>
        <w:pStyle w:val="4"/>
        <w:rPr>
          <w:rFonts w:ascii="宋体" w:hAnsi="宋体" w:eastAsia="宋体" w:cs="宋体"/>
          <w:b w:val="0"/>
        </w:rPr>
      </w:pPr>
      <w:r>
        <w:rPr>
          <w:rFonts w:hint="eastAsia" w:ascii="宋体" w:hAnsi="宋体" w:eastAsia="宋体" w:cs="宋体"/>
          <w:b w:val="0"/>
        </w:rPr>
        <w:t xml:space="preserve"> </w:t>
      </w:r>
      <w:bookmarkStart w:id="622" w:name="_Toc132179318"/>
      <w:r>
        <w:rPr>
          <w:rFonts w:hint="eastAsia" w:ascii="宋体" w:hAnsi="宋体" w:eastAsia="宋体" w:cs="宋体"/>
          <w:b w:val="0"/>
        </w:rPr>
        <w:t>OA系统功能要求</w:t>
      </w:r>
      <w:bookmarkEnd w:id="622"/>
    </w:p>
    <w:p>
      <w:pPr>
        <w:pStyle w:val="27"/>
        <w:ind w:left="0" w:leftChars="0" w:firstLine="0" w:firstLineChars="0"/>
        <w:rPr>
          <w:rFonts w:ascii="宋体" w:hAnsi="宋体" w:cs="宋体"/>
        </w:rPr>
      </w:pPr>
      <w:r>
        <w:rPr>
          <w:rFonts w:hint="eastAsia" w:ascii="宋体" w:hAnsi="宋体" w:cs="宋体"/>
          <w:b/>
          <w:bCs/>
        </w:rPr>
        <w:t>1</w:t>
      </w:r>
      <w:r>
        <w:rPr>
          <w:rFonts w:hint="eastAsia" w:ascii="宋体" w:hAnsi="宋体" w:cs="宋体"/>
          <w:b/>
          <w:bCs/>
        </w:rPr>
        <w:tab/>
      </w:r>
      <w:r>
        <w:rPr>
          <w:rFonts w:hint="eastAsia" w:ascii="宋体" w:hAnsi="宋体" w:cs="宋体"/>
          <w:b/>
          <w:bCs/>
        </w:rPr>
        <w:t>门户管理</w:t>
      </w:r>
      <w:r>
        <w:rPr>
          <w:rFonts w:hint="eastAsia" w:ascii="宋体" w:hAnsi="宋体" w:cs="宋体"/>
        </w:rPr>
        <w:tab/>
      </w:r>
    </w:p>
    <w:p>
      <w:pPr>
        <w:pStyle w:val="27"/>
        <w:ind w:left="0" w:leftChars="0" w:firstLine="0" w:firstLineChars="0"/>
        <w:rPr>
          <w:rFonts w:ascii="宋体" w:hAnsi="宋体" w:cs="宋体"/>
        </w:rPr>
      </w:pPr>
      <w:r>
        <w:rPr>
          <w:rFonts w:hint="eastAsia" w:ascii="宋体" w:hAnsi="宋体" w:cs="宋体"/>
        </w:rPr>
        <w:t>入口统一：</w:t>
      </w:r>
    </w:p>
    <w:p>
      <w:pPr>
        <w:pStyle w:val="27"/>
        <w:ind w:left="0" w:leftChars="0" w:firstLine="0" w:firstLineChars="0"/>
        <w:rPr>
          <w:rFonts w:ascii="宋体" w:hAnsi="宋体" w:cs="宋体"/>
        </w:rPr>
      </w:pPr>
      <w:r>
        <w:rPr>
          <w:rFonts w:hint="eastAsia" w:ascii="宋体" w:hAnsi="宋体" w:cs="宋体"/>
        </w:rPr>
        <w:t>支撑学校统一的信息化入口，包括PC门户和移动门户，用户通过一个入口访问学校各个应用系统</w:t>
      </w:r>
    </w:p>
    <w:p>
      <w:pPr>
        <w:pStyle w:val="27"/>
        <w:ind w:left="0" w:leftChars="0" w:firstLine="0" w:firstLineChars="0"/>
        <w:rPr>
          <w:rFonts w:ascii="宋体" w:hAnsi="宋体" w:cs="宋体"/>
        </w:rPr>
      </w:pPr>
      <w:r>
        <w:rPr>
          <w:rFonts w:hint="eastAsia" w:ascii="宋体" w:hAnsi="宋体" w:cs="宋体"/>
        </w:rPr>
        <w:t>提供统一消息管理，可以将用户系统内的各个模块和异构系统的待办、待阅、通知等信息集成在一个模块界面内展示，并标注该消息来源；通过统一消息中心可以直接进入该消息来源的模块及系统进行处理</w:t>
      </w:r>
    </w:p>
    <w:p>
      <w:pPr>
        <w:pStyle w:val="27"/>
        <w:ind w:left="0" w:leftChars="0" w:firstLine="0" w:firstLineChars="0"/>
        <w:rPr>
          <w:rFonts w:ascii="宋体" w:hAnsi="宋体" w:cs="宋体"/>
        </w:rPr>
      </w:pPr>
      <w:r>
        <w:rPr>
          <w:rFonts w:hint="eastAsia" w:ascii="宋体" w:hAnsi="宋体" w:cs="宋体"/>
        </w:rPr>
        <w:t>门户展现：</w:t>
      </w:r>
    </w:p>
    <w:p>
      <w:pPr>
        <w:pStyle w:val="27"/>
        <w:ind w:left="0" w:leftChars="0" w:firstLine="0" w:firstLineChars="0"/>
        <w:rPr>
          <w:rFonts w:ascii="宋体" w:hAnsi="宋体" w:cs="宋体"/>
        </w:rPr>
      </w:pPr>
      <w:r>
        <w:rPr>
          <w:rFonts w:hint="eastAsia" w:ascii="宋体" w:hAnsi="宋体" w:cs="宋体"/>
        </w:rPr>
        <w:t>支持把系统中的各个模块的信息科学的、有机的展现在工作门户上，方便工作人员第一时间了解自己的待办、待阅的各种公文、会议、通知、公告、新闻、知识、档案等</w:t>
      </w:r>
    </w:p>
    <w:p>
      <w:pPr>
        <w:pStyle w:val="27"/>
        <w:ind w:left="0" w:leftChars="0" w:firstLine="0" w:firstLineChars="0"/>
        <w:rPr>
          <w:rFonts w:ascii="宋体" w:hAnsi="宋体" w:cs="宋体"/>
        </w:rPr>
      </w:pPr>
      <w:r>
        <w:rPr>
          <w:rFonts w:hint="eastAsia" w:ascii="宋体" w:hAnsi="宋体" w:cs="宋体"/>
        </w:rPr>
        <w:t>可以根据业务导向展示业务地图，根据用户业务地图引导用户工作，指引用户自助查找相关材料和自助完成相关工作。且支持样式的场景地图。</w:t>
      </w:r>
    </w:p>
    <w:p>
      <w:pPr>
        <w:pStyle w:val="27"/>
        <w:ind w:left="0" w:leftChars="0" w:firstLine="0" w:firstLineChars="0"/>
        <w:rPr>
          <w:rFonts w:ascii="宋体" w:hAnsi="宋体" w:cs="宋体"/>
        </w:rPr>
      </w:pPr>
      <w:r>
        <w:rPr>
          <w:rFonts w:hint="eastAsia" w:ascii="宋体" w:hAnsi="宋体" w:cs="宋体"/>
        </w:rPr>
        <w:t>门户配置：</w:t>
      </w:r>
    </w:p>
    <w:p>
      <w:pPr>
        <w:pStyle w:val="27"/>
        <w:ind w:left="0" w:leftChars="0" w:firstLine="0" w:firstLineChars="0"/>
        <w:rPr>
          <w:rFonts w:ascii="宋体" w:hAnsi="宋体" w:cs="宋体"/>
        </w:rPr>
      </w:pPr>
      <w:r>
        <w:rPr>
          <w:rFonts w:hint="eastAsia" w:ascii="宋体" w:hAnsi="宋体" w:cs="宋体"/>
        </w:rPr>
        <w:t>支持根据用户的需要有业务人员通过拖拉拽的方式配置门户中的内容，根据登录人的信息需求显示对应的门户，实现门户千人千面展示，比如学校信息门户、各个部门门户、高管门户、新人门户、个人工作台等</w:t>
      </w:r>
    </w:p>
    <w:p>
      <w:pPr>
        <w:pStyle w:val="27"/>
        <w:ind w:left="0" w:leftChars="0" w:firstLine="0" w:firstLineChars="0"/>
        <w:rPr>
          <w:rFonts w:ascii="宋体" w:hAnsi="宋体" w:cs="宋体"/>
        </w:rPr>
      </w:pPr>
      <w:r>
        <w:rPr>
          <w:rFonts w:hint="eastAsia" w:ascii="宋体" w:hAnsi="宋体" w:cs="宋体"/>
        </w:rPr>
        <w:t>提供常用部件，包括快捷方式、常用链接、多级树菜单、自定义页面等，方便用户从门户中快速导航到系统内或系统外的已有页面</w:t>
      </w:r>
    </w:p>
    <w:p>
      <w:pPr>
        <w:pStyle w:val="27"/>
        <w:ind w:left="0" w:leftChars="0" w:firstLine="0" w:firstLineChars="0"/>
        <w:rPr>
          <w:rFonts w:ascii="宋体" w:hAnsi="宋体" w:cs="宋体"/>
        </w:rPr>
      </w:pPr>
      <w:r>
        <w:rPr>
          <w:rFonts w:hint="eastAsia" w:ascii="宋体" w:hAnsi="宋体" w:cs="宋体"/>
        </w:rPr>
        <w:t>提供系统弹窗功能，维护人员可以在系统中选择弹窗固定模板或者自定义模板新建弹窗。通过弹窗可以给用户呈现公司的重大事项，员工生日或者入职关怀内容</w:t>
      </w:r>
    </w:p>
    <w:p>
      <w:pPr>
        <w:pStyle w:val="27"/>
        <w:ind w:left="0" w:leftChars="0" w:firstLine="0" w:firstLineChars="0"/>
        <w:rPr>
          <w:rFonts w:ascii="宋体" w:hAnsi="宋体" w:cs="宋体"/>
        </w:rPr>
      </w:pPr>
      <w:r>
        <w:rPr>
          <w:rFonts w:hint="eastAsia" w:ascii="宋体" w:hAnsi="宋体" w:cs="宋体"/>
        </w:rPr>
        <w:t>支持构建匿名门户，匿名门户和普通门户一样都可以通过配置完成搭建，且匿名门户上的组件也必须是有匿名权限的才可以访问使用</w:t>
      </w:r>
    </w:p>
    <w:p>
      <w:pPr>
        <w:pStyle w:val="27"/>
        <w:ind w:left="0" w:leftChars="0" w:firstLine="0" w:firstLineChars="0"/>
        <w:rPr>
          <w:rFonts w:ascii="宋体" w:hAnsi="宋体" w:cs="宋体"/>
        </w:rPr>
      </w:pPr>
      <w:r>
        <w:rPr>
          <w:rFonts w:hint="eastAsia" w:ascii="宋体" w:hAnsi="宋体" w:cs="宋体"/>
        </w:rPr>
        <w:t>门户除了可以配置外，还支持源码模式，支持源码调整</w:t>
      </w:r>
    </w:p>
    <w:p>
      <w:pPr>
        <w:pStyle w:val="27"/>
        <w:ind w:left="0" w:leftChars="0" w:firstLine="0" w:firstLineChars="0"/>
        <w:rPr>
          <w:rFonts w:ascii="宋体" w:hAnsi="宋体" w:cs="宋体"/>
        </w:rPr>
      </w:pPr>
      <w:r>
        <w:rPr>
          <w:rFonts w:hint="eastAsia" w:ascii="宋体" w:hAnsi="宋体" w:cs="宋体"/>
        </w:rPr>
        <w:t>可以实现一键将系统主题置为灰化，类似名人诞辰忌日、国家重大事件发生、客户有重大事件发生时可使用</w:t>
      </w:r>
    </w:p>
    <w:p>
      <w:pPr>
        <w:pStyle w:val="27"/>
        <w:ind w:left="0" w:leftChars="0" w:firstLine="0" w:firstLineChars="0"/>
        <w:rPr>
          <w:rFonts w:ascii="宋体" w:hAnsi="宋体" w:cs="宋体"/>
        </w:rPr>
      </w:pPr>
      <w:r>
        <w:rPr>
          <w:rFonts w:hint="eastAsia" w:ascii="宋体" w:hAnsi="宋体" w:cs="宋体"/>
        </w:rPr>
        <w:t>门户权限：</w:t>
      </w:r>
    </w:p>
    <w:p>
      <w:pPr>
        <w:pStyle w:val="27"/>
        <w:ind w:left="0" w:leftChars="0" w:firstLine="0" w:firstLineChars="0"/>
        <w:rPr>
          <w:rFonts w:ascii="宋体" w:hAnsi="宋体" w:cs="宋体"/>
        </w:rPr>
      </w:pPr>
      <w:r>
        <w:rPr>
          <w:rFonts w:hint="eastAsia" w:ascii="宋体" w:hAnsi="宋体" w:cs="宋体"/>
        </w:rPr>
        <w:t>根据按组织按角色按业务进行构建的不同维度门户，支持给予不同的权限人员维护和使用</w:t>
      </w:r>
    </w:p>
    <w:p>
      <w:pPr>
        <w:pStyle w:val="27"/>
        <w:ind w:left="0" w:leftChars="0" w:firstLine="0" w:firstLineChars="0"/>
        <w:rPr>
          <w:rFonts w:ascii="宋体" w:hAnsi="宋体" w:cs="宋体"/>
        </w:rPr>
      </w:pPr>
      <w:r>
        <w:rPr>
          <w:rFonts w:hint="eastAsia" w:ascii="宋体" w:hAnsi="宋体" w:cs="宋体"/>
        </w:rPr>
        <w:t>统一搜索：</w:t>
      </w:r>
    </w:p>
    <w:p>
      <w:pPr>
        <w:pStyle w:val="27"/>
        <w:ind w:left="0" w:leftChars="0" w:firstLine="0" w:firstLineChars="0"/>
        <w:rPr>
          <w:rFonts w:ascii="宋体" w:hAnsi="宋体" w:cs="宋体"/>
        </w:rPr>
      </w:pPr>
      <w:r>
        <w:rPr>
          <w:rFonts w:hint="eastAsia" w:ascii="宋体" w:hAnsi="宋体" w:cs="宋体"/>
        </w:rPr>
        <w:t>支持正文、附件搜索，用户自定义并组合多种文档查询条件外，还提供全文检索，支持用户输入关键字快速检索；支持查看快照，准确定位搜索字段在内容中的位置。同时能把相关知识智能推送给用户</w:t>
      </w:r>
    </w:p>
    <w:p>
      <w:pPr>
        <w:pStyle w:val="27"/>
        <w:ind w:left="0" w:leftChars="0" w:firstLine="0" w:firstLineChars="0"/>
        <w:rPr>
          <w:rFonts w:ascii="宋体" w:hAnsi="宋体" w:cs="宋体"/>
          <w:b/>
          <w:bCs/>
        </w:rPr>
      </w:pPr>
      <w:r>
        <w:rPr>
          <w:rFonts w:hint="eastAsia" w:ascii="宋体" w:hAnsi="宋体" w:cs="宋体"/>
          <w:b/>
          <w:bCs/>
        </w:rPr>
        <w:t>2</w:t>
      </w:r>
      <w:r>
        <w:rPr>
          <w:rFonts w:hint="eastAsia" w:ascii="宋体" w:hAnsi="宋体" w:cs="宋体"/>
          <w:b/>
          <w:bCs/>
        </w:rPr>
        <w:tab/>
      </w:r>
      <w:r>
        <w:rPr>
          <w:rFonts w:hint="eastAsia" w:ascii="宋体" w:hAnsi="宋体" w:cs="宋体"/>
          <w:b/>
          <w:bCs/>
        </w:rPr>
        <w:t>值班管理</w:t>
      </w:r>
      <w:r>
        <w:rPr>
          <w:rFonts w:hint="eastAsia" w:ascii="宋体" w:hAnsi="宋体" w:cs="宋体"/>
          <w:b/>
          <w:bCs/>
        </w:rPr>
        <w:tab/>
      </w:r>
    </w:p>
    <w:p>
      <w:pPr>
        <w:pStyle w:val="27"/>
        <w:ind w:left="0" w:leftChars="0" w:firstLine="0" w:firstLineChars="0"/>
        <w:rPr>
          <w:rFonts w:ascii="宋体" w:hAnsi="宋体" w:cs="宋体"/>
        </w:rPr>
      </w:pPr>
      <w:r>
        <w:rPr>
          <w:rFonts w:hint="eastAsia" w:ascii="宋体" w:hAnsi="宋体" w:cs="宋体"/>
        </w:rPr>
        <w:t>为学校排班提供便捷、直观的操作，通过管理区域组的排班、节假日、假期将管理员从繁复的工时计算中释放出来。员工还可查看假期额度、请假明细等，使工时的管理更加透明、有据可依。</w:t>
      </w:r>
    </w:p>
    <w:p>
      <w:pPr>
        <w:pStyle w:val="27"/>
        <w:ind w:left="0" w:leftChars="0" w:firstLine="0" w:firstLineChars="0"/>
        <w:rPr>
          <w:rFonts w:ascii="宋体" w:hAnsi="宋体" w:cs="宋体"/>
        </w:rPr>
      </w:pPr>
      <w:r>
        <w:rPr>
          <w:rFonts w:hint="eastAsia" w:ascii="宋体" w:hAnsi="宋体" w:cs="宋体"/>
          <w:b/>
          <w:bCs/>
        </w:rPr>
        <w:t>3</w:t>
      </w:r>
      <w:r>
        <w:rPr>
          <w:rFonts w:hint="eastAsia" w:ascii="宋体" w:hAnsi="宋体" w:cs="宋体"/>
          <w:b/>
          <w:bCs/>
        </w:rPr>
        <w:tab/>
      </w:r>
      <w:r>
        <w:rPr>
          <w:rFonts w:hint="eastAsia" w:ascii="宋体" w:hAnsi="宋体" w:cs="宋体"/>
          <w:b/>
          <w:bCs/>
        </w:rPr>
        <w:t>公文管理</w:t>
      </w:r>
      <w:r>
        <w:rPr>
          <w:rFonts w:hint="eastAsia" w:ascii="宋体" w:hAnsi="宋体" w:cs="宋体"/>
        </w:rPr>
        <w:tab/>
      </w:r>
    </w:p>
    <w:p>
      <w:pPr>
        <w:pStyle w:val="27"/>
        <w:ind w:left="0" w:leftChars="0" w:firstLine="0" w:firstLineChars="0"/>
        <w:rPr>
          <w:rFonts w:ascii="宋体" w:hAnsi="宋体" w:cs="宋体"/>
        </w:rPr>
      </w:pPr>
      <w:r>
        <w:rPr>
          <w:rFonts w:hint="eastAsia" w:ascii="宋体" w:hAnsi="宋体" w:cs="宋体"/>
        </w:rPr>
        <w:t>支持公文起草、审核、会签、编号、套红、盖章、分发、签收、归档全周期管理，支持稿纸格式、公文流程自定义配置，分颜色区分公文紧急程度</w:t>
      </w:r>
    </w:p>
    <w:p>
      <w:pPr>
        <w:pStyle w:val="27"/>
        <w:ind w:left="0" w:leftChars="0" w:firstLine="0" w:firstLineChars="0"/>
        <w:rPr>
          <w:rFonts w:ascii="宋体" w:hAnsi="宋体" w:cs="宋体"/>
        </w:rPr>
      </w:pPr>
      <w:r>
        <w:rPr>
          <w:rFonts w:hint="eastAsia" w:ascii="宋体" w:hAnsi="宋体" w:cs="宋体"/>
        </w:rPr>
        <w:t>支持将审批操作按钮放在稿纸指定位置，方便领导直观操作</w:t>
      </w:r>
    </w:p>
    <w:p>
      <w:pPr>
        <w:pStyle w:val="27"/>
        <w:ind w:left="0" w:leftChars="0" w:firstLine="0" w:firstLineChars="0"/>
        <w:rPr>
          <w:rFonts w:ascii="宋体" w:hAnsi="宋体" w:cs="宋体"/>
        </w:rPr>
      </w:pPr>
      <w:r>
        <w:rPr>
          <w:rFonts w:hint="eastAsia" w:ascii="宋体" w:hAnsi="宋体" w:cs="宋体"/>
        </w:rPr>
        <w:t>支持公文正文在线编辑、附件上传两种模式，支持痕迹保留</w:t>
      </w:r>
    </w:p>
    <w:p>
      <w:pPr>
        <w:pStyle w:val="27"/>
        <w:ind w:left="0" w:leftChars="0" w:firstLine="0" w:firstLineChars="0"/>
        <w:rPr>
          <w:rFonts w:ascii="宋体" w:hAnsi="宋体" w:cs="宋体"/>
        </w:rPr>
      </w:pPr>
      <w:r>
        <w:rPr>
          <w:rFonts w:hint="eastAsia" w:ascii="宋体" w:hAnsi="宋体" w:cs="宋体"/>
        </w:rPr>
        <w:t>支持公文归档至档案管理模块，支持归档路径设置，归档字段自动从公文稿纸中获取</w:t>
      </w:r>
    </w:p>
    <w:p>
      <w:pPr>
        <w:pStyle w:val="27"/>
        <w:ind w:left="0" w:leftChars="0" w:firstLine="0" w:firstLineChars="0"/>
        <w:rPr>
          <w:rFonts w:ascii="宋体" w:hAnsi="宋体" w:cs="宋体"/>
        </w:rPr>
      </w:pPr>
      <w:r>
        <w:rPr>
          <w:rFonts w:hint="eastAsia" w:ascii="宋体" w:hAnsi="宋体" w:cs="宋体"/>
        </w:rPr>
        <w:t>支持公文发起督办，建立督办事项，发起的督办自动关联原公文</w:t>
      </w:r>
    </w:p>
    <w:p>
      <w:pPr>
        <w:pStyle w:val="27"/>
        <w:ind w:left="0" w:leftChars="0" w:firstLine="0" w:firstLineChars="0"/>
        <w:rPr>
          <w:rFonts w:ascii="宋体" w:hAnsi="宋体" w:cs="宋体"/>
        </w:rPr>
      </w:pPr>
      <w:r>
        <w:rPr>
          <w:rFonts w:hint="eastAsia" w:ascii="宋体" w:hAnsi="宋体" w:cs="宋体"/>
        </w:rPr>
        <w:t>支持移动端发起公文、在线编辑、在线批注等</w:t>
      </w:r>
    </w:p>
    <w:p>
      <w:pPr>
        <w:pStyle w:val="27"/>
        <w:ind w:left="0" w:leftChars="0" w:firstLine="0" w:firstLineChars="0"/>
        <w:rPr>
          <w:rFonts w:ascii="宋体" w:hAnsi="宋体" w:cs="宋体"/>
        </w:rPr>
      </w:pPr>
      <w:r>
        <w:rPr>
          <w:rFonts w:hint="eastAsia" w:ascii="宋体" w:hAnsi="宋体" w:cs="宋体"/>
        </w:rPr>
        <w:t>多人同时阅签公文时，可以由公文秘书根据实际情况手动变更处理顺序</w:t>
      </w:r>
    </w:p>
    <w:p>
      <w:pPr>
        <w:pStyle w:val="27"/>
        <w:ind w:left="0" w:leftChars="0" w:firstLine="0" w:firstLineChars="0"/>
        <w:rPr>
          <w:rFonts w:ascii="宋体" w:hAnsi="宋体" w:cs="宋体"/>
          <w:b/>
          <w:bCs/>
        </w:rPr>
      </w:pPr>
      <w:r>
        <w:rPr>
          <w:rFonts w:hint="eastAsia" w:ascii="宋体" w:hAnsi="宋体" w:cs="宋体"/>
          <w:b/>
          <w:bCs/>
        </w:rPr>
        <w:t>4</w:t>
      </w:r>
      <w:r>
        <w:rPr>
          <w:rFonts w:hint="eastAsia" w:ascii="宋体" w:hAnsi="宋体" w:cs="宋体"/>
          <w:b/>
          <w:bCs/>
        </w:rPr>
        <w:tab/>
      </w:r>
      <w:r>
        <w:rPr>
          <w:rFonts w:hint="eastAsia" w:ascii="宋体" w:hAnsi="宋体" w:cs="宋体"/>
          <w:b/>
          <w:bCs/>
        </w:rPr>
        <w:t>督办管理</w:t>
      </w:r>
      <w:r>
        <w:rPr>
          <w:rFonts w:hint="eastAsia" w:ascii="宋体" w:hAnsi="宋体" w:cs="宋体"/>
          <w:b/>
          <w:bCs/>
        </w:rPr>
        <w:tab/>
      </w:r>
    </w:p>
    <w:p>
      <w:pPr>
        <w:pStyle w:val="27"/>
        <w:ind w:left="0" w:leftChars="0" w:firstLine="0" w:firstLineChars="0"/>
        <w:rPr>
          <w:rFonts w:ascii="宋体" w:hAnsi="宋体" w:cs="宋体"/>
        </w:rPr>
      </w:pPr>
      <w:r>
        <w:rPr>
          <w:rFonts w:hint="eastAsia" w:ascii="宋体" w:hAnsi="宋体" w:cs="宋体"/>
        </w:rPr>
        <w:t>支持监督督办事项的立项、执行、沟通、反馈等操作过程；</w:t>
      </w:r>
    </w:p>
    <w:p>
      <w:pPr>
        <w:pStyle w:val="27"/>
        <w:ind w:left="0" w:leftChars="0" w:firstLine="0" w:firstLineChars="0"/>
        <w:rPr>
          <w:rFonts w:ascii="宋体" w:hAnsi="宋体" w:cs="宋体"/>
        </w:rPr>
      </w:pPr>
      <w:r>
        <w:rPr>
          <w:rFonts w:hint="eastAsia" w:ascii="宋体" w:hAnsi="宋体" w:cs="宋体"/>
        </w:rPr>
        <w:t>支持督办立项、任务分派、督办结项、督办反馈、督办考评；</w:t>
      </w:r>
    </w:p>
    <w:p>
      <w:pPr>
        <w:pStyle w:val="27"/>
        <w:ind w:left="0" w:leftChars="0" w:firstLine="0" w:firstLineChars="0"/>
        <w:rPr>
          <w:rFonts w:ascii="宋体" w:hAnsi="宋体" w:cs="宋体"/>
        </w:rPr>
      </w:pPr>
      <w:r>
        <w:rPr>
          <w:rFonts w:hint="eastAsia" w:ascii="宋体" w:hAnsi="宋体" w:cs="宋体"/>
        </w:rPr>
        <w:t>支持用百分比展示督办进度；支持督办统计；</w:t>
      </w:r>
    </w:p>
    <w:p>
      <w:pPr>
        <w:pStyle w:val="27"/>
        <w:ind w:left="0" w:leftChars="0" w:firstLine="0" w:firstLineChars="0"/>
        <w:rPr>
          <w:rFonts w:ascii="宋体" w:hAnsi="宋体" w:cs="宋体"/>
        </w:rPr>
      </w:pPr>
      <w:r>
        <w:rPr>
          <w:rFonts w:hint="eastAsia" w:ascii="宋体" w:hAnsi="宋体" w:cs="宋体"/>
        </w:rPr>
        <w:t>支持从流程管理，会议管理，公文管理等模块中关联新增督办；</w:t>
      </w:r>
    </w:p>
    <w:p>
      <w:pPr>
        <w:pStyle w:val="27"/>
        <w:ind w:left="0" w:leftChars="0" w:firstLine="0" w:firstLineChars="0"/>
        <w:rPr>
          <w:rFonts w:ascii="宋体" w:hAnsi="宋体" w:cs="宋体"/>
        </w:rPr>
      </w:pPr>
      <w:r>
        <w:rPr>
          <w:rFonts w:hint="eastAsia" w:ascii="宋体" w:hAnsi="宋体" w:cs="宋体"/>
        </w:rPr>
        <w:t>支持以日历的形式对所有督办进行统一展现，可以按督办状态、不同时间维度展现</w:t>
      </w:r>
    </w:p>
    <w:p>
      <w:pPr>
        <w:pStyle w:val="27"/>
        <w:ind w:left="0" w:leftChars="0" w:firstLine="0" w:firstLineChars="0"/>
        <w:rPr>
          <w:rFonts w:ascii="宋体" w:hAnsi="宋体" w:cs="宋体"/>
        </w:rPr>
      </w:pPr>
      <w:r>
        <w:rPr>
          <w:rFonts w:hint="eastAsia" w:ascii="宋体" w:hAnsi="宋体" w:cs="宋体"/>
        </w:rPr>
        <w:t>能根据督办进展情况进行提前和延期两种方式预警。通知方式有待办、邮件、短信。</w:t>
      </w:r>
    </w:p>
    <w:p>
      <w:pPr>
        <w:pStyle w:val="27"/>
        <w:ind w:left="0" w:leftChars="0" w:firstLine="0" w:firstLineChars="0"/>
        <w:rPr>
          <w:rFonts w:ascii="宋体" w:hAnsi="宋体" w:cs="宋体"/>
          <w:b/>
          <w:bCs/>
        </w:rPr>
      </w:pPr>
      <w:r>
        <w:rPr>
          <w:rFonts w:hint="eastAsia" w:ascii="宋体" w:hAnsi="宋体" w:cs="宋体"/>
          <w:b/>
          <w:bCs/>
        </w:rPr>
        <w:t>5</w:t>
      </w:r>
      <w:r>
        <w:rPr>
          <w:rFonts w:hint="eastAsia" w:ascii="宋体" w:hAnsi="宋体" w:cs="宋体"/>
          <w:b/>
          <w:bCs/>
        </w:rPr>
        <w:tab/>
      </w:r>
      <w:r>
        <w:rPr>
          <w:rFonts w:hint="eastAsia" w:ascii="宋体" w:hAnsi="宋体" w:cs="宋体"/>
          <w:b/>
          <w:bCs/>
        </w:rPr>
        <w:t>会议管理</w:t>
      </w:r>
      <w:r>
        <w:rPr>
          <w:rFonts w:hint="eastAsia" w:ascii="宋体" w:hAnsi="宋体" w:cs="宋体"/>
          <w:b/>
          <w:bCs/>
        </w:rPr>
        <w:tab/>
      </w:r>
    </w:p>
    <w:p>
      <w:pPr>
        <w:pStyle w:val="27"/>
        <w:ind w:left="0" w:leftChars="0" w:firstLine="0" w:firstLineChars="0"/>
        <w:rPr>
          <w:rFonts w:ascii="宋体" w:hAnsi="宋体" w:cs="宋体"/>
        </w:rPr>
      </w:pPr>
      <w:r>
        <w:rPr>
          <w:rFonts w:hint="eastAsia" w:ascii="宋体" w:hAnsi="宋体" w:cs="宋体"/>
        </w:rPr>
        <w:t>支持日历式可视化的会议室管理，显示预定情况；</w:t>
      </w:r>
    </w:p>
    <w:p>
      <w:pPr>
        <w:pStyle w:val="27"/>
        <w:ind w:left="0" w:leftChars="0" w:firstLine="0" w:firstLineChars="0"/>
        <w:rPr>
          <w:rFonts w:ascii="宋体" w:hAnsi="宋体" w:cs="宋体"/>
        </w:rPr>
      </w:pPr>
      <w:r>
        <w:rPr>
          <w:rFonts w:hint="eastAsia" w:ascii="宋体" w:hAnsi="宋体" w:cs="宋体"/>
        </w:rPr>
        <w:t>支持自动会议室资源冲突检测提醒，检测冲突后支持移动端一键电话沟通。有删除权限的角色可以删除会议室预约，释放当前时段会议室资源</w:t>
      </w:r>
    </w:p>
    <w:p>
      <w:pPr>
        <w:pStyle w:val="27"/>
        <w:ind w:left="0" w:leftChars="0" w:firstLine="0" w:firstLineChars="0"/>
        <w:rPr>
          <w:rFonts w:ascii="宋体" w:hAnsi="宋体" w:cs="宋体"/>
        </w:rPr>
      </w:pPr>
      <w:r>
        <w:rPr>
          <w:rFonts w:hint="eastAsia" w:ascii="宋体" w:hAnsi="宋体" w:cs="宋体"/>
        </w:rPr>
        <w:t>支持会议纪要上传；</w:t>
      </w:r>
    </w:p>
    <w:p>
      <w:pPr>
        <w:pStyle w:val="27"/>
        <w:ind w:left="0" w:leftChars="0" w:firstLine="0" w:firstLineChars="0"/>
        <w:rPr>
          <w:rFonts w:ascii="宋体" w:hAnsi="宋体" w:cs="宋体"/>
        </w:rPr>
      </w:pPr>
      <w:r>
        <w:rPr>
          <w:rFonts w:hint="eastAsia" w:ascii="宋体" w:hAnsi="宋体" w:cs="宋体"/>
        </w:rPr>
        <w:t>支持会议关联生成工作任务；</w:t>
      </w:r>
    </w:p>
    <w:p>
      <w:pPr>
        <w:pStyle w:val="27"/>
        <w:ind w:left="0" w:leftChars="0" w:firstLine="0" w:firstLineChars="0"/>
        <w:rPr>
          <w:rFonts w:ascii="宋体" w:hAnsi="宋体" w:cs="宋体"/>
        </w:rPr>
      </w:pPr>
      <w:r>
        <w:rPr>
          <w:rFonts w:hint="eastAsia" w:ascii="宋体" w:hAnsi="宋体" w:cs="宋体"/>
        </w:rPr>
        <w:t>支持会议的各个阶段启动督办分派，实现会前的工作安排以及会后的工作落实。并实时进行督办反馈和评价等</w:t>
      </w:r>
    </w:p>
    <w:p>
      <w:pPr>
        <w:pStyle w:val="27"/>
        <w:ind w:left="0" w:leftChars="0" w:firstLine="0" w:firstLineChars="0"/>
        <w:rPr>
          <w:rFonts w:ascii="宋体" w:hAnsi="宋体" w:cs="宋体"/>
        </w:rPr>
      </w:pPr>
      <w:r>
        <w:rPr>
          <w:rFonts w:hint="eastAsia" w:ascii="宋体" w:hAnsi="宋体" w:cs="宋体"/>
        </w:rPr>
        <w:t>提供与印象笔记、移动终端、365日历、MAXHUB会议平台等的互相同步功能</w:t>
      </w:r>
    </w:p>
    <w:p>
      <w:pPr>
        <w:pStyle w:val="27"/>
        <w:ind w:left="0" w:leftChars="0" w:firstLine="0" w:firstLineChars="0"/>
        <w:rPr>
          <w:rFonts w:ascii="宋体" w:hAnsi="宋体" w:cs="宋体"/>
        </w:rPr>
      </w:pPr>
      <w:r>
        <w:rPr>
          <w:rFonts w:hint="eastAsia" w:ascii="宋体" w:hAnsi="宋体" w:cs="宋体"/>
        </w:rPr>
        <w:t>会议签到支持动态二维码实时刷新、GPS定位等多种方式签到</w:t>
      </w:r>
    </w:p>
    <w:p>
      <w:pPr>
        <w:pStyle w:val="27"/>
        <w:ind w:left="0" w:leftChars="0" w:firstLine="0" w:firstLineChars="0"/>
        <w:rPr>
          <w:rFonts w:ascii="宋体" w:hAnsi="宋体" w:cs="宋体"/>
        </w:rPr>
      </w:pPr>
      <w:r>
        <w:rPr>
          <w:rFonts w:hint="eastAsia" w:ascii="宋体" w:hAnsi="宋体" w:cs="宋体"/>
          <w:b/>
          <w:bCs/>
        </w:rPr>
        <w:t>6</w:t>
      </w:r>
      <w:r>
        <w:rPr>
          <w:rFonts w:hint="eastAsia" w:ascii="宋体" w:hAnsi="宋体" w:cs="宋体"/>
          <w:b/>
          <w:bCs/>
        </w:rPr>
        <w:tab/>
      </w:r>
      <w:r>
        <w:rPr>
          <w:rFonts w:hint="eastAsia" w:ascii="宋体" w:hAnsi="宋体" w:cs="宋体"/>
          <w:b/>
          <w:bCs/>
        </w:rPr>
        <w:t>流程管理</w:t>
      </w:r>
      <w:r>
        <w:rPr>
          <w:rFonts w:hint="eastAsia" w:ascii="宋体" w:hAnsi="宋体" w:cs="宋体"/>
        </w:rPr>
        <w:tab/>
      </w:r>
    </w:p>
    <w:p>
      <w:pPr>
        <w:pStyle w:val="27"/>
        <w:ind w:left="0" w:leftChars="0" w:firstLine="0" w:firstLineChars="0"/>
        <w:rPr>
          <w:rFonts w:ascii="宋体" w:hAnsi="宋体" w:cs="宋体"/>
        </w:rPr>
      </w:pPr>
      <w:r>
        <w:rPr>
          <w:rFonts w:hint="eastAsia" w:ascii="宋体" w:hAnsi="宋体" w:cs="宋体"/>
        </w:rPr>
        <w:t>提供遵循国际标准BPMN2.0规范的流程引擎，可独部署供业务系统调用；</w:t>
      </w:r>
    </w:p>
    <w:p>
      <w:pPr>
        <w:pStyle w:val="27"/>
        <w:ind w:left="0" w:leftChars="0" w:firstLine="0" w:firstLineChars="0"/>
        <w:rPr>
          <w:rFonts w:ascii="宋体" w:hAnsi="宋体" w:cs="宋体"/>
        </w:rPr>
      </w:pPr>
      <w:r>
        <w:rPr>
          <w:rFonts w:hint="eastAsia" w:ascii="宋体" w:hAnsi="宋体" w:cs="宋体"/>
        </w:rPr>
        <w:t>免插件，流程引擎支持主流浏览器，提供可视化的流程引擎，支持拖拽式配置流程，提供流程泳道图，便于流程梳理；</w:t>
      </w:r>
    </w:p>
    <w:p>
      <w:pPr>
        <w:pStyle w:val="27"/>
        <w:ind w:left="0" w:leftChars="0" w:firstLine="0" w:firstLineChars="0"/>
        <w:rPr>
          <w:rFonts w:ascii="宋体" w:hAnsi="宋体" w:cs="宋体"/>
        </w:rPr>
      </w:pPr>
      <w:r>
        <w:rPr>
          <w:rFonts w:hint="eastAsia" w:ascii="宋体" w:hAnsi="宋体" w:cs="宋体"/>
        </w:rPr>
        <w:t>支持超时自动催办、提醒发起人、自动处理，时间精确到分钟；</w:t>
      </w:r>
    </w:p>
    <w:p>
      <w:pPr>
        <w:pStyle w:val="27"/>
        <w:ind w:left="0" w:leftChars="0" w:firstLine="0" w:firstLineChars="0"/>
        <w:rPr>
          <w:rFonts w:ascii="宋体" w:hAnsi="宋体" w:cs="宋体"/>
        </w:rPr>
      </w:pPr>
      <w:r>
        <w:rPr>
          <w:rFonts w:hint="eastAsia" w:ascii="宋体" w:hAnsi="宋体" w:cs="宋体"/>
        </w:rPr>
        <w:t>可以在流程节点可设置关键条款，需审批人查看了关键条款进行勾选确认后进行下一步审批处理；审批人可以查看每个流程节点的审批时间，可以根据审批时间设置预警提示，系统自带的流程分析工具可对组织效率和流程效率进行深度分析，为流程优化提供数据支撑；</w:t>
      </w:r>
    </w:p>
    <w:p>
      <w:pPr>
        <w:pStyle w:val="27"/>
        <w:ind w:left="0" w:leftChars="0" w:firstLine="0" w:firstLineChars="0"/>
        <w:rPr>
          <w:rFonts w:ascii="宋体" w:hAnsi="宋体" w:cs="宋体"/>
        </w:rPr>
      </w:pPr>
      <w:r>
        <w:rPr>
          <w:rFonts w:hint="eastAsia" w:ascii="宋体" w:hAnsi="宋体" w:cs="宋体"/>
        </w:rPr>
        <w:t>流程仿真测试，管理员在流程配置界面可以发起仿真，输入必要字段，可以自动测试流程的审批路径，系统自动计算并显示各个节点实际处理人，支持保存测试实例，进行批量测试，异常节点通过红色预警；</w:t>
      </w:r>
    </w:p>
    <w:p>
      <w:pPr>
        <w:pStyle w:val="27"/>
        <w:ind w:left="0" w:leftChars="0" w:firstLine="0" w:firstLineChars="0"/>
        <w:rPr>
          <w:rFonts w:ascii="宋体" w:hAnsi="宋体" w:cs="宋体"/>
        </w:rPr>
      </w:pPr>
      <w:r>
        <w:rPr>
          <w:rFonts w:hint="eastAsia" w:ascii="宋体" w:hAnsi="宋体" w:cs="宋体"/>
        </w:rPr>
        <w:t>流程中支持关联学校相关管理制度、关联事项等，且支持自定义配置；流程结束后可将流程归档至档案模块，或知识库，并自动将流程中的关键信息记录下来；</w:t>
      </w:r>
    </w:p>
    <w:p>
      <w:pPr>
        <w:pStyle w:val="27"/>
        <w:ind w:left="0" w:leftChars="0" w:firstLine="0" w:firstLineChars="0"/>
        <w:rPr>
          <w:rFonts w:ascii="宋体" w:hAnsi="宋体" w:cs="宋体"/>
        </w:rPr>
      </w:pPr>
      <w:r>
        <w:rPr>
          <w:rFonts w:hint="eastAsia" w:ascii="宋体" w:hAnsi="宋体" w:cs="宋体"/>
        </w:rPr>
        <w:t>满足嵌入性子流程的设置，即总部设置主流程，分部则可以自由灵活的设置主流程中分部的内容；</w:t>
      </w:r>
    </w:p>
    <w:p>
      <w:pPr>
        <w:pStyle w:val="27"/>
        <w:ind w:left="0" w:leftChars="0" w:firstLine="0" w:firstLineChars="0"/>
        <w:rPr>
          <w:rFonts w:ascii="宋体" w:hAnsi="宋体" w:cs="宋体"/>
        </w:rPr>
      </w:pPr>
      <w:r>
        <w:rPr>
          <w:rFonts w:hint="eastAsia" w:ascii="宋体" w:hAnsi="宋体" w:cs="宋体"/>
        </w:rPr>
        <w:t>流程中产生通知待办消息可让用户根据场景对节点进行自定义设置，流程中的审批意见可以自定义常用审批语；</w:t>
      </w:r>
    </w:p>
    <w:p>
      <w:pPr>
        <w:pStyle w:val="27"/>
        <w:ind w:left="0" w:leftChars="0" w:firstLine="0" w:firstLineChars="0"/>
        <w:rPr>
          <w:rFonts w:ascii="宋体" w:hAnsi="宋体" w:cs="宋体"/>
        </w:rPr>
      </w:pPr>
      <w:r>
        <w:rPr>
          <w:rFonts w:hint="eastAsia" w:ascii="宋体" w:hAnsi="宋体" w:cs="宋体"/>
        </w:rPr>
        <w:t>流程跟踪可以按照节点进行自定义选择，跟踪细化到自己关注的节点，当该节点审批人处理时，通知到自己。</w:t>
      </w:r>
    </w:p>
    <w:p>
      <w:pPr>
        <w:pStyle w:val="27"/>
        <w:ind w:left="0" w:leftChars="0" w:firstLine="0" w:firstLineChars="0"/>
        <w:rPr>
          <w:rFonts w:ascii="宋体" w:hAnsi="宋体" w:cs="宋体"/>
          <w:b/>
          <w:bCs/>
        </w:rPr>
      </w:pPr>
      <w:r>
        <w:rPr>
          <w:rFonts w:hint="eastAsia" w:ascii="宋体" w:hAnsi="宋体" w:cs="宋体"/>
          <w:b/>
          <w:bCs/>
        </w:rPr>
        <w:t>7</w:t>
      </w:r>
      <w:r>
        <w:rPr>
          <w:rFonts w:hint="eastAsia" w:ascii="宋体" w:hAnsi="宋体" w:cs="宋体"/>
          <w:b/>
          <w:bCs/>
        </w:rPr>
        <w:tab/>
      </w:r>
      <w:r>
        <w:rPr>
          <w:rFonts w:hint="eastAsia" w:ascii="宋体" w:hAnsi="宋体" w:cs="宋体"/>
          <w:b/>
          <w:bCs/>
        </w:rPr>
        <w:t>表单管理</w:t>
      </w:r>
      <w:r>
        <w:rPr>
          <w:rFonts w:hint="eastAsia" w:ascii="宋体" w:hAnsi="宋体" w:cs="宋体"/>
          <w:b/>
          <w:bCs/>
        </w:rPr>
        <w:tab/>
      </w:r>
    </w:p>
    <w:p>
      <w:pPr>
        <w:pStyle w:val="27"/>
        <w:ind w:left="0" w:leftChars="0" w:firstLine="0" w:firstLineChars="0"/>
        <w:rPr>
          <w:rFonts w:ascii="宋体" w:hAnsi="宋体" w:cs="宋体"/>
        </w:rPr>
      </w:pPr>
      <w:r>
        <w:rPr>
          <w:rFonts w:hint="eastAsia" w:ascii="宋体" w:hAnsi="宋体" w:cs="宋体"/>
        </w:rPr>
        <w:t>表单使用：</w:t>
      </w:r>
    </w:p>
    <w:p>
      <w:pPr>
        <w:pStyle w:val="27"/>
        <w:ind w:left="0" w:leftChars="0" w:firstLine="0" w:firstLineChars="0"/>
        <w:rPr>
          <w:rFonts w:ascii="宋体" w:hAnsi="宋体" w:cs="宋体"/>
        </w:rPr>
      </w:pPr>
      <w:r>
        <w:rPr>
          <w:rFonts w:hint="eastAsia" w:ascii="宋体" w:hAnsi="宋体" w:cs="宋体"/>
        </w:rPr>
        <w:t>支持表单数据的导入，明细表数据的导入、导出</w:t>
      </w:r>
    </w:p>
    <w:p>
      <w:pPr>
        <w:pStyle w:val="27"/>
        <w:ind w:left="0" w:leftChars="0" w:firstLine="0" w:firstLineChars="0"/>
        <w:rPr>
          <w:rFonts w:ascii="宋体" w:hAnsi="宋体" w:cs="宋体"/>
        </w:rPr>
      </w:pPr>
      <w:r>
        <w:rPr>
          <w:rFonts w:hint="eastAsia" w:ascii="宋体" w:hAnsi="宋体" w:cs="宋体"/>
        </w:rPr>
        <w:t>支持附件的批量上传、下载，支持附件顺序调整，以及附件重命名</w:t>
      </w:r>
    </w:p>
    <w:p>
      <w:pPr>
        <w:pStyle w:val="27"/>
        <w:ind w:left="0" w:leftChars="0" w:firstLine="0" w:firstLineChars="0"/>
        <w:rPr>
          <w:rFonts w:ascii="宋体" w:hAnsi="宋体" w:cs="宋体"/>
        </w:rPr>
      </w:pPr>
      <w:r>
        <w:rPr>
          <w:rFonts w:hint="eastAsia" w:ascii="宋体" w:hAnsi="宋体" w:cs="宋体"/>
        </w:rPr>
        <w:t>提单人可以设置表单中的阅读权限、附件权限，附件权限可以管理到是否可拷贝、可下载、可打印等这种细化程度</w:t>
      </w:r>
    </w:p>
    <w:p>
      <w:pPr>
        <w:pStyle w:val="27"/>
        <w:ind w:left="0" w:leftChars="0" w:firstLine="0" w:firstLineChars="0"/>
        <w:rPr>
          <w:rFonts w:ascii="宋体" w:hAnsi="宋体" w:cs="宋体"/>
        </w:rPr>
      </w:pPr>
      <w:r>
        <w:rPr>
          <w:rFonts w:hint="eastAsia" w:ascii="宋体" w:hAnsi="宋体" w:cs="宋体"/>
        </w:rPr>
        <w:t>审批意见可以显示在表单上，且打印表单时可以打印出审批意见</w:t>
      </w:r>
    </w:p>
    <w:p>
      <w:pPr>
        <w:pStyle w:val="27"/>
        <w:ind w:left="0" w:leftChars="0" w:firstLine="0" w:firstLineChars="0"/>
        <w:rPr>
          <w:rFonts w:ascii="宋体" w:hAnsi="宋体" w:cs="宋体"/>
        </w:rPr>
      </w:pPr>
      <w:r>
        <w:rPr>
          <w:rFonts w:hint="eastAsia" w:ascii="宋体" w:hAnsi="宋体" w:cs="宋体"/>
        </w:rPr>
        <w:t>关键流程执行情况可以在表单上呈现，投票结果也可以在表单上以图表呈现</w:t>
      </w:r>
    </w:p>
    <w:p>
      <w:pPr>
        <w:pStyle w:val="27"/>
        <w:ind w:left="0" w:leftChars="0" w:firstLine="0" w:firstLineChars="0"/>
        <w:rPr>
          <w:rFonts w:ascii="宋体" w:hAnsi="宋体" w:cs="宋体"/>
        </w:rPr>
      </w:pPr>
      <w:r>
        <w:rPr>
          <w:rFonts w:hint="eastAsia" w:ascii="宋体" w:hAnsi="宋体" w:cs="宋体"/>
        </w:rPr>
        <w:t>表单配置：</w:t>
      </w:r>
    </w:p>
    <w:p>
      <w:pPr>
        <w:pStyle w:val="27"/>
        <w:ind w:left="0" w:leftChars="0" w:firstLine="0" w:firstLineChars="0"/>
        <w:rPr>
          <w:rFonts w:ascii="宋体" w:hAnsi="宋体" w:cs="宋体"/>
        </w:rPr>
      </w:pPr>
      <w:r>
        <w:rPr>
          <w:rFonts w:hint="eastAsia" w:ascii="宋体" w:hAnsi="宋体" w:cs="宋体"/>
        </w:rPr>
        <w:t>支持可视化表单配置，提供丰富的表单控件，包括但不限于常规表单元素（单行输入、多行输入、单选按钮、多选按钮、下拉菜单、日期选择、附件上传、值计算、大小写转换等）、集成表单控件、地图控件、大数据控件、二维码控件、投票结果控件、审批意见控件、OCR图文识别控件（身份证、营业执照、驾驶证、行驶证等）等，配置效果即真实效果，所见即所得</w:t>
      </w:r>
    </w:p>
    <w:p>
      <w:pPr>
        <w:pStyle w:val="27"/>
        <w:ind w:left="0" w:leftChars="0" w:firstLine="0" w:firstLineChars="0"/>
        <w:rPr>
          <w:rFonts w:ascii="宋体" w:hAnsi="宋体" w:cs="宋体"/>
        </w:rPr>
      </w:pPr>
      <w:r>
        <w:rPr>
          <w:rFonts w:hint="eastAsia" w:ascii="宋体" w:hAnsi="宋体" w:cs="宋体"/>
        </w:rPr>
        <w:t>支持多种方式生成表单，包括直接使用通用表单、引入通用表单再调整、Execl导入生成表单等多种方式</w:t>
      </w:r>
    </w:p>
    <w:p>
      <w:pPr>
        <w:pStyle w:val="27"/>
        <w:ind w:left="0" w:leftChars="0" w:firstLine="0" w:firstLineChars="0"/>
        <w:rPr>
          <w:rFonts w:ascii="宋体" w:hAnsi="宋体" w:cs="宋体"/>
        </w:rPr>
      </w:pPr>
      <w:r>
        <w:rPr>
          <w:rFonts w:hint="eastAsia" w:ascii="宋体" w:hAnsi="宋体" w:cs="宋体"/>
        </w:rPr>
        <w:t>可实现权限区段控制，不同节点不同审批人有表单字段权限</w:t>
      </w:r>
    </w:p>
    <w:p>
      <w:pPr>
        <w:pStyle w:val="27"/>
        <w:ind w:left="0" w:leftChars="0" w:firstLine="0" w:firstLineChars="0"/>
        <w:rPr>
          <w:rFonts w:ascii="宋体" w:hAnsi="宋体" w:cs="宋体"/>
        </w:rPr>
      </w:pPr>
      <w:r>
        <w:rPr>
          <w:rFonts w:hint="eastAsia" w:ascii="宋体" w:hAnsi="宋体" w:cs="宋体"/>
        </w:rPr>
        <w:t>支持多表单，不同流程审批节点可展现不同的表单</w:t>
      </w:r>
    </w:p>
    <w:p>
      <w:pPr>
        <w:pStyle w:val="27"/>
        <w:ind w:left="0" w:leftChars="0" w:firstLine="0" w:firstLineChars="0"/>
        <w:rPr>
          <w:rFonts w:ascii="宋体" w:hAnsi="宋体" w:cs="宋体"/>
        </w:rPr>
      </w:pPr>
      <w:r>
        <w:rPr>
          <w:rFonts w:hint="eastAsia" w:ascii="宋体" w:hAnsi="宋体" w:cs="宋体"/>
        </w:rPr>
        <w:t>表单中的敏感字段支持安全加密，同时数据库中该字段也加密</w:t>
      </w:r>
    </w:p>
    <w:p>
      <w:pPr>
        <w:pStyle w:val="27"/>
        <w:ind w:left="0" w:leftChars="0" w:firstLine="0" w:firstLineChars="0"/>
        <w:rPr>
          <w:rFonts w:ascii="宋体" w:hAnsi="宋体" w:cs="宋体"/>
        </w:rPr>
      </w:pPr>
      <w:r>
        <w:rPr>
          <w:rFonts w:hint="eastAsia" w:ascii="宋体" w:hAnsi="宋体" w:cs="宋体"/>
        </w:rPr>
        <w:t>PC端表单配置与移动端表单自适应，移动端表单自动生成无需二次设计，如需调整也可以拖拉拽调整</w:t>
      </w:r>
    </w:p>
    <w:p>
      <w:pPr>
        <w:pStyle w:val="27"/>
        <w:ind w:left="0" w:leftChars="0" w:firstLine="0" w:firstLineChars="0"/>
        <w:rPr>
          <w:rFonts w:ascii="宋体" w:hAnsi="宋体" w:cs="宋体"/>
          <w:b/>
          <w:bCs/>
        </w:rPr>
      </w:pPr>
      <w:r>
        <w:rPr>
          <w:rFonts w:hint="eastAsia" w:ascii="宋体" w:hAnsi="宋体" w:cs="宋体"/>
          <w:b/>
          <w:bCs/>
        </w:rPr>
        <w:t>8</w:t>
      </w:r>
      <w:r>
        <w:rPr>
          <w:rFonts w:hint="eastAsia" w:ascii="宋体" w:hAnsi="宋体" w:cs="宋体"/>
          <w:b/>
          <w:bCs/>
        </w:rPr>
        <w:tab/>
      </w:r>
      <w:r>
        <w:rPr>
          <w:rFonts w:hint="eastAsia" w:ascii="宋体" w:hAnsi="宋体" w:cs="宋体"/>
          <w:b/>
          <w:bCs/>
        </w:rPr>
        <w:t>知识文档</w:t>
      </w:r>
      <w:r>
        <w:rPr>
          <w:rFonts w:hint="eastAsia" w:ascii="宋体" w:hAnsi="宋体" w:cs="宋体"/>
          <w:b/>
          <w:bCs/>
        </w:rPr>
        <w:tab/>
      </w:r>
    </w:p>
    <w:p>
      <w:pPr>
        <w:pStyle w:val="27"/>
        <w:ind w:left="0" w:leftChars="0" w:firstLine="0" w:firstLineChars="0"/>
        <w:rPr>
          <w:rFonts w:ascii="宋体" w:hAnsi="宋体" w:cs="宋体"/>
        </w:rPr>
      </w:pPr>
      <w:r>
        <w:rPr>
          <w:rFonts w:hint="eastAsia" w:ascii="宋体" w:hAnsi="宋体" w:cs="宋体"/>
        </w:rPr>
        <w:t>支持建立不限层级的知识目录，并可设置目录访问权限</w:t>
      </w:r>
    </w:p>
    <w:p>
      <w:pPr>
        <w:pStyle w:val="27"/>
        <w:ind w:left="0" w:leftChars="0" w:firstLine="0" w:firstLineChars="0"/>
        <w:rPr>
          <w:rFonts w:ascii="宋体" w:hAnsi="宋体" w:cs="宋体"/>
        </w:rPr>
      </w:pPr>
      <w:r>
        <w:rPr>
          <w:rFonts w:hint="eastAsia" w:ascii="宋体" w:hAnsi="宋体" w:cs="宋体"/>
        </w:rPr>
        <w:t>支持知识版本管理；支持知识发布流程审核，支持知识在线点评、评分、推荐</w:t>
      </w:r>
    </w:p>
    <w:p>
      <w:pPr>
        <w:pStyle w:val="27"/>
        <w:ind w:left="0" w:leftChars="0" w:firstLine="0" w:firstLineChars="0"/>
        <w:rPr>
          <w:rFonts w:ascii="宋体" w:hAnsi="宋体" w:cs="宋体"/>
        </w:rPr>
      </w:pPr>
      <w:r>
        <w:rPr>
          <w:rFonts w:hint="eastAsia" w:ascii="宋体" w:hAnsi="宋体" w:cs="宋体"/>
        </w:rPr>
        <w:t>支持知识的统一搜索，支持正文、附件搜索，支持查看快照，准确定位搜索字段在内容中的位置，搜索结果能呈现相关问答、热词、其他用户搜索推荐</w:t>
      </w:r>
    </w:p>
    <w:p>
      <w:pPr>
        <w:pStyle w:val="27"/>
        <w:ind w:left="0" w:leftChars="0" w:firstLine="0" w:firstLineChars="0"/>
        <w:rPr>
          <w:rFonts w:ascii="宋体" w:hAnsi="宋体" w:cs="宋体"/>
        </w:rPr>
      </w:pPr>
      <w:r>
        <w:rPr>
          <w:rFonts w:hint="eastAsia" w:ascii="宋体" w:hAnsi="宋体" w:cs="宋体"/>
        </w:rPr>
        <w:t>支持文档在线阅读，无需下载到本地，无需安装插件，且可加载动态水印。此功能要求移动端也必须满足。</w:t>
      </w:r>
    </w:p>
    <w:p>
      <w:pPr>
        <w:pStyle w:val="27"/>
        <w:ind w:left="0" w:leftChars="0" w:firstLine="0" w:firstLineChars="0"/>
        <w:rPr>
          <w:rFonts w:ascii="宋体" w:hAnsi="宋体" w:cs="宋体"/>
          <w:b/>
          <w:bCs/>
        </w:rPr>
      </w:pPr>
      <w:r>
        <w:rPr>
          <w:rFonts w:hint="eastAsia" w:ascii="宋体" w:hAnsi="宋体" w:cs="宋体"/>
          <w:b/>
          <w:bCs/>
        </w:rPr>
        <w:t>9</w:t>
      </w:r>
      <w:r>
        <w:rPr>
          <w:rFonts w:hint="eastAsia" w:ascii="宋体" w:hAnsi="宋体" w:cs="宋体"/>
          <w:b/>
          <w:bCs/>
        </w:rPr>
        <w:tab/>
      </w:r>
      <w:r>
        <w:rPr>
          <w:rFonts w:hint="eastAsia" w:ascii="宋体" w:hAnsi="宋体" w:cs="宋体"/>
          <w:b/>
          <w:bCs/>
        </w:rPr>
        <w:t>车辆管理</w:t>
      </w:r>
      <w:r>
        <w:rPr>
          <w:rFonts w:hint="eastAsia" w:ascii="宋体" w:hAnsi="宋体" w:cs="宋体"/>
          <w:b/>
          <w:bCs/>
        </w:rPr>
        <w:tab/>
      </w:r>
    </w:p>
    <w:p>
      <w:pPr>
        <w:pStyle w:val="27"/>
        <w:ind w:left="0" w:leftChars="0" w:firstLine="0" w:firstLineChars="0"/>
        <w:rPr>
          <w:rFonts w:ascii="宋体" w:hAnsi="宋体" w:cs="宋体"/>
        </w:rPr>
      </w:pPr>
      <w:r>
        <w:rPr>
          <w:rFonts w:hint="eastAsia" w:ascii="宋体" w:hAnsi="宋体" w:cs="宋体"/>
        </w:rPr>
        <w:t>实现对公司内部公用车辆的统一管理，包括车辆信息登记、车辆保养/保险/违章信息维护、车辆状态跟进、历史用车情况查询、车辆保险日期提醒等功能</w:t>
      </w:r>
    </w:p>
    <w:p>
      <w:pPr>
        <w:pStyle w:val="27"/>
        <w:ind w:left="0" w:leftChars="0" w:firstLine="0" w:firstLineChars="0"/>
        <w:rPr>
          <w:rFonts w:ascii="宋体" w:hAnsi="宋体" w:cs="宋体"/>
        </w:rPr>
      </w:pPr>
      <w:r>
        <w:rPr>
          <w:rFonts w:hint="eastAsia" w:ascii="宋体" w:hAnsi="宋体" w:cs="宋体"/>
        </w:rPr>
        <w:t>根据用车申请统一进行车辆调度，合理的安排出车资源，以避免造成不必要的浪费。车辆调度时，填写车辆的出车时间、用车人、具体行驶路线等信息</w:t>
      </w:r>
    </w:p>
    <w:p>
      <w:pPr>
        <w:pStyle w:val="27"/>
        <w:ind w:left="0" w:leftChars="0" w:firstLine="0" w:firstLineChars="0"/>
        <w:rPr>
          <w:rFonts w:ascii="宋体" w:hAnsi="宋体" w:cs="宋体"/>
        </w:rPr>
      </w:pPr>
      <w:r>
        <w:rPr>
          <w:rFonts w:hint="eastAsia" w:ascii="宋体" w:hAnsi="宋体" w:cs="宋体"/>
        </w:rPr>
        <w:t>用车完成后，由回车登记员进行回车登记，记录回车时间、出车时产生的费用等资料</w:t>
      </w:r>
    </w:p>
    <w:p>
      <w:pPr>
        <w:pStyle w:val="27"/>
        <w:ind w:left="0" w:leftChars="0" w:firstLine="0" w:firstLineChars="0"/>
        <w:rPr>
          <w:rFonts w:ascii="宋体" w:hAnsi="宋体" w:cs="宋体"/>
          <w:b/>
          <w:bCs/>
        </w:rPr>
      </w:pPr>
      <w:r>
        <w:rPr>
          <w:rFonts w:hint="eastAsia" w:ascii="宋体" w:hAnsi="宋体" w:cs="宋体"/>
          <w:b/>
          <w:bCs/>
        </w:rPr>
        <w:t>10</w:t>
      </w:r>
      <w:r>
        <w:rPr>
          <w:rFonts w:hint="eastAsia" w:ascii="宋体" w:hAnsi="宋体" w:cs="宋体"/>
          <w:b/>
          <w:bCs/>
        </w:rPr>
        <w:tab/>
      </w:r>
      <w:r>
        <w:rPr>
          <w:rFonts w:hint="eastAsia" w:ascii="宋体" w:hAnsi="宋体" w:cs="宋体"/>
          <w:b/>
          <w:bCs/>
        </w:rPr>
        <w:t>规范制度</w:t>
      </w:r>
      <w:r>
        <w:rPr>
          <w:rFonts w:hint="eastAsia" w:ascii="宋体" w:hAnsi="宋体" w:cs="宋体"/>
          <w:b/>
          <w:bCs/>
        </w:rPr>
        <w:tab/>
      </w:r>
    </w:p>
    <w:p>
      <w:pPr>
        <w:pStyle w:val="27"/>
        <w:ind w:left="0" w:leftChars="0" w:firstLine="0" w:firstLineChars="0"/>
        <w:rPr>
          <w:rFonts w:ascii="宋体" w:hAnsi="宋体" w:cs="宋体"/>
        </w:rPr>
      </w:pPr>
      <w:r>
        <w:rPr>
          <w:rFonts w:hint="eastAsia" w:ascii="宋体" w:hAnsi="宋体" w:cs="宋体"/>
        </w:rPr>
        <w:t>规范制度实现学校制度流程的起草、审批、校对、发布、完善、新版本的全生命周期管理。支持按照学校特点，对制度流程进行不同类别的划分，例如建立“法律法规标准、学校标准及制度、资料和指引”等。</w:t>
      </w:r>
    </w:p>
    <w:p>
      <w:pPr>
        <w:pStyle w:val="27"/>
        <w:ind w:left="0" w:leftChars="0" w:firstLine="0" w:firstLineChars="0"/>
        <w:rPr>
          <w:rFonts w:ascii="宋体" w:hAnsi="宋体" w:cs="宋体"/>
          <w:b/>
          <w:bCs/>
        </w:rPr>
      </w:pPr>
      <w:r>
        <w:rPr>
          <w:rFonts w:hint="eastAsia" w:ascii="宋体" w:hAnsi="宋体" w:cs="宋体"/>
          <w:b/>
          <w:bCs/>
        </w:rPr>
        <w:t>11</w:t>
      </w:r>
      <w:r>
        <w:rPr>
          <w:rFonts w:hint="eastAsia" w:ascii="宋体" w:hAnsi="宋体" w:cs="宋体"/>
          <w:b/>
          <w:bCs/>
        </w:rPr>
        <w:tab/>
      </w:r>
      <w:r>
        <w:rPr>
          <w:rFonts w:hint="eastAsia" w:ascii="宋体" w:hAnsi="宋体" w:cs="宋体"/>
          <w:b/>
          <w:bCs/>
        </w:rPr>
        <w:t>工作沟通</w:t>
      </w:r>
      <w:r>
        <w:rPr>
          <w:rFonts w:hint="eastAsia" w:ascii="宋体" w:hAnsi="宋体" w:cs="宋体"/>
          <w:b/>
          <w:bCs/>
        </w:rPr>
        <w:tab/>
      </w:r>
    </w:p>
    <w:p>
      <w:pPr>
        <w:pStyle w:val="27"/>
        <w:ind w:left="0" w:leftChars="0" w:firstLine="0" w:firstLineChars="0"/>
        <w:rPr>
          <w:rFonts w:ascii="宋体" w:hAnsi="宋体" w:cs="宋体"/>
        </w:rPr>
      </w:pPr>
      <w:r>
        <w:rPr>
          <w:rFonts w:hint="eastAsia" w:ascii="宋体" w:hAnsi="宋体" w:cs="宋体"/>
        </w:rPr>
        <w:t>提供一对一、一对多的沟通过程管理，方便日常工作沟通、督办、协调等工作。适合解决跨部门、多任务的协作难题，通过发起某一协作主题，将参与人添加到该协作主题中，组成一个虚拟团队共同完成一个工作事项，让每一个参与人都能及时准确的了解事情的进展情况并进行相关交流。常见的应用场景如信息的传达知会或就某一主题的讨论协商，强调的是参与交流和事项跟踪。</w:t>
      </w:r>
    </w:p>
    <w:p>
      <w:pPr>
        <w:pStyle w:val="27"/>
        <w:ind w:left="0" w:leftChars="0" w:firstLine="0" w:firstLineChars="0"/>
        <w:rPr>
          <w:rFonts w:ascii="宋体" w:hAnsi="宋体" w:cs="宋体"/>
          <w:b/>
          <w:bCs/>
        </w:rPr>
      </w:pPr>
      <w:r>
        <w:rPr>
          <w:rFonts w:hint="eastAsia" w:ascii="宋体" w:hAnsi="宋体" w:cs="宋体"/>
          <w:b/>
          <w:bCs/>
        </w:rPr>
        <w:t>12</w:t>
      </w:r>
      <w:r>
        <w:rPr>
          <w:rFonts w:hint="eastAsia" w:ascii="宋体" w:hAnsi="宋体" w:cs="宋体"/>
          <w:b/>
          <w:bCs/>
        </w:rPr>
        <w:tab/>
      </w:r>
      <w:r>
        <w:rPr>
          <w:rFonts w:hint="eastAsia" w:ascii="宋体" w:hAnsi="宋体" w:cs="宋体"/>
          <w:b/>
          <w:bCs/>
        </w:rPr>
        <w:t>工作总结</w:t>
      </w:r>
      <w:r>
        <w:rPr>
          <w:rFonts w:hint="eastAsia" w:ascii="宋体" w:hAnsi="宋体" w:cs="宋体"/>
          <w:b/>
          <w:bCs/>
        </w:rPr>
        <w:tab/>
      </w:r>
    </w:p>
    <w:p>
      <w:pPr>
        <w:pStyle w:val="27"/>
        <w:ind w:left="0" w:leftChars="0" w:firstLine="0" w:firstLineChars="0"/>
        <w:rPr>
          <w:rFonts w:ascii="宋体" w:hAnsi="宋体" w:cs="宋体"/>
        </w:rPr>
      </w:pPr>
      <w:r>
        <w:rPr>
          <w:rFonts w:hint="eastAsia" w:ascii="宋体" w:hAnsi="宋体" w:cs="宋体"/>
        </w:rPr>
        <w:t>支持按年、季、月、周设置总结模版，新建总结可自动关联上一周期总结内容及计划，与本阶段进行对比；</w:t>
      </w:r>
    </w:p>
    <w:p>
      <w:pPr>
        <w:pStyle w:val="27"/>
        <w:ind w:left="0" w:leftChars="0" w:firstLine="0" w:firstLineChars="0"/>
        <w:rPr>
          <w:rFonts w:ascii="宋体" w:hAnsi="宋体" w:cs="宋体"/>
        </w:rPr>
      </w:pPr>
      <w:r>
        <w:rPr>
          <w:rFonts w:hint="eastAsia" w:ascii="宋体" w:hAnsi="宋体" w:cs="宋体"/>
        </w:rPr>
        <w:t>工作总结可与流程功能关联，实现部门领导审核，支持优秀总结推荐到新闻公告；</w:t>
      </w:r>
    </w:p>
    <w:p>
      <w:pPr>
        <w:pStyle w:val="27"/>
        <w:ind w:left="0" w:leftChars="0" w:firstLine="0" w:firstLineChars="0"/>
        <w:rPr>
          <w:rFonts w:ascii="宋体" w:hAnsi="宋体" w:cs="宋体"/>
          <w:b/>
          <w:bCs/>
        </w:rPr>
      </w:pPr>
      <w:r>
        <w:rPr>
          <w:rFonts w:hint="eastAsia" w:ascii="宋体" w:hAnsi="宋体" w:cs="宋体"/>
          <w:b/>
          <w:bCs/>
        </w:rPr>
        <w:t>13</w:t>
      </w:r>
      <w:r>
        <w:rPr>
          <w:rFonts w:hint="eastAsia" w:ascii="宋体" w:hAnsi="宋体" w:cs="宋体"/>
          <w:b/>
          <w:bCs/>
        </w:rPr>
        <w:tab/>
      </w:r>
      <w:r>
        <w:rPr>
          <w:rFonts w:hint="eastAsia" w:ascii="宋体" w:hAnsi="宋体" w:cs="宋体"/>
          <w:b/>
          <w:bCs/>
        </w:rPr>
        <w:t>网上调查</w:t>
      </w:r>
      <w:r>
        <w:rPr>
          <w:rFonts w:hint="eastAsia" w:ascii="宋体" w:hAnsi="宋体" w:cs="宋体"/>
          <w:b/>
          <w:bCs/>
        </w:rPr>
        <w:tab/>
      </w:r>
    </w:p>
    <w:p>
      <w:pPr>
        <w:pStyle w:val="27"/>
        <w:ind w:left="0" w:leftChars="0" w:firstLine="0" w:firstLineChars="0"/>
        <w:rPr>
          <w:rFonts w:ascii="宋体" w:hAnsi="宋体" w:cs="宋体"/>
        </w:rPr>
      </w:pPr>
      <w:r>
        <w:rPr>
          <w:rFonts w:hint="eastAsia" w:ascii="宋体" w:hAnsi="宋体" w:cs="宋体"/>
        </w:rPr>
        <w:t>支持设置不同类型得调查题型，包括单选、多选、评分、问答、矩阵等；</w:t>
      </w:r>
    </w:p>
    <w:p>
      <w:pPr>
        <w:pStyle w:val="27"/>
        <w:ind w:left="0" w:leftChars="0" w:firstLine="0" w:firstLineChars="0"/>
        <w:rPr>
          <w:rFonts w:ascii="宋体" w:hAnsi="宋体" w:cs="宋体"/>
        </w:rPr>
      </w:pPr>
      <w:r>
        <w:rPr>
          <w:rFonts w:hint="eastAsia" w:ascii="宋体" w:hAnsi="宋体" w:cs="宋体"/>
        </w:rPr>
        <w:t>可设置问卷有效期、调查对象，支持统计调查结果，支持结果导出Excel,支持匿名调查；</w:t>
      </w:r>
    </w:p>
    <w:p>
      <w:pPr>
        <w:pStyle w:val="27"/>
        <w:ind w:left="0" w:leftChars="0" w:firstLine="0" w:firstLineChars="0"/>
        <w:rPr>
          <w:rFonts w:ascii="宋体" w:hAnsi="宋体" w:cs="宋体"/>
        </w:rPr>
      </w:pPr>
      <w:r>
        <w:rPr>
          <w:rFonts w:hint="eastAsia" w:ascii="宋体" w:hAnsi="宋体" w:cs="宋体"/>
        </w:rPr>
        <w:t>支持组织架构外部人员扫码参与调查</w:t>
      </w:r>
    </w:p>
    <w:p>
      <w:pPr>
        <w:pStyle w:val="27"/>
        <w:ind w:left="0" w:leftChars="0" w:firstLine="0" w:firstLineChars="0"/>
        <w:rPr>
          <w:rFonts w:ascii="宋体" w:hAnsi="宋体" w:cs="宋体"/>
          <w:b/>
          <w:bCs/>
        </w:rPr>
      </w:pPr>
      <w:r>
        <w:rPr>
          <w:rFonts w:hint="eastAsia" w:ascii="宋体" w:hAnsi="宋体" w:cs="宋体"/>
          <w:b/>
          <w:bCs/>
        </w:rPr>
        <w:t>14</w:t>
      </w:r>
      <w:r>
        <w:rPr>
          <w:rFonts w:hint="eastAsia" w:ascii="宋体" w:hAnsi="宋体" w:cs="宋体"/>
          <w:b/>
          <w:bCs/>
        </w:rPr>
        <w:tab/>
      </w:r>
      <w:r>
        <w:rPr>
          <w:rFonts w:hint="eastAsia" w:ascii="宋体" w:hAnsi="宋体" w:cs="宋体"/>
          <w:b/>
          <w:bCs/>
        </w:rPr>
        <w:t>投票管理</w:t>
      </w:r>
      <w:r>
        <w:rPr>
          <w:rFonts w:hint="eastAsia" w:ascii="宋体" w:hAnsi="宋体" w:cs="宋体"/>
          <w:b/>
          <w:bCs/>
        </w:rPr>
        <w:tab/>
      </w:r>
    </w:p>
    <w:p>
      <w:pPr>
        <w:pStyle w:val="27"/>
        <w:ind w:left="0" w:leftChars="0" w:firstLine="0" w:firstLineChars="0"/>
        <w:rPr>
          <w:rFonts w:ascii="宋体" w:hAnsi="宋体" w:cs="宋体"/>
        </w:rPr>
      </w:pPr>
      <w:r>
        <w:rPr>
          <w:rFonts w:hint="eastAsia" w:ascii="宋体" w:hAnsi="宋体" w:cs="宋体"/>
        </w:rPr>
        <w:t>提供面向学校内部投票活动的管理功能，实现从发起投票、参与投票、查看投票、终止投票、催办投票的全周期管理，可用于快捷的学校调查、市场调查、项目调查、活动组织、个人抉择等。当学校员工有一些新的想法或建议，也可以通过投票方式来采集这些新的想法、建议或者解决方案的受欢迎程度。</w:t>
      </w:r>
    </w:p>
    <w:p>
      <w:pPr>
        <w:pStyle w:val="27"/>
        <w:ind w:left="0" w:leftChars="0" w:firstLine="0" w:firstLineChars="0"/>
        <w:rPr>
          <w:rFonts w:ascii="宋体" w:hAnsi="宋体" w:cs="宋体"/>
          <w:b/>
          <w:bCs/>
        </w:rPr>
      </w:pPr>
      <w:r>
        <w:rPr>
          <w:rFonts w:hint="eastAsia" w:ascii="宋体" w:hAnsi="宋体" w:cs="宋体"/>
          <w:b/>
          <w:bCs/>
        </w:rPr>
        <w:t>15</w:t>
      </w:r>
      <w:r>
        <w:rPr>
          <w:rFonts w:hint="eastAsia" w:ascii="宋体" w:hAnsi="宋体" w:cs="宋体"/>
          <w:b/>
          <w:bCs/>
        </w:rPr>
        <w:tab/>
      </w:r>
      <w:r>
        <w:rPr>
          <w:rFonts w:hint="eastAsia" w:ascii="宋体" w:hAnsi="宋体" w:cs="宋体"/>
          <w:b/>
          <w:bCs/>
        </w:rPr>
        <w:t>员工活动</w:t>
      </w:r>
      <w:r>
        <w:rPr>
          <w:rFonts w:hint="eastAsia" w:ascii="宋体" w:hAnsi="宋体" w:cs="宋体"/>
          <w:b/>
          <w:bCs/>
        </w:rPr>
        <w:tab/>
      </w:r>
    </w:p>
    <w:p>
      <w:pPr>
        <w:pStyle w:val="27"/>
        <w:ind w:left="0" w:leftChars="0" w:firstLine="0" w:firstLineChars="0"/>
        <w:rPr>
          <w:rFonts w:ascii="宋体" w:hAnsi="宋体" w:cs="宋体"/>
        </w:rPr>
      </w:pPr>
      <w:r>
        <w:rPr>
          <w:rFonts w:hint="eastAsia" w:ascii="宋体" w:hAnsi="宋体" w:cs="宋体"/>
        </w:rPr>
        <w:t>通过员工活动模块面向企业员工组织各类员工活动。企业可以创建活动计划、发布员工活动通知，员工可对活动做出响应，方便活动组织部门对实际的活动安排做出调整。历次活动的发布及报名信息将分类保存在系统中作为企业知识沉淀下来。</w:t>
      </w:r>
    </w:p>
    <w:p>
      <w:pPr>
        <w:pStyle w:val="27"/>
        <w:ind w:left="0" w:leftChars="0" w:firstLine="0" w:firstLineChars="0"/>
        <w:rPr>
          <w:rFonts w:ascii="宋体" w:hAnsi="宋体" w:cs="宋体"/>
        </w:rPr>
      </w:pPr>
      <w:r>
        <w:rPr>
          <w:rFonts w:hint="eastAsia" w:ascii="宋体" w:hAnsi="宋体" w:cs="宋体"/>
          <w:b/>
          <w:bCs/>
        </w:rPr>
        <w:t>16</w:t>
      </w:r>
      <w:r>
        <w:rPr>
          <w:rFonts w:hint="eastAsia" w:ascii="宋体" w:hAnsi="宋体" w:cs="宋体"/>
          <w:b/>
          <w:bCs/>
        </w:rPr>
        <w:tab/>
      </w:r>
      <w:r>
        <w:rPr>
          <w:rFonts w:hint="eastAsia" w:ascii="宋体" w:hAnsi="宋体" w:cs="宋体"/>
          <w:b/>
          <w:bCs/>
        </w:rPr>
        <w:t>用品管理</w:t>
      </w:r>
      <w:r>
        <w:rPr>
          <w:rFonts w:hint="eastAsia" w:ascii="宋体" w:hAnsi="宋体" w:cs="宋体"/>
        </w:rPr>
        <w:tab/>
      </w:r>
    </w:p>
    <w:p>
      <w:pPr>
        <w:pStyle w:val="27"/>
        <w:ind w:left="0" w:leftChars="0" w:firstLine="0" w:firstLineChars="0"/>
        <w:rPr>
          <w:rFonts w:ascii="宋体" w:hAnsi="宋体" w:cs="宋体"/>
        </w:rPr>
      </w:pPr>
      <w:r>
        <w:rPr>
          <w:rFonts w:hint="eastAsia" w:ascii="宋体" w:hAnsi="宋体" w:cs="宋体"/>
        </w:rPr>
        <w:t>支持办公用品库存管理，入库、领用自动增加、扣减库存；</w:t>
      </w:r>
    </w:p>
    <w:p>
      <w:pPr>
        <w:pStyle w:val="27"/>
        <w:ind w:left="0" w:leftChars="0" w:firstLine="0" w:firstLineChars="0"/>
        <w:rPr>
          <w:rFonts w:ascii="宋体" w:hAnsi="宋体" w:cs="宋体"/>
        </w:rPr>
      </w:pPr>
      <w:r>
        <w:rPr>
          <w:rFonts w:hint="eastAsia" w:ascii="宋体" w:hAnsi="宋体" w:cs="宋体"/>
        </w:rPr>
        <w:t>支持按部门、人员统计领用情况</w:t>
      </w:r>
    </w:p>
    <w:p>
      <w:pPr>
        <w:pStyle w:val="27"/>
        <w:ind w:left="0" w:leftChars="0" w:firstLine="0" w:firstLineChars="0"/>
        <w:rPr>
          <w:rFonts w:ascii="宋体" w:hAnsi="宋体" w:cs="宋体"/>
        </w:rPr>
      </w:pPr>
      <w:r>
        <w:rPr>
          <w:rFonts w:hint="eastAsia" w:ascii="宋体" w:hAnsi="宋体" w:cs="宋体"/>
          <w:b/>
          <w:bCs/>
        </w:rPr>
        <w:t>17</w:t>
      </w:r>
      <w:r>
        <w:rPr>
          <w:rFonts w:hint="eastAsia" w:ascii="宋体" w:hAnsi="宋体" w:cs="宋体"/>
          <w:b/>
          <w:bCs/>
        </w:rPr>
        <w:tab/>
      </w:r>
      <w:r>
        <w:rPr>
          <w:rFonts w:hint="eastAsia" w:ascii="宋体" w:hAnsi="宋体" w:cs="宋体"/>
          <w:b/>
          <w:bCs/>
        </w:rPr>
        <w:t>移动办公</w:t>
      </w:r>
      <w:r>
        <w:rPr>
          <w:rFonts w:hint="eastAsia" w:ascii="宋体" w:hAnsi="宋体" w:cs="宋体"/>
        </w:rPr>
        <w:tab/>
      </w:r>
    </w:p>
    <w:p>
      <w:pPr>
        <w:pStyle w:val="27"/>
        <w:ind w:left="0" w:leftChars="0" w:firstLine="0" w:firstLineChars="0"/>
        <w:rPr>
          <w:rFonts w:ascii="宋体" w:hAnsi="宋体" w:cs="宋体"/>
        </w:rPr>
      </w:pPr>
      <w:r>
        <w:rPr>
          <w:rFonts w:hint="eastAsia" w:ascii="宋体" w:hAnsi="宋体" w:cs="宋体"/>
        </w:rPr>
        <w:t>系统提供移动端H5页面，支持手机、平板等移动端，包括不限于钉钉、企业微信、自研APP等</w:t>
      </w:r>
    </w:p>
    <w:p>
      <w:pPr>
        <w:pStyle w:val="27"/>
        <w:ind w:left="0" w:leftChars="0" w:firstLine="0" w:firstLineChars="0"/>
        <w:rPr>
          <w:rFonts w:ascii="宋体" w:hAnsi="宋体" w:cs="宋体"/>
        </w:rPr>
      </w:pPr>
      <w:r>
        <w:rPr>
          <w:rFonts w:hint="eastAsia" w:ascii="宋体" w:hAnsi="宋体" w:cs="宋体"/>
        </w:rPr>
        <w:t>可以将移动门户在移动端上展示；可以实现移动端工作消息提醒；可以在移动端发起流程、审批流程、查阅资料(不限于word、PDF、PPT等)等</w:t>
      </w:r>
    </w:p>
    <w:p>
      <w:pPr>
        <w:pStyle w:val="27"/>
        <w:ind w:left="0" w:leftChars="0" w:firstLine="0" w:firstLineChars="0"/>
        <w:rPr>
          <w:rFonts w:ascii="宋体" w:hAnsi="宋体" w:cs="宋体"/>
        </w:rPr>
      </w:pPr>
      <w:r>
        <w:rPr>
          <w:rFonts w:hint="eastAsia" w:ascii="宋体" w:hAnsi="宋体" w:cs="宋体"/>
        </w:rPr>
        <w:t>流程审批与即时通讯功能无缝连接，可以通过流程直接发起群聊，拉取相关人员进群，针对当前流程进行沟通交流，所有沟通记录与流程关联，后续通过流程可查看群聊信息，通过群聊信息可查看流程情况。保证沟通与流程很好的挂钩并留痕</w:t>
      </w:r>
    </w:p>
    <w:p>
      <w:pPr>
        <w:pStyle w:val="27"/>
        <w:ind w:left="0" w:leftChars="0" w:firstLine="0" w:firstLineChars="0"/>
        <w:rPr>
          <w:rFonts w:ascii="宋体" w:hAnsi="宋体" w:cs="宋体"/>
          <w:b/>
          <w:bCs/>
        </w:rPr>
      </w:pPr>
      <w:r>
        <w:rPr>
          <w:rFonts w:hint="eastAsia" w:ascii="宋体" w:hAnsi="宋体" w:cs="宋体"/>
          <w:b/>
          <w:bCs/>
        </w:rPr>
        <w:t>18</w:t>
      </w:r>
      <w:r>
        <w:rPr>
          <w:rFonts w:hint="eastAsia" w:ascii="宋体" w:hAnsi="宋体" w:cs="宋体"/>
          <w:b/>
          <w:bCs/>
        </w:rPr>
        <w:tab/>
      </w:r>
      <w:r>
        <w:rPr>
          <w:rFonts w:hint="eastAsia" w:ascii="宋体" w:hAnsi="宋体" w:cs="宋体"/>
          <w:b/>
          <w:bCs/>
        </w:rPr>
        <w:t>WPS在线预览</w:t>
      </w:r>
      <w:r>
        <w:rPr>
          <w:rFonts w:hint="eastAsia" w:ascii="宋体" w:hAnsi="宋体" w:cs="宋体"/>
          <w:b/>
          <w:bCs/>
        </w:rPr>
        <w:tab/>
      </w:r>
    </w:p>
    <w:p>
      <w:pPr>
        <w:pStyle w:val="27"/>
        <w:ind w:left="0" w:leftChars="0" w:firstLine="0" w:firstLineChars="0"/>
        <w:rPr>
          <w:rFonts w:ascii="宋体" w:hAnsi="宋体" w:cs="宋体"/>
        </w:rPr>
      </w:pPr>
      <w:r>
        <w:rPr>
          <w:rFonts w:hint="eastAsia" w:ascii="宋体" w:hAnsi="宋体" w:cs="宋体"/>
        </w:rPr>
        <w:t>提供基于OA系统内的Office文档的在线预览能力</w:t>
      </w:r>
    </w:p>
    <w:p>
      <w:pPr>
        <w:pStyle w:val="27"/>
        <w:ind w:left="0" w:leftChars="0" w:firstLine="0" w:firstLineChars="0"/>
        <w:rPr>
          <w:rFonts w:ascii="宋体" w:hAnsi="宋体" w:cs="宋体"/>
        </w:rPr>
      </w:pPr>
      <w:r>
        <w:rPr>
          <w:rFonts w:hint="eastAsia" w:ascii="宋体" w:hAnsi="宋体" w:cs="宋体"/>
        </w:rPr>
        <w:t>支持PDF文件在线阅读，免安装插件</w:t>
      </w:r>
    </w:p>
    <w:p>
      <w:pPr>
        <w:pStyle w:val="27"/>
        <w:ind w:left="0" w:leftChars="0" w:firstLine="0" w:firstLineChars="0"/>
        <w:rPr>
          <w:rFonts w:ascii="宋体" w:hAnsi="宋体" w:cs="宋体"/>
        </w:rPr>
      </w:pPr>
      <w:r>
        <w:rPr>
          <w:rFonts w:hint="eastAsia" w:ascii="宋体" w:hAnsi="宋体" w:cs="宋体"/>
        </w:rPr>
        <w:t>提供预览文件时动态页面水印能力和页面防复制功能</w:t>
      </w:r>
    </w:p>
    <w:p>
      <w:pPr>
        <w:pStyle w:val="27"/>
        <w:ind w:left="0" w:leftChars="0" w:firstLine="0" w:firstLineChars="0"/>
        <w:rPr>
          <w:rFonts w:ascii="宋体" w:hAnsi="宋体" w:cs="宋体"/>
        </w:rPr>
      </w:pPr>
      <w:r>
        <w:rPr>
          <w:rFonts w:hint="eastAsia" w:ascii="宋体" w:hAnsi="宋体" w:cs="宋体"/>
        </w:rPr>
        <w:t>可在safari、firefox、chrome等常用浏览器和移动端（ios、Android）正常使用，免安装插件</w:t>
      </w:r>
    </w:p>
    <w:p>
      <w:pPr>
        <w:ind w:firstLine="480"/>
        <w:rPr>
          <w:rFonts w:ascii="宋体" w:hAnsi="宋体" w:eastAsia="宋体" w:cs="宋体"/>
        </w:rPr>
      </w:pPr>
      <w:r>
        <w:rPr>
          <w:rFonts w:hint="eastAsia" w:ascii="宋体" w:hAnsi="宋体" w:eastAsia="宋体" w:cs="宋体"/>
        </w:rPr>
        <w:br w:type="page"/>
      </w:r>
    </w:p>
    <w:p>
      <w:pPr>
        <w:pStyle w:val="3"/>
        <w:ind w:left="-185"/>
        <w:rPr>
          <w:rFonts w:ascii="宋体" w:hAnsi="宋体" w:eastAsia="宋体" w:cs="宋体"/>
        </w:rPr>
      </w:pPr>
      <w:bookmarkStart w:id="623" w:name="_Toc132179319"/>
      <w:r>
        <w:rPr>
          <w:rFonts w:hint="eastAsia" w:ascii="宋体" w:hAnsi="宋体" w:eastAsia="宋体" w:cs="宋体"/>
        </w:rPr>
        <w:t>学工一体化系统建设需求</w:t>
      </w:r>
      <w:bookmarkEnd w:id="623"/>
    </w:p>
    <w:p>
      <w:pPr>
        <w:pStyle w:val="4"/>
      </w:pPr>
      <w:bookmarkStart w:id="624" w:name="_Toc132179320"/>
      <w:bookmarkStart w:id="625" w:name="_Toc28395"/>
      <w:bookmarkStart w:id="626" w:name="_Toc11753"/>
      <w:bookmarkStart w:id="627" w:name="_Toc4714"/>
      <w:r>
        <w:rPr>
          <w:rFonts w:hint="eastAsia"/>
        </w:rPr>
        <w:t>学工一体化系统建设必要性</w:t>
      </w:r>
      <w:bookmarkEnd w:id="624"/>
    </w:p>
    <w:p>
      <w:pPr>
        <w:ind w:firstLine="480"/>
      </w:pPr>
      <w:r>
        <w:rPr>
          <w:rFonts w:hint="eastAsia"/>
        </w:rPr>
        <w:t>开展学工一体化工作是实现院校人才培养模式变革、提升技能人才培养质量的重要突破口，是实现从知识灌输向能力培养转变、从课堂教学向生产教学转变、从书本教学向实践教学转变的重要举措。学工一体化培养模式将工作过程和学习过程融为一体，培育德技并修、技艺精湛的技能劳动者和能工巧匠，是院校新形势下的必由之路，因此学工一体化系统建设势在必行。</w:t>
      </w:r>
    </w:p>
    <w:p>
      <w:pPr>
        <w:pStyle w:val="4"/>
      </w:pPr>
      <w:bookmarkStart w:id="628" w:name="_Toc132179321"/>
      <w:r>
        <w:rPr>
          <w:rFonts w:hint="eastAsia"/>
        </w:rPr>
        <w:t>学工管理系统</w:t>
      </w:r>
      <w:bookmarkEnd w:id="625"/>
      <w:bookmarkEnd w:id="626"/>
      <w:bookmarkEnd w:id="627"/>
      <w:bookmarkEnd w:id="628"/>
    </w:p>
    <w:p>
      <w:pPr>
        <w:pStyle w:val="5"/>
        <w:spacing w:line="360" w:lineRule="auto"/>
        <w:jc w:val="left"/>
        <w:rPr>
          <w:rFonts w:ascii="宋体" w:hAnsi="宋体" w:eastAsia="宋体" w:cs="宋体"/>
          <w:sz w:val="24"/>
          <w:szCs w:val="24"/>
        </w:rPr>
      </w:pPr>
      <w:bookmarkStart w:id="629" w:name="_Toc8253"/>
      <w:bookmarkStart w:id="630" w:name="_Toc3106"/>
      <w:bookmarkStart w:id="631" w:name="_Toc132179322"/>
      <w:r>
        <w:rPr>
          <w:rFonts w:hint="eastAsia" w:ascii="宋体" w:hAnsi="宋体" w:eastAsia="宋体" w:cs="宋体"/>
          <w:sz w:val="24"/>
          <w:szCs w:val="24"/>
        </w:rPr>
        <w:t>学工管理[PC端]</w:t>
      </w:r>
      <w:bookmarkEnd w:id="629"/>
      <w:bookmarkEnd w:id="630"/>
      <w:bookmarkEnd w:id="631"/>
    </w:p>
    <w:p>
      <w:pPr>
        <w:pStyle w:val="6"/>
        <w:spacing w:line="360" w:lineRule="auto"/>
        <w:ind w:firstLineChars="0"/>
        <w:jc w:val="left"/>
        <w:rPr>
          <w:rFonts w:ascii="宋体" w:hAnsi="宋体" w:eastAsia="宋体" w:cs="宋体"/>
          <w:sz w:val="24"/>
          <w:szCs w:val="24"/>
        </w:rPr>
      </w:pPr>
      <w:r>
        <w:rPr>
          <w:rFonts w:hint="eastAsia" w:ascii="宋体" w:hAnsi="宋体" w:eastAsia="宋体" w:cs="宋体"/>
          <w:sz w:val="24"/>
          <w:szCs w:val="24"/>
        </w:rPr>
        <w:t>学生基本信息管理</w:t>
      </w:r>
    </w:p>
    <w:p>
      <w:pPr>
        <w:ind w:firstLine="480"/>
        <w:rPr>
          <w:rFonts w:ascii="宋体" w:hAnsi="宋体" w:eastAsia="宋体" w:cs="宋体"/>
        </w:rPr>
      </w:pPr>
      <w:r>
        <w:rPr>
          <w:rFonts w:hint="eastAsia" w:ascii="宋体" w:hAnsi="宋体" w:eastAsia="宋体" w:cs="宋体"/>
        </w:rPr>
        <w:t>学校提供学生基础信息，进行数据初始化。</w:t>
      </w:r>
    </w:p>
    <w:p>
      <w:pPr>
        <w:ind w:firstLine="480"/>
        <w:rPr>
          <w:rFonts w:ascii="宋体" w:hAnsi="宋体" w:eastAsia="宋体" w:cs="宋体"/>
        </w:rPr>
      </w:pPr>
      <w:r>
        <w:rPr>
          <w:rFonts w:hint="eastAsia" w:ascii="宋体" w:hAnsi="宋体" w:eastAsia="宋体" w:cs="宋体"/>
        </w:rPr>
        <w:t>学生数据导入监测：系统可以对一键导入的学生数据进行匹配监测，自动显示导入数据总条数，错误数据条数以及成功执行条数。可对错误数据进行导出并可查看错误数据情况，再次导入数据时可以选择是否覆盖原有数据。</w:t>
      </w:r>
    </w:p>
    <w:p>
      <w:pPr>
        <w:pStyle w:val="9"/>
        <w:spacing w:line="360" w:lineRule="auto"/>
        <w:ind w:firstLineChars="0"/>
        <w:rPr>
          <w:rFonts w:ascii="宋体" w:hAnsi="宋体" w:eastAsia="宋体" w:cs="宋体"/>
        </w:rPr>
      </w:pPr>
      <w:r>
        <w:rPr>
          <w:rFonts w:hint="eastAsia" w:ascii="宋体" w:hAnsi="宋体" w:eastAsia="宋体" w:cs="宋体"/>
        </w:rPr>
        <w:t>平台集成</w:t>
      </w:r>
    </w:p>
    <w:p>
      <w:pPr>
        <w:ind w:firstLine="480"/>
        <w:rPr>
          <w:rFonts w:ascii="宋体" w:hAnsi="宋体" w:eastAsia="宋体" w:cs="宋体"/>
        </w:rPr>
      </w:pPr>
      <w:r>
        <w:rPr>
          <w:rFonts w:hint="eastAsia" w:ascii="宋体" w:hAnsi="宋体" w:eastAsia="宋体" w:cs="宋体"/>
        </w:rPr>
        <w:t>与学校数据平台对接，每天定时同步学生数据。</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学生信息采集</w:t>
      </w:r>
    </w:p>
    <w:p>
      <w:pPr>
        <w:ind w:firstLine="480"/>
        <w:rPr>
          <w:rFonts w:ascii="宋体" w:hAnsi="宋体" w:eastAsia="宋体" w:cs="宋体"/>
        </w:rPr>
      </w:pPr>
      <w:r>
        <w:rPr>
          <w:rFonts w:hint="eastAsia" w:ascii="宋体" w:hAnsi="宋体" w:eastAsia="宋体" w:cs="宋体"/>
        </w:rPr>
        <w:t>学生首次登录系统需要对学生身份合法性进行实名认证，并采集学生基础信息（民族、宗教信仰、家庭信息、健康状况、照片、户口所在地、籍贯、出生地、政治面貌、入党日期、入团日期、联系方式等），认证后学生不能修改数据，如需修改只能在学校开启的可修改字段范围修改。</w:t>
      </w:r>
    </w:p>
    <w:p>
      <w:pPr>
        <w:pStyle w:val="8"/>
        <w:spacing w:line="360" w:lineRule="auto"/>
        <w:rPr>
          <w:rFonts w:ascii="宋体" w:hAnsi="宋体" w:eastAsia="宋体" w:cs="宋体"/>
          <w:sz w:val="24"/>
          <w:szCs w:val="24"/>
        </w:rPr>
      </w:pPr>
      <w:r>
        <w:rPr>
          <w:rFonts w:hint="eastAsia" w:ascii="宋体" w:hAnsi="宋体" w:eastAsia="宋体" w:cs="宋体"/>
          <w:sz w:val="24"/>
          <w:szCs w:val="24"/>
        </w:rPr>
        <w:t>基础信息管理</w:t>
      </w:r>
    </w:p>
    <w:p>
      <w:pPr>
        <w:pStyle w:val="9"/>
        <w:spacing w:line="360" w:lineRule="auto"/>
        <w:ind w:firstLineChars="0"/>
        <w:rPr>
          <w:rFonts w:ascii="宋体" w:hAnsi="宋体" w:eastAsia="宋体" w:cs="宋体"/>
        </w:rPr>
      </w:pPr>
      <w:r>
        <w:rPr>
          <w:rFonts w:hint="eastAsia" w:ascii="宋体" w:hAnsi="宋体" w:eastAsia="宋体" w:cs="宋体"/>
        </w:rPr>
        <w:t>学院信息管理</w:t>
      </w:r>
    </w:p>
    <w:p>
      <w:pPr>
        <w:ind w:firstLine="480"/>
        <w:rPr>
          <w:rFonts w:ascii="宋体" w:hAnsi="宋体" w:eastAsia="宋体" w:cs="宋体"/>
        </w:rPr>
      </w:pPr>
      <w:r>
        <w:rPr>
          <w:rFonts w:hint="eastAsia" w:ascii="宋体" w:hAnsi="宋体" w:eastAsia="宋体" w:cs="宋体"/>
        </w:rPr>
        <w:t>展示全校学院信息，包括：代码、名称、简称等信息，校级管理层可对数据进行新增、修改、删除操作。</w:t>
      </w:r>
    </w:p>
    <w:p>
      <w:pPr>
        <w:pStyle w:val="9"/>
        <w:spacing w:line="360" w:lineRule="auto"/>
        <w:ind w:firstLineChars="0"/>
        <w:rPr>
          <w:rFonts w:ascii="宋体" w:hAnsi="宋体" w:eastAsia="宋体" w:cs="宋体"/>
        </w:rPr>
      </w:pPr>
      <w:r>
        <w:rPr>
          <w:rFonts w:hint="eastAsia" w:ascii="宋体" w:hAnsi="宋体" w:eastAsia="宋体" w:cs="宋体"/>
        </w:rPr>
        <w:t>专业信息管理</w:t>
      </w:r>
    </w:p>
    <w:p>
      <w:pPr>
        <w:ind w:firstLine="480"/>
        <w:rPr>
          <w:rFonts w:ascii="宋体" w:hAnsi="宋体" w:eastAsia="宋体" w:cs="宋体"/>
        </w:rPr>
      </w:pPr>
      <w:r>
        <w:rPr>
          <w:rFonts w:hint="eastAsia" w:ascii="宋体" w:hAnsi="宋体" w:eastAsia="宋体" w:cs="宋体"/>
        </w:rPr>
        <w:t>展示全校专业信息，包括：代码、名称、层次、所属学院、学科门类等信息，校级管理层可对数据进行新增、修改、删除操作。</w:t>
      </w:r>
    </w:p>
    <w:p>
      <w:pPr>
        <w:pStyle w:val="9"/>
        <w:spacing w:line="360" w:lineRule="auto"/>
        <w:ind w:firstLineChars="0"/>
        <w:rPr>
          <w:rFonts w:ascii="宋体" w:hAnsi="宋体" w:eastAsia="宋体" w:cs="宋体"/>
        </w:rPr>
      </w:pPr>
      <w:r>
        <w:rPr>
          <w:rFonts w:hint="eastAsia" w:ascii="宋体" w:hAnsi="宋体" w:eastAsia="宋体" w:cs="宋体"/>
        </w:rPr>
        <w:t>班级信息管理</w:t>
      </w:r>
    </w:p>
    <w:p>
      <w:pPr>
        <w:ind w:firstLine="480"/>
        <w:rPr>
          <w:rFonts w:ascii="宋体" w:hAnsi="宋体" w:eastAsia="宋体" w:cs="宋体"/>
        </w:rPr>
      </w:pPr>
      <w:r>
        <w:rPr>
          <w:rFonts w:hint="eastAsia" w:ascii="宋体" w:hAnsi="宋体" w:eastAsia="宋体" w:cs="宋体"/>
        </w:rPr>
        <w:t>展示全校班级信息，并统计出班级党员人数、男女人数、在校人数等信息，根据不同权限范围用户，可以管理自己负责范围内的班级数据并可对班级数据新增、修改、导出统计操作。</w:t>
      </w:r>
    </w:p>
    <w:p>
      <w:pPr>
        <w:pStyle w:val="9"/>
        <w:spacing w:line="360" w:lineRule="auto"/>
        <w:ind w:firstLineChars="0"/>
        <w:rPr>
          <w:rFonts w:ascii="宋体" w:hAnsi="宋体" w:eastAsia="宋体" w:cs="宋体"/>
        </w:rPr>
      </w:pPr>
      <w:r>
        <w:rPr>
          <w:rFonts w:hint="eastAsia" w:ascii="宋体" w:hAnsi="宋体" w:eastAsia="宋体" w:cs="宋体"/>
        </w:rPr>
        <w:t>学生信息管理</w:t>
      </w:r>
    </w:p>
    <w:p>
      <w:pPr>
        <w:ind w:firstLine="480"/>
        <w:rPr>
          <w:rFonts w:ascii="宋体" w:hAnsi="宋体" w:eastAsia="宋体" w:cs="宋体"/>
        </w:rPr>
      </w:pPr>
      <w:r>
        <w:rPr>
          <w:rFonts w:hint="eastAsia" w:ascii="宋体" w:hAnsi="宋体" w:eastAsia="宋体" w:cs="宋体"/>
        </w:rPr>
        <w:t>展示学生基础信息和各项业务综合办理数据，除展示学生基础信息外还将展示：评奖评优信息、家庭困难生认定信息、违纪、勤工助学、学籍异动、资助等。根据不同权限范围用户，可以管理自己负责范围内的学生数据可根据查询条件精准定位群体或个体学生并可对学生数据新增、修改、删除、导出统计操作。</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学生其它信息管理</w:t>
      </w:r>
    </w:p>
    <w:p>
      <w:pPr>
        <w:ind w:firstLine="480"/>
        <w:rPr>
          <w:rFonts w:ascii="宋体" w:hAnsi="宋体" w:eastAsia="宋体" w:cs="宋体"/>
        </w:rPr>
      </w:pPr>
      <w:r>
        <w:rPr>
          <w:rFonts w:hint="eastAsia" w:ascii="宋体" w:hAnsi="宋体" w:eastAsia="宋体" w:cs="宋体"/>
        </w:rPr>
        <w:t>学生可提交自己的其它信息，提交后需辅导员审批。其它信息包括：任职信息、技能证书信息、科研项目信息、学术论文信息、发明专利信息、学科竞赛参与及获奖情况、活动参与及获奖情况。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学生信息可编辑设置</w:t>
      </w:r>
    </w:p>
    <w:p>
      <w:pPr>
        <w:ind w:firstLine="480"/>
        <w:rPr>
          <w:rFonts w:ascii="宋体" w:hAnsi="宋体" w:eastAsia="宋体" w:cs="宋体"/>
        </w:rPr>
      </w:pPr>
      <w:r>
        <w:rPr>
          <w:rFonts w:hint="eastAsia" w:ascii="宋体" w:hAnsi="宋体" w:eastAsia="宋体" w:cs="宋体"/>
        </w:rPr>
        <w:t>学校可设置学生信息可编辑操作范围，可灵活设置学生处、学院、辅导员、学生可以修改的学生信息字段。</w:t>
      </w:r>
    </w:p>
    <w:p>
      <w:pPr>
        <w:pStyle w:val="8"/>
        <w:spacing w:line="360" w:lineRule="auto"/>
        <w:rPr>
          <w:rFonts w:ascii="宋体" w:hAnsi="宋体" w:eastAsia="宋体" w:cs="宋体"/>
          <w:sz w:val="24"/>
          <w:szCs w:val="24"/>
        </w:rPr>
      </w:pPr>
      <w:r>
        <w:rPr>
          <w:rFonts w:hint="eastAsia" w:ascii="宋体" w:hAnsi="宋体" w:eastAsia="宋体" w:cs="宋体"/>
          <w:sz w:val="24"/>
          <w:szCs w:val="24"/>
        </w:rPr>
        <w:t>班级配置管理老师</w:t>
      </w:r>
    </w:p>
    <w:p>
      <w:pPr>
        <w:ind w:firstLine="480"/>
        <w:rPr>
          <w:rFonts w:ascii="宋体" w:hAnsi="宋体" w:eastAsia="宋体" w:cs="宋体"/>
        </w:rPr>
      </w:pPr>
      <w:r>
        <w:rPr>
          <w:rFonts w:hint="eastAsia" w:ascii="宋体" w:hAnsi="宋体" w:eastAsia="宋体" w:cs="宋体"/>
        </w:rPr>
        <w:t>灵活设置辅导员所带班级，支持辅导员只带一个班级或多个班，支持一个班配多个辅导员。辅导员可管理自己所带班级学生信息及业务审核查询。</w:t>
      </w:r>
    </w:p>
    <w:p>
      <w:pPr>
        <w:pStyle w:val="8"/>
        <w:spacing w:line="360" w:lineRule="auto"/>
        <w:rPr>
          <w:rFonts w:ascii="宋体" w:hAnsi="宋体" w:eastAsia="宋体" w:cs="宋体"/>
          <w:sz w:val="24"/>
          <w:szCs w:val="24"/>
        </w:rPr>
      </w:pPr>
      <w:r>
        <w:rPr>
          <w:rFonts w:hint="eastAsia" w:ascii="宋体" w:hAnsi="宋体" w:eastAsia="宋体" w:cs="宋体"/>
          <w:sz w:val="24"/>
          <w:szCs w:val="24"/>
        </w:rPr>
        <w:t>班干部、评议小组设置</w:t>
      </w:r>
    </w:p>
    <w:p>
      <w:pPr>
        <w:ind w:firstLine="480"/>
        <w:rPr>
          <w:rFonts w:ascii="宋体" w:hAnsi="宋体" w:eastAsia="宋体" w:cs="宋体"/>
        </w:rPr>
      </w:pPr>
      <w:r>
        <w:rPr>
          <w:rFonts w:hint="eastAsia" w:ascii="宋体" w:hAnsi="宋体" w:eastAsia="宋体" w:cs="宋体"/>
        </w:rPr>
        <w:t>辅导员设置所带班级班干部包括：班长、心理委员、团支书等。</w:t>
      </w:r>
    </w:p>
    <w:p>
      <w:pPr>
        <w:ind w:firstLine="480"/>
        <w:rPr>
          <w:rFonts w:ascii="宋体" w:hAnsi="宋体" w:eastAsia="宋体" w:cs="宋体"/>
        </w:rPr>
      </w:pPr>
      <w:r>
        <w:rPr>
          <w:rFonts w:hint="eastAsia" w:ascii="宋体" w:hAnsi="宋体" w:eastAsia="宋体" w:cs="宋体"/>
        </w:rPr>
        <w:t>辅导员设置困难生认定、评奖评优、综合测评评议小组包括：一名组长负责最终的审核操作和多名小组成员负责核查数据留言。</w:t>
      </w:r>
    </w:p>
    <w:p>
      <w:pPr>
        <w:pStyle w:val="8"/>
        <w:spacing w:line="360" w:lineRule="auto"/>
        <w:rPr>
          <w:rFonts w:ascii="宋体" w:hAnsi="宋体" w:eastAsia="宋体" w:cs="宋体"/>
          <w:sz w:val="24"/>
          <w:szCs w:val="24"/>
        </w:rPr>
      </w:pPr>
      <w:r>
        <w:rPr>
          <w:rFonts w:hint="eastAsia" w:ascii="宋体" w:hAnsi="宋体" w:eastAsia="宋体" w:cs="宋体"/>
          <w:sz w:val="24"/>
          <w:szCs w:val="24"/>
        </w:rPr>
        <w:t>设置及还原毕业生</w:t>
      </w:r>
    </w:p>
    <w:p>
      <w:pPr>
        <w:ind w:firstLine="480"/>
        <w:rPr>
          <w:rFonts w:ascii="宋体" w:hAnsi="宋体" w:eastAsia="宋体" w:cs="宋体"/>
        </w:rPr>
      </w:pPr>
      <w:r>
        <w:rPr>
          <w:rFonts w:hint="eastAsia" w:ascii="宋体" w:hAnsi="宋体" w:eastAsia="宋体" w:cs="宋体"/>
        </w:rPr>
        <w:t>可根据毕业届次将学生设置为毕业生，也可将毕业生还原为在校生。如与数据平台集成可按照数据平台数据自动认定毕业生。</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学生数据备份</w:t>
      </w:r>
    </w:p>
    <w:p>
      <w:pPr>
        <w:pStyle w:val="9"/>
        <w:spacing w:line="360" w:lineRule="auto"/>
        <w:ind w:firstLineChars="0"/>
        <w:rPr>
          <w:rFonts w:ascii="宋体" w:hAnsi="宋体" w:eastAsia="宋体" w:cs="宋体"/>
        </w:rPr>
      </w:pPr>
      <w:r>
        <w:rPr>
          <w:rFonts w:hint="eastAsia" w:ascii="宋体" w:hAnsi="宋体" w:eastAsia="宋体" w:cs="宋体"/>
        </w:rPr>
        <w:t>备份时间设置</w:t>
      </w:r>
    </w:p>
    <w:p>
      <w:pPr>
        <w:ind w:firstLine="480"/>
        <w:rPr>
          <w:rFonts w:ascii="宋体" w:hAnsi="宋体" w:eastAsia="宋体" w:cs="宋体"/>
        </w:rPr>
      </w:pPr>
      <w:r>
        <w:rPr>
          <w:rFonts w:hint="eastAsia" w:ascii="宋体" w:hAnsi="宋体" w:eastAsia="宋体" w:cs="宋体"/>
        </w:rPr>
        <w:t>备份库由学生处进行管理，学生处设置备份时间点，按照学期进行备份，设置每学期备份时间点，学生处也可直接进行手动备份。</w:t>
      </w:r>
    </w:p>
    <w:p>
      <w:pPr>
        <w:pStyle w:val="9"/>
        <w:spacing w:line="360" w:lineRule="auto"/>
        <w:ind w:firstLineChars="0"/>
        <w:rPr>
          <w:rFonts w:ascii="宋体" w:hAnsi="宋体" w:eastAsia="宋体" w:cs="宋体"/>
        </w:rPr>
      </w:pPr>
      <w:r>
        <w:rPr>
          <w:rFonts w:hint="eastAsia" w:ascii="宋体" w:hAnsi="宋体" w:eastAsia="宋体" w:cs="宋体"/>
        </w:rPr>
        <w:t>备份学生库</w:t>
      </w:r>
    </w:p>
    <w:p>
      <w:pPr>
        <w:ind w:firstLine="480"/>
        <w:rPr>
          <w:rFonts w:ascii="宋体" w:hAnsi="宋体" w:eastAsia="宋体" w:cs="宋体"/>
        </w:rPr>
      </w:pPr>
      <w:r>
        <w:rPr>
          <w:rFonts w:hint="eastAsia" w:ascii="宋体" w:hAnsi="宋体" w:eastAsia="宋体" w:cs="宋体"/>
        </w:rPr>
        <w:t>学生处、学院可导入、新增、调整、删除备份库的权限范围内学生信息，可自定义导出和统计数据。学院可查看本学院学生的备份库学生信息，辅导员可查看所带班级的备份库学生信息。</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学生异动信息管理</w:t>
      </w:r>
    </w:p>
    <w:p>
      <w:pPr>
        <w:pStyle w:val="8"/>
        <w:spacing w:line="360" w:lineRule="auto"/>
        <w:rPr>
          <w:rFonts w:ascii="宋体" w:hAnsi="宋体" w:eastAsia="宋体" w:cs="宋体"/>
          <w:sz w:val="24"/>
          <w:szCs w:val="24"/>
        </w:rPr>
      </w:pPr>
      <w:r>
        <w:rPr>
          <w:rFonts w:hint="eastAsia" w:ascii="宋体" w:hAnsi="宋体" w:eastAsia="宋体" w:cs="宋体"/>
          <w:sz w:val="24"/>
          <w:szCs w:val="24"/>
        </w:rPr>
        <w:t>班级异动</w:t>
      </w:r>
    </w:p>
    <w:p>
      <w:pPr>
        <w:ind w:firstLine="480"/>
        <w:rPr>
          <w:rFonts w:ascii="宋体" w:hAnsi="宋体" w:eastAsia="宋体" w:cs="宋体"/>
        </w:rPr>
      </w:pPr>
      <w:r>
        <w:rPr>
          <w:rFonts w:hint="eastAsia" w:ascii="宋体" w:hAnsi="宋体" w:eastAsia="宋体" w:cs="宋体"/>
        </w:rPr>
        <w:t>1、可同步数据中心学生降级或调班信息并形成记录。</w:t>
      </w:r>
    </w:p>
    <w:p>
      <w:pPr>
        <w:ind w:firstLine="480"/>
        <w:rPr>
          <w:rFonts w:ascii="宋体" w:hAnsi="宋体" w:eastAsia="宋体" w:cs="宋体"/>
        </w:rPr>
      </w:pPr>
      <w:r>
        <w:rPr>
          <w:rFonts w:hint="eastAsia" w:ascii="宋体" w:hAnsi="宋体" w:eastAsia="宋体" w:cs="宋体"/>
        </w:rPr>
        <w:t>2、可支持手动调整，院系可以在本院系内调整、学校可以跨院系调整。</w:t>
      </w:r>
    </w:p>
    <w:p>
      <w:pPr>
        <w:ind w:firstLine="480"/>
        <w:rPr>
          <w:rFonts w:ascii="宋体" w:hAnsi="宋体" w:eastAsia="宋体" w:cs="宋体"/>
        </w:rPr>
      </w:pPr>
      <w:r>
        <w:rPr>
          <w:rFonts w:hint="eastAsia" w:ascii="宋体" w:hAnsi="宋体" w:eastAsia="宋体" w:cs="宋体"/>
        </w:rPr>
        <w:t>3、支持院系、学校不同层次范围的批量调班。</w:t>
      </w:r>
    </w:p>
    <w:p>
      <w:pPr>
        <w:pStyle w:val="8"/>
        <w:spacing w:line="360" w:lineRule="auto"/>
        <w:rPr>
          <w:rFonts w:ascii="宋体" w:hAnsi="宋体" w:eastAsia="宋体" w:cs="宋体"/>
          <w:sz w:val="24"/>
          <w:szCs w:val="24"/>
        </w:rPr>
      </w:pPr>
      <w:r>
        <w:rPr>
          <w:rFonts w:hint="eastAsia" w:ascii="宋体" w:hAnsi="宋体" w:eastAsia="宋体" w:cs="宋体"/>
          <w:sz w:val="24"/>
          <w:szCs w:val="24"/>
        </w:rPr>
        <w:t>学籍异动</w:t>
      </w:r>
    </w:p>
    <w:p>
      <w:pPr>
        <w:ind w:firstLine="480"/>
        <w:rPr>
          <w:rFonts w:ascii="宋体" w:hAnsi="宋体" w:eastAsia="宋体" w:cs="宋体"/>
        </w:rPr>
      </w:pPr>
      <w:r>
        <w:rPr>
          <w:rFonts w:hint="eastAsia" w:ascii="宋体" w:hAnsi="宋体" w:eastAsia="宋体" w:cs="宋体"/>
        </w:rPr>
        <w:t>1、可同步数据中心学籍异动数据并形成记录。</w:t>
      </w:r>
    </w:p>
    <w:p>
      <w:pPr>
        <w:ind w:firstLine="480"/>
        <w:rPr>
          <w:rFonts w:ascii="宋体" w:hAnsi="宋体" w:eastAsia="宋体" w:cs="宋体"/>
        </w:rPr>
      </w:pPr>
      <w:r>
        <w:rPr>
          <w:rFonts w:hint="eastAsia" w:ascii="宋体" w:hAnsi="宋体" w:eastAsia="宋体" w:cs="宋体"/>
        </w:rPr>
        <w:t>2、可按照学籍异动流程完成异动业务：由学院发起申请，学生处审批，如休学、退学、转学等学籍异动类型。</w:t>
      </w:r>
    </w:p>
    <w:p>
      <w:pPr>
        <w:pStyle w:val="8"/>
        <w:spacing w:line="360" w:lineRule="auto"/>
        <w:rPr>
          <w:rFonts w:ascii="宋体" w:hAnsi="宋体" w:eastAsia="宋体" w:cs="宋体"/>
          <w:sz w:val="24"/>
          <w:szCs w:val="24"/>
        </w:rPr>
      </w:pPr>
      <w:r>
        <w:rPr>
          <w:rFonts w:hint="eastAsia" w:ascii="宋体" w:hAnsi="宋体" w:eastAsia="宋体" w:cs="宋体"/>
          <w:sz w:val="24"/>
          <w:szCs w:val="24"/>
        </w:rPr>
        <w:t>异动数据还原</w:t>
      </w:r>
    </w:p>
    <w:p>
      <w:pPr>
        <w:ind w:firstLine="480"/>
        <w:rPr>
          <w:rFonts w:ascii="宋体" w:hAnsi="宋体" w:eastAsia="宋体" w:cs="宋体"/>
        </w:rPr>
      </w:pPr>
      <w:r>
        <w:rPr>
          <w:rFonts w:hint="eastAsia" w:ascii="宋体" w:hAnsi="宋体" w:eastAsia="宋体" w:cs="宋体"/>
        </w:rPr>
        <w:t>学生处、学院可查看学生异动记录，学院可还原本学院调整的异动记录，学生处可还原全部的异动记录。</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入学教育考试</w:t>
      </w:r>
    </w:p>
    <w:p>
      <w:pPr>
        <w:pStyle w:val="8"/>
        <w:spacing w:line="360" w:lineRule="auto"/>
        <w:rPr>
          <w:rFonts w:ascii="宋体" w:hAnsi="宋体" w:eastAsia="宋体" w:cs="宋体"/>
          <w:sz w:val="24"/>
          <w:szCs w:val="24"/>
        </w:rPr>
      </w:pPr>
      <w:r>
        <w:rPr>
          <w:rFonts w:hint="eastAsia" w:ascii="宋体" w:hAnsi="宋体" w:eastAsia="宋体" w:cs="宋体"/>
          <w:sz w:val="24"/>
          <w:szCs w:val="24"/>
        </w:rPr>
        <w:t>业务设定</w:t>
      </w:r>
    </w:p>
    <w:p>
      <w:pPr>
        <w:pStyle w:val="9"/>
        <w:spacing w:line="360" w:lineRule="auto"/>
        <w:ind w:firstLineChars="0"/>
        <w:rPr>
          <w:rFonts w:ascii="宋体" w:hAnsi="宋体" w:eastAsia="宋体" w:cs="宋体"/>
        </w:rPr>
      </w:pPr>
      <w:r>
        <w:rPr>
          <w:rFonts w:hint="eastAsia" w:ascii="宋体" w:hAnsi="宋体" w:eastAsia="宋体" w:cs="宋体"/>
        </w:rPr>
        <w:t>考试类型管理</w:t>
      </w:r>
    </w:p>
    <w:p>
      <w:pPr>
        <w:ind w:firstLine="480"/>
        <w:rPr>
          <w:rFonts w:ascii="宋体" w:hAnsi="宋体" w:eastAsia="宋体" w:cs="宋体"/>
        </w:rPr>
      </w:pPr>
      <w:r>
        <w:rPr>
          <w:rFonts w:hint="eastAsia" w:ascii="宋体" w:hAnsi="宋体" w:eastAsia="宋体" w:cs="宋体"/>
        </w:rPr>
        <w:t>可设置考试类型名称及所属层次，如专科、本科等。</w:t>
      </w:r>
    </w:p>
    <w:p>
      <w:pPr>
        <w:pStyle w:val="9"/>
        <w:spacing w:line="360" w:lineRule="auto"/>
        <w:ind w:firstLineChars="0"/>
        <w:rPr>
          <w:rFonts w:ascii="宋体" w:hAnsi="宋体" w:eastAsia="宋体" w:cs="宋体"/>
        </w:rPr>
      </w:pPr>
      <w:r>
        <w:rPr>
          <w:rFonts w:hint="eastAsia" w:ascii="宋体" w:hAnsi="宋体" w:eastAsia="宋体" w:cs="宋体"/>
        </w:rPr>
        <w:t>考试题库管理</w:t>
      </w:r>
    </w:p>
    <w:p>
      <w:pPr>
        <w:ind w:firstLine="480"/>
        <w:rPr>
          <w:rFonts w:ascii="宋体" w:hAnsi="宋体" w:eastAsia="宋体" w:cs="宋体"/>
        </w:rPr>
      </w:pPr>
      <w:r>
        <w:rPr>
          <w:rFonts w:hint="eastAsia" w:ascii="宋体" w:hAnsi="宋体" w:eastAsia="宋体" w:cs="宋体"/>
        </w:rPr>
        <w:t>可设置题目所属类型、题干、试题类型，试题类型支持单选题、多选题、填空题。</w:t>
      </w:r>
    </w:p>
    <w:p>
      <w:pPr>
        <w:pStyle w:val="9"/>
        <w:spacing w:line="360" w:lineRule="auto"/>
        <w:ind w:firstLineChars="0"/>
        <w:rPr>
          <w:rFonts w:ascii="宋体" w:hAnsi="宋体" w:eastAsia="宋体" w:cs="宋体"/>
        </w:rPr>
      </w:pPr>
      <w:r>
        <w:rPr>
          <w:rFonts w:hint="eastAsia" w:ascii="宋体" w:hAnsi="宋体" w:eastAsia="宋体" w:cs="宋体"/>
        </w:rPr>
        <w:t>批次设置</w:t>
      </w:r>
    </w:p>
    <w:p>
      <w:pPr>
        <w:ind w:firstLine="480"/>
        <w:rPr>
          <w:rFonts w:ascii="宋体" w:hAnsi="宋体" w:eastAsia="宋体" w:cs="宋体"/>
        </w:rPr>
      </w:pPr>
      <w:r>
        <w:rPr>
          <w:rFonts w:hint="eastAsia" w:ascii="宋体" w:hAnsi="宋体" w:eastAsia="宋体" w:cs="宋体"/>
        </w:rPr>
        <w:t>设置考试批次，包括批次名称、所属层次、所属学年、所属年级、所属学院、试题类型、考试类型（是否重复考试）等，并可设置单选题数、多选题数、填空题数及对应的分值，设置学生合格总分，设置考试时长及考试时间段。</w:t>
      </w:r>
    </w:p>
    <w:p>
      <w:pPr>
        <w:pStyle w:val="8"/>
        <w:spacing w:line="360" w:lineRule="auto"/>
        <w:rPr>
          <w:rFonts w:ascii="宋体" w:hAnsi="宋体" w:eastAsia="宋体" w:cs="宋体"/>
          <w:sz w:val="24"/>
          <w:szCs w:val="24"/>
        </w:rPr>
      </w:pPr>
      <w:r>
        <w:rPr>
          <w:rFonts w:hint="eastAsia" w:ascii="宋体" w:hAnsi="宋体" w:eastAsia="宋体" w:cs="宋体"/>
          <w:sz w:val="24"/>
          <w:szCs w:val="24"/>
        </w:rPr>
        <w:t>业务流程</w:t>
      </w:r>
    </w:p>
    <w:p>
      <w:pPr>
        <w:pStyle w:val="9"/>
        <w:spacing w:line="360" w:lineRule="auto"/>
        <w:ind w:firstLineChars="0"/>
        <w:rPr>
          <w:rFonts w:ascii="宋体" w:hAnsi="宋体" w:eastAsia="宋体" w:cs="宋体"/>
        </w:rPr>
      </w:pPr>
      <w:r>
        <w:rPr>
          <w:rFonts w:hint="eastAsia" w:ascii="宋体" w:hAnsi="宋体" w:eastAsia="宋体" w:cs="宋体"/>
        </w:rPr>
        <w:t>学生考试</w:t>
      </w:r>
    </w:p>
    <w:p>
      <w:pPr>
        <w:ind w:firstLine="480"/>
        <w:rPr>
          <w:rFonts w:ascii="宋体" w:hAnsi="宋体" w:eastAsia="宋体" w:cs="宋体"/>
        </w:rPr>
      </w:pPr>
      <w:r>
        <w:rPr>
          <w:rFonts w:hint="eastAsia" w:ascii="宋体" w:hAnsi="宋体" w:eastAsia="宋体" w:cs="宋体"/>
        </w:rPr>
        <w:t>学生点击开始考试，系统根据考试批次设置的条件自动从题库提取试题随机生成试卷，学生在规定的时间内进行考试。考试结束后，若该批次考试类型为重复考试，未达到合格总分的学生不计成绩，学生可重新生成试卷重新考试。</w:t>
      </w:r>
    </w:p>
    <w:p>
      <w:pPr>
        <w:pStyle w:val="9"/>
        <w:spacing w:line="360" w:lineRule="auto"/>
        <w:ind w:firstLineChars="0"/>
        <w:rPr>
          <w:rFonts w:ascii="宋体" w:hAnsi="宋体" w:eastAsia="宋体" w:cs="宋体"/>
        </w:rPr>
      </w:pPr>
      <w:r>
        <w:rPr>
          <w:rFonts w:hint="eastAsia" w:ascii="宋体" w:hAnsi="宋体" w:eastAsia="宋体" w:cs="宋体"/>
        </w:rPr>
        <w:t>考试进度监控</w:t>
      </w:r>
    </w:p>
    <w:p>
      <w:pPr>
        <w:ind w:firstLine="480"/>
        <w:rPr>
          <w:rFonts w:ascii="宋体" w:hAnsi="宋体" w:eastAsia="宋体" w:cs="宋体"/>
        </w:rPr>
      </w:pPr>
      <w:r>
        <w:rPr>
          <w:rFonts w:hint="eastAsia" w:ascii="宋体" w:hAnsi="宋体" w:eastAsia="宋体" w:cs="宋体"/>
        </w:rPr>
        <w:t>在考试时间段内可实时监控各二级学院的考试情况，包括：所属学院、应参考人数、已参考人数、未参考人数、参考率、平均得分等。可查看各学院学生考试详细情况，并可按照学号、姓名查询学生考试详情，支持导出数据。</w:t>
      </w:r>
    </w:p>
    <w:p>
      <w:pPr>
        <w:pStyle w:val="8"/>
        <w:spacing w:line="360" w:lineRule="auto"/>
        <w:rPr>
          <w:rFonts w:ascii="宋体" w:hAnsi="宋体" w:eastAsia="宋体" w:cs="宋体"/>
          <w:sz w:val="24"/>
          <w:szCs w:val="24"/>
        </w:rPr>
      </w:pPr>
      <w:r>
        <w:rPr>
          <w:rFonts w:hint="eastAsia" w:ascii="宋体" w:hAnsi="宋体" w:eastAsia="宋体" w:cs="宋体"/>
          <w:sz w:val="24"/>
          <w:szCs w:val="24"/>
        </w:rPr>
        <w:t>数据查询统计</w:t>
      </w:r>
    </w:p>
    <w:p>
      <w:pPr>
        <w:ind w:firstLine="480"/>
        <w:rPr>
          <w:rFonts w:ascii="宋体" w:hAnsi="宋体" w:eastAsia="宋体" w:cs="宋体"/>
        </w:rPr>
      </w:pPr>
      <w:r>
        <w:rPr>
          <w:rFonts w:hint="eastAsia" w:ascii="宋体" w:hAnsi="宋体" w:eastAsia="宋体" w:cs="宋体"/>
        </w:rPr>
        <w:t>学生处、学院、辅导员可查询自己权限范围内学生的考试情况，包括：参考人数、比例、通过率等，可对学生考试数据进行自定义统计和导出。</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学生资助管理</w:t>
      </w:r>
    </w:p>
    <w:p>
      <w:pPr>
        <w:pStyle w:val="8"/>
        <w:spacing w:line="360" w:lineRule="auto"/>
        <w:rPr>
          <w:rFonts w:ascii="宋体" w:hAnsi="宋体" w:eastAsia="宋体" w:cs="宋体"/>
          <w:sz w:val="24"/>
          <w:szCs w:val="24"/>
        </w:rPr>
      </w:pPr>
      <w:r>
        <w:rPr>
          <w:rFonts w:hint="eastAsia" w:ascii="宋体" w:hAnsi="宋体" w:eastAsia="宋体" w:cs="宋体"/>
          <w:sz w:val="24"/>
          <w:szCs w:val="24"/>
        </w:rPr>
        <w:t>家庭经济困难生认定</w:t>
      </w:r>
    </w:p>
    <w:p>
      <w:pPr>
        <w:pStyle w:val="9"/>
        <w:ind w:firstLineChars="0"/>
        <w:rPr>
          <w:rFonts w:ascii="宋体" w:hAnsi="宋体" w:eastAsia="宋体" w:cs="宋体"/>
        </w:rPr>
      </w:pPr>
      <w:r>
        <w:rPr>
          <w:rFonts w:hint="eastAsia" w:ascii="宋体" w:hAnsi="宋体" w:eastAsia="宋体" w:cs="宋体"/>
        </w:rPr>
        <w:t>数据导入</w:t>
      </w:r>
    </w:p>
    <w:p>
      <w:pPr>
        <w:ind w:firstLine="480"/>
        <w:rPr>
          <w:rFonts w:ascii="宋体" w:hAnsi="宋体" w:eastAsia="宋体" w:cs="宋体"/>
        </w:rPr>
      </w:pPr>
      <w:r>
        <w:rPr>
          <w:rFonts w:hint="eastAsia" w:ascii="宋体" w:hAnsi="宋体" w:eastAsia="宋体" w:cs="宋体"/>
        </w:rPr>
        <w:t>根据四川省资助系统家庭经济困难生数据模板，学校可一键导入四川省资助系统家庭经济困难生数据数据到学工系统。</w:t>
      </w:r>
    </w:p>
    <w:p>
      <w:pPr>
        <w:pStyle w:val="9"/>
        <w:ind w:firstLineChars="0"/>
        <w:rPr>
          <w:rFonts w:ascii="宋体" w:hAnsi="宋体" w:eastAsia="宋体" w:cs="宋体"/>
        </w:rPr>
      </w:pPr>
      <w:r>
        <w:rPr>
          <w:rFonts w:hint="eastAsia" w:ascii="宋体" w:hAnsi="宋体" w:eastAsia="宋体" w:cs="宋体"/>
        </w:rPr>
        <w:t>认定结果查询</w:t>
      </w:r>
    </w:p>
    <w:p>
      <w:pPr>
        <w:ind w:firstLine="480"/>
        <w:rPr>
          <w:rFonts w:ascii="宋体" w:hAnsi="宋体" w:eastAsia="宋体" w:cs="宋体"/>
        </w:rPr>
      </w:pPr>
      <w:r>
        <w:rPr>
          <w:rFonts w:hint="eastAsia" w:ascii="宋体" w:hAnsi="宋体" w:eastAsia="宋体" w:cs="宋体"/>
        </w:rPr>
        <w:t>学生处、学院、辅导员可查询权限范围内学生的家庭经济困难生认定结果。</w:t>
      </w:r>
    </w:p>
    <w:p>
      <w:pPr>
        <w:pStyle w:val="9"/>
        <w:ind w:firstLineChars="0"/>
        <w:rPr>
          <w:rFonts w:ascii="宋体" w:hAnsi="宋体" w:eastAsia="宋体" w:cs="宋体"/>
        </w:rPr>
      </w:pPr>
      <w:r>
        <w:rPr>
          <w:rFonts w:hint="eastAsia" w:ascii="宋体" w:hAnsi="宋体" w:eastAsia="宋体" w:cs="宋体"/>
        </w:rPr>
        <w:t>认定结果统计</w:t>
      </w:r>
    </w:p>
    <w:p>
      <w:pPr>
        <w:ind w:firstLine="480"/>
        <w:rPr>
          <w:rFonts w:ascii="宋体" w:hAnsi="宋体" w:eastAsia="宋体" w:cs="宋体"/>
        </w:rPr>
      </w:pPr>
      <w:r>
        <w:rPr>
          <w:rFonts w:hint="eastAsia" w:ascii="宋体" w:hAnsi="宋体" w:eastAsia="宋体" w:cs="宋体"/>
        </w:rPr>
        <w:t>学生处可根据学年、层次、年级统计各学院总人数、各困难等级人数、家庭经济困难生比例。</w:t>
      </w:r>
    </w:p>
    <w:p>
      <w:pPr>
        <w:pStyle w:val="8"/>
        <w:spacing w:line="360" w:lineRule="auto"/>
        <w:rPr>
          <w:rFonts w:ascii="宋体" w:hAnsi="宋体" w:eastAsia="宋体" w:cs="宋体"/>
          <w:sz w:val="24"/>
          <w:szCs w:val="24"/>
        </w:rPr>
      </w:pPr>
      <w:r>
        <w:rPr>
          <w:rFonts w:hint="eastAsia" w:ascii="宋体" w:hAnsi="宋体" w:eastAsia="宋体" w:cs="宋体"/>
          <w:sz w:val="24"/>
          <w:szCs w:val="24"/>
        </w:rPr>
        <w:t>生源地助学贷款</w:t>
      </w:r>
    </w:p>
    <w:p>
      <w:pPr>
        <w:pStyle w:val="9"/>
        <w:spacing w:line="360" w:lineRule="auto"/>
        <w:ind w:firstLineChars="0"/>
        <w:rPr>
          <w:rFonts w:ascii="宋体" w:hAnsi="宋体" w:eastAsia="宋体" w:cs="宋体"/>
        </w:rPr>
      </w:pPr>
      <w:r>
        <w:rPr>
          <w:rFonts w:hint="eastAsia" w:ascii="宋体" w:hAnsi="宋体" w:eastAsia="宋体" w:cs="宋体"/>
        </w:rPr>
        <w:t>批次设置</w:t>
      </w:r>
    </w:p>
    <w:p>
      <w:pPr>
        <w:ind w:firstLine="480"/>
        <w:rPr>
          <w:rFonts w:ascii="宋体" w:hAnsi="宋体" w:eastAsia="宋体" w:cs="宋体"/>
        </w:rPr>
      </w:pPr>
      <w:r>
        <w:rPr>
          <w:rFonts w:hint="eastAsia" w:ascii="宋体" w:hAnsi="宋体" w:eastAsia="宋体" w:cs="宋体"/>
        </w:rPr>
        <w:t>学生处设置生源地贷款批次，包括：批次名称、年度、登记开始时间、登记结束时间。</w:t>
      </w:r>
    </w:p>
    <w:p>
      <w:pPr>
        <w:pStyle w:val="9"/>
        <w:spacing w:line="360" w:lineRule="auto"/>
        <w:ind w:firstLineChars="0"/>
        <w:rPr>
          <w:rFonts w:ascii="宋体" w:hAnsi="宋体" w:eastAsia="宋体" w:cs="宋体"/>
        </w:rPr>
      </w:pPr>
      <w:r>
        <w:rPr>
          <w:rFonts w:hint="eastAsia" w:ascii="宋体" w:hAnsi="宋体" w:eastAsia="宋体" w:cs="宋体"/>
        </w:rPr>
        <w:t>学生登记</w:t>
      </w:r>
    </w:p>
    <w:p>
      <w:pPr>
        <w:ind w:firstLine="480"/>
        <w:rPr>
          <w:rFonts w:ascii="宋体" w:hAnsi="宋体" w:eastAsia="宋体" w:cs="宋体"/>
        </w:rPr>
      </w:pPr>
      <w:r>
        <w:rPr>
          <w:rFonts w:hint="eastAsia" w:ascii="宋体" w:hAnsi="宋体" w:eastAsia="宋体" w:cs="宋体"/>
        </w:rPr>
        <w:t>学生在登记时间段内进行登记，登记内容包括：贷款银行类别、是否已回执、回执码、合同号、贷款总金额、每年放款金额、贷款年限、附件等。</w:t>
      </w:r>
    </w:p>
    <w:p>
      <w:pPr>
        <w:pStyle w:val="9"/>
        <w:spacing w:line="360" w:lineRule="auto"/>
        <w:ind w:firstLineChars="0"/>
        <w:rPr>
          <w:rFonts w:ascii="宋体" w:hAnsi="宋体" w:eastAsia="宋体" w:cs="宋体"/>
        </w:rPr>
      </w:pPr>
      <w:r>
        <w:rPr>
          <w:rFonts w:hint="eastAsia" w:ascii="宋体" w:hAnsi="宋体" w:eastAsia="宋体" w:cs="宋体"/>
        </w:rPr>
        <w:t>数据管理</w:t>
      </w:r>
    </w:p>
    <w:p>
      <w:pPr>
        <w:ind w:firstLine="480"/>
        <w:rPr>
          <w:rFonts w:ascii="宋体" w:hAnsi="宋体" w:eastAsia="宋体" w:cs="宋体"/>
        </w:rPr>
      </w:pPr>
      <w:r>
        <w:rPr>
          <w:rFonts w:hint="eastAsia" w:ascii="宋体" w:hAnsi="宋体" w:eastAsia="宋体" w:cs="宋体"/>
        </w:rPr>
        <w:t>学生处、学院、辅导员可查询权限范围内学生的生源地助学贷款记录。</w:t>
      </w:r>
    </w:p>
    <w:p>
      <w:pPr>
        <w:pStyle w:val="8"/>
        <w:spacing w:line="360" w:lineRule="auto"/>
        <w:rPr>
          <w:rFonts w:ascii="宋体" w:hAnsi="宋体" w:eastAsia="宋体" w:cs="宋体"/>
          <w:sz w:val="24"/>
          <w:szCs w:val="24"/>
        </w:rPr>
      </w:pPr>
      <w:r>
        <w:rPr>
          <w:rFonts w:hint="eastAsia" w:ascii="宋体" w:hAnsi="宋体" w:eastAsia="宋体" w:cs="宋体"/>
          <w:sz w:val="24"/>
          <w:szCs w:val="24"/>
        </w:rPr>
        <w:t>校园地助学贷款数据管理</w:t>
      </w:r>
    </w:p>
    <w:p>
      <w:pPr>
        <w:ind w:firstLine="480"/>
        <w:rPr>
          <w:rFonts w:ascii="宋体" w:hAnsi="宋体" w:eastAsia="宋体" w:cs="宋体"/>
        </w:rPr>
      </w:pPr>
      <w:r>
        <w:rPr>
          <w:rFonts w:hint="eastAsia" w:ascii="宋体" w:hAnsi="宋体" w:eastAsia="宋体" w:cs="宋体"/>
        </w:rPr>
        <w:t>可对校园地助学贷款数据维护管理，提供批量导入贷款记录。包括：应缴学费、实缴学费、当年贷款金额、贷款年限、贷款总额、贷款时间等。</w:t>
      </w:r>
    </w:p>
    <w:p>
      <w:pPr>
        <w:pStyle w:val="8"/>
        <w:spacing w:line="360" w:lineRule="auto"/>
        <w:rPr>
          <w:rFonts w:ascii="宋体" w:hAnsi="宋体" w:eastAsia="宋体" w:cs="宋体"/>
          <w:sz w:val="24"/>
          <w:szCs w:val="24"/>
        </w:rPr>
      </w:pPr>
      <w:r>
        <w:rPr>
          <w:rFonts w:hint="eastAsia" w:ascii="宋体" w:hAnsi="宋体" w:eastAsia="宋体" w:cs="宋体"/>
          <w:sz w:val="24"/>
          <w:szCs w:val="24"/>
        </w:rPr>
        <w:t>临时困难补助</w:t>
      </w:r>
    </w:p>
    <w:p>
      <w:pPr>
        <w:pStyle w:val="9"/>
        <w:spacing w:line="360" w:lineRule="auto"/>
        <w:ind w:firstLineChars="0"/>
        <w:rPr>
          <w:rFonts w:ascii="宋体" w:hAnsi="宋体" w:eastAsia="宋体" w:cs="宋体"/>
        </w:rPr>
      </w:pPr>
      <w:r>
        <w:rPr>
          <w:rFonts w:hint="eastAsia" w:ascii="宋体" w:hAnsi="宋体" w:eastAsia="宋体" w:cs="宋体"/>
        </w:rPr>
        <w:t>学生申请</w:t>
      </w:r>
    </w:p>
    <w:p>
      <w:pPr>
        <w:ind w:firstLine="480"/>
        <w:rPr>
          <w:rFonts w:ascii="宋体" w:hAnsi="宋体" w:eastAsia="宋体" w:cs="宋体"/>
        </w:rPr>
      </w:pPr>
      <w:r>
        <w:rPr>
          <w:rFonts w:hint="eastAsia" w:ascii="宋体" w:hAnsi="宋体" w:eastAsia="宋体" w:cs="宋体"/>
        </w:rPr>
        <w:t>学生随时可提交临时困难补助申请，包括：申请理由、家庭情况、佐证材料等。</w:t>
      </w:r>
    </w:p>
    <w:p>
      <w:pPr>
        <w:pStyle w:val="9"/>
        <w:spacing w:line="360" w:lineRule="auto"/>
        <w:ind w:firstLineChars="0"/>
        <w:rPr>
          <w:rFonts w:ascii="宋体" w:hAnsi="宋体" w:eastAsia="宋体" w:cs="宋体"/>
        </w:rPr>
      </w:pPr>
      <w:r>
        <w:rPr>
          <w:rFonts w:hint="eastAsia" w:ascii="宋体" w:hAnsi="宋体" w:eastAsia="宋体" w:cs="宋体"/>
        </w:rPr>
        <w:t>各级审核</w:t>
      </w:r>
    </w:p>
    <w:p>
      <w:pPr>
        <w:ind w:firstLine="480"/>
        <w:rPr>
          <w:rFonts w:ascii="宋体" w:hAnsi="宋体" w:eastAsia="宋体" w:cs="宋体"/>
        </w:rPr>
      </w:pPr>
      <w:r>
        <w:rPr>
          <w:rFonts w:hint="eastAsia" w:ascii="宋体" w:hAnsi="宋体" w:eastAsia="宋体" w:cs="宋体"/>
        </w:rPr>
        <w:t>辅导员、学院、学生处审核学生申请信息，学院审核时填写补助金额。</w:t>
      </w:r>
    </w:p>
    <w:p>
      <w:pPr>
        <w:pStyle w:val="9"/>
        <w:spacing w:line="360" w:lineRule="auto"/>
        <w:ind w:firstLineChars="0"/>
        <w:jc w:val="left"/>
        <w:rPr>
          <w:rFonts w:ascii="宋体" w:hAnsi="宋体" w:eastAsia="宋体" w:cs="宋体"/>
        </w:rPr>
      </w:pPr>
      <w:r>
        <w:rPr>
          <w:rFonts w:hint="eastAsia" w:ascii="宋体" w:hAnsi="宋体" w:eastAsia="宋体" w:cs="宋体"/>
        </w:rPr>
        <w:t>数据管理</w:t>
      </w:r>
    </w:p>
    <w:p>
      <w:pPr>
        <w:ind w:firstLine="480"/>
        <w:rPr>
          <w:rFonts w:ascii="宋体" w:hAnsi="宋体" w:eastAsia="宋体" w:cs="宋体"/>
        </w:rPr>
      </w:pPr>
      <w:r>
        <w:rPr>
          <w:rFonts w:hint="eastAsia" w:ascii="宋体" w:hAnsi="宋体" w:eastAsia="宋体" w:cs="宋体"/>
        </w:rPr>
        <w:t>学生处、学院、辅导员可查询权限范围内学生的临时困难补助记录，学生处统计年度各学院临时补助情况。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绿色通道数据管理</w:t>
      </w:r>
    </w:p>
    <w:p>
      <w:pPr>
        <w:ind w:firstLine="480"/>
        <w:rPr>
          <w:rFonts w:ascii="宋体" w:hAnsi="宋体" w:eastAsia="宋体" w:cs="宋体"/>
        </w:rPr>
      </w:pPr>
      <w:r>
        <w:rPr>
          <w:rFonts w:hint="eastAsia" w:ascii="宋体" w:hAnsi="宋体" w:eastAsia="宋体" w:cs="宋体"/>
        </w:rPr>
        <w:t>可对绿色通道数据维护管理，支持批量导入贷款记录。绿色通道类型包括：助学贷款、建档立卡精准扶贫、服兵役、其他等类型。</w:t>
      </w:r>
    </w:p>
    <w:p>
      <w:pPr>
        <w:ind w:firstLine="480"/>
        <w:rPr>
          <w:rFonts w:ascii="宋体" w:hAnsi="宋体" w:eastAsia="宋体" w:cs="宋体"/>
        </w:rPr>
      </w:pPr>
      <w:r>
        <w:rPr>
          <w:rFonts w:hint="eastAsia" w:ascii="宋体" w:hAnsi="宋体" w:eastAsia="宋体" w:cs="宋体"/>
        </w:rPr>
        <w:t>如类型是助学贷款，需要填写合同号、回执码、贷款金额、放款金额。</w:t>
      </w:r>
    </w:p>
    <w:p>
      <w:pPr>
        <w:ind w:firstLine="480"/>
        <w:rPr>
          <w:rFonts w:ascii="宋体" w:hAnsi="宋体" w:eastAsia="宋体" w:cs="宋体"/>
        </w:rPr>
      </w:pPr>
      <w:r>
        <w:rPr>
          <w:rFonts w:hint="eastAsia" w:ascii="宋体" w:hAnsi="宋体" w:eastAsia="宋体" w:cs="宋体"/>
        </w:rPr>
        <w:t>如类型是建档立卡精准扶贫，需要填写地址（精确到门牌号）、上传佐证材料（学生身份证复印件、扶贫手册复印件、户主身份复印件、户口本复印件）。</w:t>
      </w:r>
    </w:p>
    <w:p>
      <w:pPr>
        <w:ind w:firstLine="480"/>
        <w:rPr>
          <w:rFonts w:ascii="宋体" w:hAnsi="宋体" w:eastAsia="宋体" w:cs="宋体"/>
        </w:rPr>
      </w:pPr>
      <w:r>
        <w:rPr>
          <w:rFonts w:hint="eastAsia" w:ascii="宋体" w:hAnsi="宋体" w:eastAsia="宋体" w:cs="宋体"/>
        </w:rPr>
        <w:t>如是服兵役，需要选择退役复学或退役入学并上传退伍证。</w:t>
      </w:r>
    </w:p>
    <w:p>
      <w:pPr>
        <w:ind w:firstLine="480"/>
        <w:rPr>
          <w:rFonts w:ascii="宋体" w:hAnsi="宋体" w:eastAsia="宋体" w:cs="宋体"/>
        </w:rPr>
      </w:pPr>
      <w:r>
        <w:rPr>
          <w:rFonts w:hint="eastAsia" w:ascii="宋体" w:hAnsi="宋体" w:eastAsia="宋体" w:cs="宋体"/>
        </w:rPr>
        <w:t>如是其他类型，填写原因即可。</w:t>
      </w:r>
    </w:p>
    <w:p>
      <w:pPr>
        <w:pStyle w:val="8"/>
        <w:spacing w:line="360" w:lineRule="auto"/>
        <w:rPr>
          <w:rFonts w:ascii="宋体" w:hAnsi="宋体" w:eastAsia="宋体" w:cs="宋体"/>
          <w:sz w:val="24"/>
          <w:szCs w:val="24"/>
        </w:rPr>
      </w:pPr>
      <w:r>
        <w:rPr>
          <w:rFonts w:hint="eastAsia" w:ascii="宋体" w:hAnsi="宋体" w:eastAsia="宋体" w:cs="宋体"/>
          <w:sz w:val="24"/>
          <w:szCs w:val="24"/>
        </w:rPr>
        <w:t>助学金管理</w:t>
      </w:r>
    </w:p>
    <w:p>
      <w:pPr>
        <w:pStyle w:val="9"/>
        <w:spacing w:line="360" w:lineRule="auto"/>
        <w:ind w:firstLineChars="0"/>
        <w:rPr>
          <w:rFonts w:ascii="宋体" w:hAnsi="宋体" w:eastAsia="宋体" w:cs="宋体"/>
        </w:rPr>
      </w:pPr>
      <w:r>
        <w:rPr>
          <w:rFonts w:hint="eastAsia" w:ascii="宋体" w:hAnsi="宋体" w:eastAsia="宋体" w:cs="宋体"/>
        </w:rPr>
        <w:t>助学金项目设置</w:t>
      </w:r>
    </w:p>
    <w:p>
      <w:pPr>
        <w:ind w:firstLine="480"/>
        <w:rPr>
          <w:rFonts w:ascii="宋体" w:hAnsi="宋体" w:eastAsia="宋体" w:cs="宋体"/>
        </w:rPr>
      </w:pPr>
      <w:r>
        <w:rPr>
          <w:rFonts w:hint="eastAsia" w:ascii="宋体" w:hAnsi="宋体" w:eastAsia="宋体" w:cs="宋体"/>
        </w:rPr>
        <w:t>助学金类型管理：国家助学金、学校助学金、社会助学金；助学金信息包括：助学金名称、颁奖单位、金额、适用对象、申请条件、申请字段选择（主要包括：家庭经济情况、家庭成员、学习情况、获奖励或荣誉情况、申请理由、附件等）。</w:t>
      </w:r>
    </w:p>
    <w:p>
      <w:pPr>
        <w:pStyle w:val="9"/>
        <w:spacing w:line="360" w:lineRule="auto"/>
        <w:ind w:firstLineChars="0"/>
        <w:rPr>
          <w:rFonts w:ascii="宋体" w:hAnsi="宋体" w:eastAsia="宋体" w:cs="宋体"/>
        </w:rPr>
      </w:pPr>
      <w:r>
        <w:rPr>
          <w:rFonts w:hint="eastAsia" w:ascii="宋体" w:hAnsi="宋体" w:eastAsia="宋体" w:cs="宋体"/>
        </w:rPr>
        <w:t>项目不可兼得设置</w:t>
      </w:r>
    </w:p>
    <w:p>
      <w:pPr>
        <w:ind w:firstLine="480"/>
        <w:rPr>
          <w:rFonts w:ascii="宋体" w:hAnsi="宋体" w:eastAsia="宋体" w:cs="宋体"/>
        </w:rPr>
      </w:pPr>
      <w:r>
        <w:rPr>
          <w:rFonts w:hint="eastAsia" w:ascii="宋体" w:hAnsi="宋体" w:eastAsia="宋体" w:cs="宋体"/>
        </w:rPr>
        <w:t>通过设置项目不可兼得，避免学生重复多次获得同类助学金。</w:t>
      </w:r>
    </w:p>
    <w:p>
      <w:pPr>
        <w:pStyle w:val="9"/>
        <w:spacing w:line="360" w:lineRule="auto"/>
        <w:ind w:firstLineChars="0"/>
        <w:rPr>
          <w:rFonts w:ascii="宋体" w:hAnsi="宋体" w:eastAsia="宋体" w:cs="宋体"/>
        </w:rPr>
      </w:pPr>
      <w:r>
        <w:rPr>
          <w:rFonts w:hint="eastAsia" w:ascii="宋体" w:hAnsi="宋体" w:eastAsia="宋体" w:cs="宋体"/>
        </w:rPr>
        <w:t>批次设置</w:t>
      </w:r>
    </w:p>
    <w:p>
      <w:pPr>
        <w:ind w:firstLine="480"/>
        <w:rPr>
          <w:rFonts w:ascii="宋体" w:hAnsi="宋体" w:eastAsia="宋体" w:cs="宋体"/>
        </w:rPr>
      </w:pPr>
      <w:r>
        <w:rPr>
          <w:rFonts w:hint="eastAsia" w:ascii="宋体" w:hAnsi="宋体" w:eastAsia="宋体" w:cs="宋体"/>
        </w:rPr>
        <w:t>学生处开启评定批次，主要包括：批次名称、适用学生、申请时间段、学年、成绩调用年、说明等，学生处开启批次后各学院在时间范围内开启各学院的申请批次。</w:t>
      </w:r>
    </w:p>
    <w:p>
      <w:pPr>
        <w:pStyle w:val="9"/>
        <w:spacing w:line="360" w:lineRule="auto"/>
        <w:ind w:firstLineChars="0"/>
        <w:rPr>
          <w:rFonts w:ascii="宋体" w:hAnsi="宋体" w:eastAsia="宋体" w:cs="宋体"/>
        </w:rPr>
      </w:pPr>
      <w:r>
        <w:rPr>
          <w:rFonts w:hint="eastAsia" w:ascii="宋体" w:hAnsi="宋体" w:eastAsia="宋体" w:cs="宋体"/>
        </w:rPr>
        <w:t>申请名额设置</w:t>
      </w:r>
    </w:p>
    <w:p>
      <w:pPr>
        <w:ind w:firstLine="480"/>
        <w:rPr>
          <w:rFonts w:ascii="宋体" w:hAnsi="宋体" w:eastAsia="宋体" w:cs="宋体"/>
        </w:rPr>
      </w:pPr>
      <w:r>
        <w:rPr>
          <w:rFonts w:hint="eastAsia" w:ascii="宋体" w:hAnsi="宋体" w:eastAsia="宋体" w:cs="宋体"/>
        </w:rPr>
        <w:t>学生处设置各学院助学金名额，学院审核时将只能审核通过小于或等于该名额。</w:t>
      </w:r>
    </w:p>
    <w:p>
      <w:pPr>
        <w:pStyle w:val="9"/>
        <w:spacing w:line="360" w:lineRule="auto"/>
        <w:ind w:firstLineChars="0"/>
        <w:rPr>
          <w:rFonts w:ascii="宋体" w:hAnsi="宋体" w:eastAsia="宋体" w:cs="宋体"/>
        </w:rPr>
      </w:pPr>
      <w:r>
        <w:rPr>
          <w:rFonts w:hint="eastAsia" w:ascii="宋体" w:hAnsi="宋体" w:eastAsia="宋体" w:cs="宋体"/>
        </w:rPr>
        <w:t>学生申请</w:t>
      </w:r>
    </w:p>
    <w:p>
      <w:pPr>
        <w:ind w:firstLine="480"/>
        <w:rPr>
          <w:rFonts w:ascii="宋体" w:hAnsi="宋体" w:eastAsia="宋体" w:cs="宋体"/>
        </w:rPr>
      </w:pPr>
      <w:r>
        <w:rPr>
          <w:rFonts w:hint="eastAsia" w:ascii="宋体" w:hAnsi="宋体" w:eastAsia="宋体" w:cs="宋体"/>
        </w:rPr>
        <w:t>学生按照学生处设置的助学金申请表，填写并提交助学金申请，不满足申请条件的学生将提示不符合原因。</w:t>
      </w:r>
    </w:p>
    <w:p>
      <w:pPr>
        <w:pStyle w:val="9"/>
        <w:spacing w:line="360" w:lineRule="auto"/>
        <w:ind w:firstLineChars="0"/>
        <w:rPr>
          <w:rFonts w:ascii="宋体" w:hAnsi="宋体" w:eastAsia="宋体" w:cs="宋体"/>
        </w:rPr>
      </w:pPr>
      <w:r>
        <w:rPr>
          <w:rFonts w:hint="eastAsia" w:ascii="宋体" w:hAnsi="宋体" w:eastAsia="宋体" w:cs="宋体"/>
        </w:rPr>
        <w:t>各级审核</w:t>
      </w:r>
    </w:p>
    <w:p>
      <w:pPr>
        <w:ind w:firstLine="480"/>
        <w:rPr>
          <w:rFonts w:ascii="宋体" w:hAnsi="宋体" w:eastAsia="宋体" w:cs="宋体"/>
        </w:rPr>
      </w:pPr>
      <w:r>
        <w:rPr>
          <w:rFonts w:hint="eastAsia" w:ascii="宋体" w:hAnsi="宋体" w:eastAsia="宋体" w:cs="宋体"/>
        </w:rPr>
        <w:t>辅导员、学院、学生处审核学生申请信息，国家助学金审核时可选择助学金等级。</w:t>
      </w:r>
    </w:p>
    <w:p>
      <w:pPr>
        <w:pStyle w:val="9"/>
        <w:spacing w:line="360" w:lineRule="auto"/>
        <w:ind w:firstLineChars="0"/>
        <w:rPr>
          <w:rFonts w:ascii="宋体" w:hAnsi="宋体" w:eastAsia="宋体" w:cs="宋体"/>
        </w:rPr>
      </w:pPr>
      <w:r>
        <w:rPr>
          <w:rFonts w:hint="eastAsia" w:ascii="宋体" w:hAnsi="宋体" w:eastAsia="宋体" w:cs="宋体"/>
        </w:rPr>
        <w:t>名单公示</w:t>
      </w:r>
    </w:p>
    <w:p>
      <w:pPr>
        <w:ind w:firstLine="480"/>
        <w:rPr>
          <w:rFonts w:ascii="宋体" w:hAnsi="宋体" w:eastAsia="宋体" w:cs="宋体"/>
        </w:rPr>
      </w:pPr>
      <w:r>
        <w:rPr>
          <w:rFonts w:hint="eastAsia" w:ascii="宋体" w:hAnsi="宋体" w:eastAsia="宋体" w:cs="宋体"/>
        </w:rPr>
        <w:t>学院审核通过后，可开启院内公示；公示期间可以调整获奖信息。学生处审核通过后可开启校内公示。</w:t>
      </w:r>
    </w:p>
    <w:p>
      <w:pPr>
        <w:pStyle w:val="9"/>
        <w:spacing w:line="360" w:lineRule="auto"/>
        <w:ind w:firstLineChars="0"/>
        <w:rPr>
          <w:rFonts w:ascii="宋体" w:hAnsi="宋体" w:eastAsia="宋体" w:cs="宋体"/>
        </w:rPr>
      </w:pPr>
      <w:r>
        <w:rPr>
          <w:rFonts w:hint="eastAsia" w:ascii="宋体" w:hAnsi="宋体" w:eastAsia="宋体" w:cs="宋体"/>
        </w:rPr>
        <w:t>获奖名单查询</w:t>
      </w:r>
    </w:p>
    <w:p>
      <w:pPr>
        <w:ind w:firstLine="480"/>
        <w:rPr>
          <w:rFonts w:ascii="宋体" w:hAnsi="宋体" w:eastAsia="宋体" w:cs="宋体"/>
        </w:rPr>
      </w:pPr>
      <w:r>
        <w:rPr>
          <w:rFonts w:hint="eastAsia" w:ascii="宋体" w:hAnsi="宋体" w:eastAsia="宋体" w:cs="宋体"/>
        </w:rPr>
        <w:t>辅导员、学院、学生处可查询权限范围内的获奖名单信息。</w:t>
      </w:r>
    </w:p>
    <w:p>
      <w:pPr>
        <w:pStyle w:val="9"/>
        <w:spacing w:line="360" w:lineRule="auto"/>
        <w:ind w:firstLineChars="0"/>
        <w:rPr>
          <w:rFonts w:ascii="宋体" w:hAnsi="宋体" w:eastAsia="宋体" w:cs="宋体"/>
        </w:rPr>
      </w:pPr>
      <w:r>
        <w:rPr>
          <w:rFonts w:hint="eastAsia" w:ascii="宋体" w:hAnsi="宋体" w:eastAsia="宋体" w:cs="宋体"/>
        </w:rPr>
        <w:t>打印申请表</w:t>
      </w:r>
    </w:p>
    <w:p>
      <w:pPr>
        <w:ind w:firstLine="480"/>
        <w:rPr>
          <w:rFonts w:ascii="宋体" w:hAnsi="宋体" w:eastAsia="宋体" w:cs="宋体"/>
        </w:rPr>
      </w:pPr>
      <w:r>
        <w:rPr>
          <w:rFonts w:hint="eastAsia" w:ascii="宋体" w:hAnsi="宋体" w:eastAsia="宋体" w:cs="宋体"/>
        </w:rPr>
        <w:t>按国家助学金统一模板或校内模板打印学生助学金申请表，可以单个打印或批量打印。</w:t>
      </w:r>
    </w:p>
    <w:p>
      <w:pPr>
        <w:pStyle w:val="9"/>
        <w:spacing w:line="360" w:lineRule="auto"/>
        <w:ind w:firstLineChars="0"/>
        <w:rPr>
          <w:rFonts w:ascii="宋体" w:hAnsi="宋体" w:eastAsia="宋体" w:cs="宋体"/>
        </w:rPr>
      </w:pPr>
      <w:r>
        <w:rPr>
          <w:rFonts w:hint="eastAsia" w:ascii="宋体" w:hAnsi="宋体" w:eastAsia="宋体" w:cs="宋体"/>
        </w:rPr>
        <w:t>生成电子发放表</w:t>
      </w:r>
    </w:p>
    <w:p>
      <w:pPr>
        <w:ind w:firstLine="480"/>
        <w:rPr>
          <w:rFonts w:ascii="宋体" w:hAnsi="宋体" w:eastAsia="宋体" w:cs="宋体"/>
        </w:rPr>
      </w:pPr>
      <w:r>
        <w:rPr>
          <w:rFonts w:hint="eastAsia" w:ascii="宋体" w:hAnsi="宋体" w:eastAsia="宋体" w:cs="宋体"/>
        </w:rPr>
        <w:t>学生处公示结束后，可一键生成电子发放表并设置发放比例。</w:t>
      </w:r>
    </w:p>
    <w:p>
      <w:pPr>
        <w:pStyle w:val="8"/>
        <w:spacing w:line="360" w:lineRule="auto"/>
        <w:rPr>
          <w:rFonts w:ascii="宋体" w:hAnsi="宋体" w:eastAsia="宋体" w:cs="宋体"/>
          <w:sz w:val="24"/>
          <w:szCs w:val="24"/>
        </w:rPr>
      </w:pPr>
      <w:r>
        <w:rPr>
          <w:rFonts w:hint="eastAsia" w:ascii="宋体" w:hAnsi="宋体" w:eastAsia="宋体" w:cs="宋体"/>
          <w:sz w:val="24"/>
          <w:szCs w:val="24"/>
        </w:rPr>
        <w:t>数据上报</w:t>
      </w:r>
    </w:p>
    <w:p>
      <w:pPr>
        <w:pStyle w:val="9"/>
        <w:spacing w:line="360" w:lineRule="auto"/>
        <w:ind w:firstLineChars="0"/>
        <w:rPr>
          <w:rFonts w:ascii="宋体" w:hAnsi="宋体" w:eastAsia="宋体" w:cs="宋体"/>
        </w:rPr>
      </w:pPr>
      <w:r>
        <w:rPr>
          <w:rFonts w:hint="eastAsia" w:ascii="宋体" w:hAnsi="宋体" w:eastAsia="宋体" w:cs="宋体"/>
        </w:rPr>
        <w:t>上报资助中心</w:t>
      </w:r>
    </w:p>
    <w:p>
      <w:pPr>
        <w:ind w:firstLine="480"/>
        <w:rPr>
          <w:rFonts w:ascii="宋体" w:hAnsi="宋体" w:eastAsia="宋体" w:cs="宋体"/>
        </w:rPr>
      </w:pPr>
      <w:r>
        <w:rPr>
          <w:rFonts w:hint="eastAsia" w:ascii="宋体" w:hAnsi="宋体" w:eastAsia="宋体" w:cs="宋体"/>
        </w:rPr>
        <w:t>按照资助中心上报要求，形成上报数据，支持一键导出。如：家庭经济困难生数据上报、建档立卡困难学生数据上报。</w:t>
      </w:r>
    </w:p>
    <w:p>
      <w:pPr>
        <w:pStyle w:val="9"/>
        <w:spacing w:line="360" w:lineRule="auto"/>
        <w:ind w:firstLineChars="0"/>
        <w:rPr>
          <w:rFonts w:ascii="宋体" w:hAnsi="宋体" w:eastAsia="宋体" w:cs="宋体"/>
        </w:rPr>
      </w:pPr>
      <w:r>
        <w:rPr>
          <w:rFonts w:hint="eastAsia" w:ascii="宋体" w:hAnsi="宋体" w:eastAsia="宋体" w:cs="宋体"/>
        </w:rPr>
        <w:t>上报教育部</w:t>
      </w:r>
    </w:p>
    <w:p>
      <w:pPr>
        <w:ind w:firstLine="480"/>
        <w:rPr>
          <w:rFonts w:ascii="宋体" w:hAnsi="宋体" w:eastAsia="宋体" w:cs="宋体"/>
        </w:rPr>
      </w:pPr>
      <w:r>
        <w:rPr>
          <w:rFonts w:hint="eastAsia" w:ascii="宋体" w:hAnsi="宋体" w:eastAsia="宋体" w:cs="宋体"/>
        </w:rPr>
        <w:t>按照教育部上报要求，形成上报数据，支持一键导出。如：在校学生信息上报、家庭经济困难生上报、各类国家奖助学金上报等。</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勤工助学管理</w:t>
      </w:r>
    </w:p>
    <w:p>
      <w:pPr>
        <w:pStyle w:val="8"/>
        <w:spacing w:line="360" w:lineRule="auto"/>
        <w:rPr>
          <w:rFonts w:ascii="宋体" w:hAnsi="宋体" w:eastAsia="宋体" w:cs="宋体"/>
          <w:sz w:val="24"/>
          <w:szCs w:val="24"/>
        </w:rPr>
      </w:pPr>
      <w:r>
        <w:rPr>
          <w:rFonts w:hint="eastAsia" w:ascii="宋体" w:hAnsi="宋体" w:eastAsia="宋体" w:cs="宋体"/>
          <w:sz w:val="24"/>
          <w:szCs w:val="24"/>
        </w:rPr>
        <w:t>业务设定</w:t>
      </w:r>
    </w:p>
    <w:p>
      <w:pPr>
        <w:pStyle w:val="9"/>
        <w:spacing w:line="360" w:lineRule="auto"/>
        <w:ind w:firstLineChars="0"/>
        <w:rPr>
          <w:rFonts w:ascii="宋体" w:hAnsi="宋体" w:eastAsia="宋体" w:cs="宋体"/>
        </w:rPr>
      </w:pPr>
      <w:r>
        <w:rPr>
          <w:rFonts w:hint="eastAsia" w:ascii="宋体" w:hAnsi="宋体" w:eastAsia="宋体" w:cs="宋体"/>
        </w:rPr>
        <w:t>用人单位管理</w:t>
      </w:r>
    </w:p>
    <w:p>
      <w:pPr>
        <w:ind w:firstLine="480"/>
        <w:rPr>
          <w:rFonts w:ascii="宋体" w:hAnsi="宋体" w:eastAsia="宋体" w:cs="宋体"/>
        </w:rPr>
      </w:pPr>
      <w:r>
        <w:rPr>
          <w:rFonts w:hint="eastAsia" w:ascii="宋体" w:hAnsi="宋体" w:eastAsia="宋体" w:cs="宋体"/>
        </w:rPr>
        <w:t>资助中心维护需要勤工助学单位的基础信息，并设置用人单位的负责人。</w:t>
      </w:r>
    </w:p>
    <w:p>
      <w:pPr>
        <w:pStyle w:val="9"/>
        <w:spacing w:line="360" w:lineRule="auto"/>
        <w:ind w:firstLineChars="0"/>
        <w:rPr>
          <w:rFonts w:ascii="宋体" w:hAnsi="宋体" w:eastAsia="宋体" w:cs="宋体"/>
        </w:rPr>
      </w:pPr>
      <w:r>
        <w:rPr>
          <w:rFonts w:hint="eastAsia" w:ascii="宋体" w:hAnsi="宋体" w:eastAsia="宋体" w:cs="宋体"/>
        </w:rPr>
        <w:t>岗位申请设置</w:t>
      </w:r>
    </w:p>
    <w:p>
      <w:pPr>
        <w:ind w:firstLine="480"/>
        <w:rPr>
          <w:rFonts w:ascii="宋体" w:hAnsi="宋体" w:eastAsia="宋体" w:cs="宋体"/>
        </w:rPr>
      </w:pPr>
      <w:r>
        <w:rPr>
          <w:rFonts w:hint="eastAsia" w:ascii="宋体" w:hAnsi="宋体" w:eastAsia="宋体" w:cs="宋体"/>
        </w:rPr>
        <w:t>资助中心设置当前勤工助学的学年，可同步上一学年的岗位信息和学生在岗信息到当前学年。</w:t>
      </w:r>
    </w:p>
    <w:p>
      <w:pPr>
        <w:ind w:firstLine="480"/>
        <w:rPr>
          <w:rFonts w:ascii="宋体" w:hAnsi="宋体" w:eastAsia="宋体" w:cs="宋体"/>
        </w:rPr>
      </w:pPr>
      <w:r>
        <w:rPr>
          <w:rFonts w:hint="eastAsia" w:ascii="宋体" w:hAnsi="宋体" w:eastAsia="宋体" w:cs="宋体"/>
        </w:rPr>
        <w:t>资助中心设置岗位最高金额，岗位最高金额将作为单位申报工资时的限制条件，申报的工资不得超过最高工资限制。</w:t>
      </w:r>
    </w:p>
    <w:p>
      <w:pPr>
        <w:pStyle w:val="8"/>
        <w:spacing w:line="360" w:lineRule="auto"/>
        <w:rPr>
          <w:rFonts w:ascii="宋体" w:hAnsi="宋体" w:eastAsia="宋体" w:cs="宋体"/>
          <w:sz w:val="24"/>
          <w:szCs w:val="24"/>
        </w:rPr>
      </w:pPr>
      <w:r>
        <w:rPr>
          <w:rFonts w:hint="eastAsia" w:ascii="宋体" w:hAnsi="宋体" w:eastAsia="宋体" w:cs="宋体"/>
          <w:sz w:val="24"/>
          <w:szCs w:val="24"/>
        </w:rPr>
        <w:t>用人单位岗位申报流程</w:t>
      </w:r>
    </w:p>
    <w:p>
      <w:pPr>
        <w:pStyle w:val="9"/>
        <w:spacing w:line="360" w:lineRule="auto"/>
        <w:ind w:firstLineChars="0"/>
        <w:rPr>
          <w:rFonts w:ascii="宋体" w:hAnsi="宋体" w:eastAsia="宋体" w:cs="宋体"/>
        </w:rPr>
      </w:pPr>
      <w:r>
        <w:rPr>
          <w:rFonts w:hint="eastAsia" w:ascii="宋体" w:hAnsi="宋体" w:eastAsia="宋体" w:cs="宋体"/>
        </w:rPr>
        <w:t>用人单位岗位申报</w:t>
      </w:r>
    </w:p>
    <w:p>
      <w:pPr>
        <w:ind w:firstLine="480"/>
        <w:rPr>
          <w:rFonts w:ascii="宋体" w:hAnsi="宋体" w:eastAsia="宋体" w:cs="宋体"/>
        </w:rPr>
      </w:pPr>
      <w:r>
        <w:rPr>
          <w:rFonts w:hint="eastAsia" w:ascii="宋体" w:hAnsi="宋体" w:eastAsia="宋体" w:cs="宋体"/>
        </w:rPr>
        <w:t>用人单位负责人申报本单位需要的岗位，岗位分为：固定岗位和临时岗位。</w:t>
      </w:r>
    </w:p>
    <w:p>
      <w:pPr>
        <w:ind w:firstLine="480"/>
        <w:rPr>
          <w:rFonts w:ascii="宋体" w:hAnsi="宋体" w:eastAsia="宋体" w:cs="宋体"/>
        </w:rPr>
      </w:pPr>
      <w:r>
        <w:rPr>
          <w:rFonts w:hint="eastAsia" w:ascii="宋体" w:hAnsi="宋体" w:eastAsia="宋体" w:cs="宋体"/>
        </w:rPr>
        <w:t>申请信息包括：岗位名称、类型、预计月工资、需求人数、工作开始时间、持续时间、岗位描述，可设置岗位申请条件，如：是否为家庭经济困难生、是否限制性别、年级、专业等信息。</w:t>
      </w:r>
    </w:p>
    <w:p>
      <w:pPr>
        <w:pStyle w:val="9"/>
        <w:spacing w:line="360" w:lineRule="auto"/>
        <w:ind w:firstLineChars="0"/>
        <w:rPr>
          <w:rFonts w:ascii="宋体" w:hAnsi="宋体" w:eastAsia="宋体" w:cs="宋体"/>
        </w:rPr>
      </w:pPr>
      <w:r>
        <w:rPr>
          <w:rFonts w:hint="eastAsia" w:ascii="宋体" w:hAnsi="宋体" w:eastAsia="宋体" w:cs="宋体"/>
        </w:rPr>
        <w:t>各级岗位审核</w:t>
      </w:r>
    </w:p>
    <w:p>
      <w:pPr>
        <w:ind w:firstLine="480"/>
        <w:rPr>
          <w:rFonts w:ascii="宋体" w:hAnsi="宋体" w:eastAsia="宋体" w:cs="宋体"/>
        </w:rPr>
      </w:pPr>
      <w:r>
        <w:rPr>
          <w:rFonts w:hint="eastAsia" w:ascii="宋体" w:hAnsi="宋体" w:eastAsia="宋体" w:cs="宋体"/>
        </w:rPr>
        <w:t>资助中心审核用人单位申报的岗位，可修改用人单位岗位需求人数和详细信息。</w:t>
      </w:r>
    </w:p>
    <w:p>
      <w:pPr>
        <w:pStyle w:val="9"/>
        <w:spacing w:line="360" w:lineRule="auto"/>
        <w:ind w:firstLineChars="0"/>
        <w:rPr>
          <w:rFonts w:ascii="宋体" w:hAnsi="宋体" w:eastAsia="宋体" w:cs="宋体"/>
        </w:rPr>
      </w:pPr>
      <w:r>
        <w:rPr>
          <w:rFonts w:hint="eastAsia" w:ascii="宋体" w:hAnsi="宋体" w:eastAsia="宋体" w:cs="宋体"/>
        </w:rPr>
        <w:t>岗位发布</w:t>
      </w:r>
    </w:p>
    <w:p>
      <w:pPr>
        <w:ind w:firstLine="480"/>
        <w:rPr>
          <w:rFonts w:ascii="宋体" w:hAnsi="宋体" w:eastAsia="宋体" w:cs="宋体"/>
        </w:rPr>
      </w:pPr>
      <w:r>
        <w:rPr>
          <w:rFonts w:hint="eastAsia" w:ascii="宋体" w:hAnsi="宋体" w:eastAsia="宋体" w:cs="宋体"/>
        </w:rPr>
        <w:t>资助中心岗位审批通过后，系统将按照岗位设置的发布时间段自动发布到岗位公示区，学生可查阅、申请岗位。</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学生岗位申请流程</w:t>
      </w:r>
    </w:p>
    <w:p>
      <w:pPr>
        <w:pStyle w:val="9"/>
        <w:spacing w:line="360" w:lineRule="auto"/>
        <w:ind w:firstLineChars="0"/>
        <w:rPr>
          <w:rFonts w:ascii="宋体" w:hAnsi="宋体" w:eastAsia="宋体" w:cs="宋体"/>
        </w:rPr>
      </w:pPr>
      <w:r>
        <w:rPr>
          <w:rFonts w:hint="eastAsia" w:ascii="宋体" w:hAnsi="宋体" w:eastAsia="宋体" w:cs="宋体"/>
        </w:rPr>
        <w:t>学生申请岗位</w:t>
      </w:r>
    </w:p>
    <w:p>
      <w:pPr>
        <w:ind w:firstLine="480"/>
        <w:rPr>
          <w:rFonts w:ascii="宋体" w:hAnsi="宋体" w:eastAsia="宋体" w:cs="宋体"/>
        </w:rPr>
      </w:pPr>
      <w:r>
        <w:rPr>
          <w:rFonts w:hint="eastAsia" w:ascii="宋体" w:hAnsi="宋体" w:eastAsia="宋体" w:cs="宋体"/>
        </w:rPr>
        <w:t>学生提交岗位申请，如不满足岗位申请条件，系统将提示不满足项。</w:t>
      </w:r>
    </w:p>
    <w:p>
      <w:pPr>
        <w:ind w:firstLine="480"/>
        <w:rPr>
          <w:rFonts w:ascii="宋体" w:hAnsi="宋体" w:eastAsia="宋体" w:cs="宋体"/>
        </w:rPr>
      </w:pPr>
      <w:r>
        <w:rPr>
          <w:rFonts w:hint="eastAsia" w:ascii="宋体" w:hAnsi="宋体" w:eastAsia="宋体" w:cs="宋体"/>
        </w:rPr>
        <w:t>申请岗位时需填写家庭情况、受资助情况、特长优势、是否服从安排、是否参与过其他勤工助学、是否为家庭经济困难生，以及空闲时间段等。</w:t>
      </w:r>
    </w:p>
    <w:p>
      <w:pPr>
        <w:ind w:firstLine="480"/>
        <w:rPr>
          <w:rFonts w:ascii="宋体" w:hAnsi="宋体" w:eastAsia="宋体" w:cs="宋体"/>
        </w:rPr>
      </w:pPr>
      <w:r>
        <w:rPr>
          <w:rFonts w:hint="eastAsia" w:ascii="宋体" w:hAnsi="宋体" w:eastAsia="宋体" w:cs="宋体"/>
        </w:rPr>
        <w:t>学生可同时提交多个岗位申请，最终只能在一个固定岗位入职，临时岗位无限制要求。</w:t>
      </w:r>
    </w:p>
    <w:p>
      <w:pPr>
        <w:pStyle w:val="9"/>
        <w:spacing w:line="360" w:lineRule="auto"/>
        <w:ind w:firstLineChars="0"/>
        <w:rPr>
          <w:rFonts w:ascii="宋体" w:hAnsi="宋体" w:eastAsia="宋体" w:cs="宋体"/>
        </w:rPr>
      </w:pPr>
      <w:r>
        <w:rPr>
          <w:rFonts w:hint="eastAsia" w:ascii="宋体" w:hAnsi="宋体" w:eastAsia="宋体" w:cs="宋体"/>
        </w:rPr>
        <w:t>岗位申请审核</w:t>
      </w:r>
    </w:p>
    <w:p>
      <w:pPr>
        <w:ind w:firstLine="480"/>
        <w:rPr>
          <w:rFonts w:ascii="宋体" w:hAnsi="宋体" w:eastAsia="宋体" w:cs="宋体"/>
        </w:rPr>
      </w:pPr>
      <w:r>
        <w:rPr>
          <w:rFonts w:hint="eastAsia" w:ascii="宋体" w:hAnsi="宋体" w:eastAsia="宋体" w:cs="宋体"/>
        </w:rPr>
        <w:t>用人单位审核学生岗位申请，用人单位确认意向学生后可以联系线下面试，面试通过后再进行审核通过操作。</w:t>
      </w:r>
    </w:p>
    <w:p>
      <w:pPr>
        <w:pStyle w:val="9"/>
        <w:spacing w:line="360" w:lineRule="auto"/>
        <w:ind w:firstLineChars="0"/>
        <w:rPr>
          <w:rFonts w:ascii="宋体" w:hAnsi="宋体" w:eastAsia="宋体" w:cs="宋体"/>
        </w:rPr>
      </w:pPr>
      <w:r>
        <w:rPr>
          <w:rFonts w:hint="eastAsia" w:ascii="宋体" w:hAnsi="宋体" w:eastAsia="宋体" w:cs="宋体"/>
        </w:rPr>
        <w:t>学生上岗</w:t>
      </w:r>
    </w:p>
    <w:p>
      <w:pPr>
        <w:ind w:firstLine="480"/>
        <w:rPr>
          <w:rFonts w:ascii="宋体" w:hAnsi="宋体" w:eastAsia="宋体" w:cs="宋体"/>
        </w:rPr>
      </w:pPr>
      <w:r>
        <w:rPr>
          <w:rFonts w:hint="eastAsia" w:ascii="宋体" w:hAnsi="宋体" w:eastAsia="宋体" w:cs="宋体"/>
        </w:rPr>
        <w:t>用人单位审核通过后，设置学生到岗时间和开启学生在岗状态。用人单位可手动添加学生。</w:t>
      </w:r>
    </w:p>
    <w:p>
      <w:pPr>
        <w:pStyle w:val="8"/>
        <w:spacing w:line="360" w:lineRule="auto"/>
        <w:rPr>
          <w:rFonts w:ascii="宋体" w:hAnsi="宋体" w:eastAsia="宋体" w:cs="宋体"/>
          <w:sz w:val="24"/>
          <w:szCs w:val="24"/>
        </w:rPr>
      </w:pPr>
      <w:r>
        <w:rPr>
          <w:rFonts w:hint="eastAsia" w:ascii="宋体" w:hAnsi="宋体" w:eastAsia="宋体" w:cs="宋体"/>
          <w:sz w:val="24"/>
          <w:szCs w:val="24"/>
        </w:rPr>
        <w:t>用人单位工资申报流程</w:t>
      </w:r>
    </w:p>
    <w:p>
      <w:pPr>
        <w:pStyle w:val="9"/>
        <w:spacing w:line="360" w:lineRule="auto"/>
        <w:ind w:firstLineChars="0"/>
        <w:rPr>
          <w:rFonts w:ascii="宋体" w:hAnsi="宋体" w:eastAsia="宋体" w:cs="宋体"/>
        </w:rPr>
      </w:pPr>
      <w:r>
        <w:rPr>
          <w:rFonts w:hint="eastAsia" w:ascii="宋体" w:hAnsi="宋体" w:eastAsia="宋体" w:cs="宋体"/>
        </w:rPr>
        <w:t>工资申报</w:t>
      </w:r>
    </w:p>
    <w:p>
      <w:pPr>
        <w:ind w:firstLine="480"/>
        <w:rPr>
          <w:rFonts w:ascii="宋体" w:hAnsi="宋体" w:eastAsia="宋体" w:cs="宋体"/>
        </w:rPr>
      </w:pPr>
      <w:r>
        <w:rPr>
          <w:rFonts w:hint="eastAsia" w:ascii="宋体" w:hAnsi="宋体" w:eastAsia="宋体" w:cs="宋体"/>
        </w:rPr>
        <w:t>用人单位每月提交在岗学生工资，根据工作时长可调整工资金额。</w:t>
      </w:r>
    </w:p>
    <w:p>
      <w:pPr>
        <w:ind w:firstLine="480"/>
        <w:rPr>
          <w:rFonts w:ascii="宋体" w:hAnsi="宋体" w:eastAsia="宋体" w:cs="宋体"/>
        </w:rPr>
      </w:pPr>
      <w:r>
        <w:rPr>
          <w:rFonts w:hint="eastAsia" w:ascii="宋体" w:hAnsi="宋体" w:eastAsia="宋体" w:cs="宋体"/>
        </w:rPr>
        <w:t>系统自动判定所设置金额不能超过设置的岗位最高金额限制。</w:t>
      </w:r>
    </w:p>
    <w:p>
      <w:pPr>
        <w:pStyle w:val="9"/>
        <w:spacing w:line="360" w:lineRule="auto"/>
        <w:ind w:firstLineChars="0"/>
        <w:rPr>
          <w:rFonts w:ascii="宋体" w:hAnsi="宋体" w:eastAsia="宋体" w:cs="宋体"/>
        </w:rPr>
      </w:pPr>
      <w:r>
        <w:rPr>
          <w:rFonts w:hint="eastAsia" w:ascii="宋体" w:hAnsi="宋体" w:eastAsia="宋体" w:cs="宋体"/>
        </w:rPr>
        <w:t>工资审核</w:t>
      </w:r>
    </w:p>
    <w:p>
      <w:pPr>
        <w:ind w:firstLine="480"/>
        <w:rPr>
          <w:rFonts w:ascii="宋体" w:hAnsi="宋体" w:eastAsia="宋体" w:cs="宋体"/>
        </w:rPr>
      </w:pPr>
      <w:r>
        <w:rPr>
          <w:rFonts w:hint="eastAsia" w:ascii="宋体" w:hAnsi="宋体" w:eastAsia="宋体" w:cs="宋体"/>
        </w:rPr>
        <w:t>资助中心审核用人单位工资申报，资助中心可修改工资金额。</w:t>
      </w:r>
    </w:p>
    <w:p>
      <w:pPr>
        <w:pStyle w:val="9"/>
        <w:spacing w:line="360" w:lineRule="auto"/>
        <w:ind w:firstLineChars="0"/>
        <w:rPr>
          <w:rFonts w:ascii="宋体" w:hAnsi="宋体" w:eastAsia="宋体" w:cs="宋体"/>
        </w:rPr>
      </w:pPr>
      <w:r>
        <w:rPr>
          <w:rFonts w:hint="eastAsia" w:ascii="宋体" w:hAnsi="宋体" w:eastAsia="宋体" w:cs="宋体"/>
        </w:rPr>
        <w:t>工资汇总</w:t>
      </w:r>
    </w:p>
    <w:p>
      <w:pPr>
        <w:ind w:firstLine="480"/>
        <w:rPr>
          <w:rFonts w:ascii="宋体" w:hAnsi="宋体" w:eastAsia="宋体" w:cs="宋体"/>
        </w:rPr>
      </w:pPr>
      <w:r>
        <w:rPr>
          <w:rFonts w:hint="eastAsia" w:ascii="宋体" w:hAnsi="宋体" w:eastAsia="宋体" w:cs="宋体"/>
        </w:rPr>
        <w:t>用人单位工资申报通过后，形成全校工资汇总表，用于各级用户查询。</w:t>
      </w:r>
    </w:p>
    <w:p>
      <w:pPr>
        <w:pStyle w:val="8"/>
        <w:spacing w:line="360" w:lineRule="auto"/>
        <w:rPr>
          <w:rFonts w:ascii="宋体" w:hAnsi="宋体" w:eastAsia="宋体" w:cs="宋体"/>
          <w:sz w:val="24"/>
          <w:szCs w:val="24"/>
        </w:rPr>
      </w:pPr>
      <w:r>
        <w:rPr>
          <w:rFonts w:hint="eastAsia" w:ascii="宋体" w:hAnsi="宋体" w:eastAsia="宋体" w:cs="宋体"/>
          <w:sz w:val="24"/>
          <w:szCs w:val="24"/>
        </w:rPr>
        <w:t>工资发放流程</w:t>
      </w:r>
    </w:p>
    <w:p>
      <w:pPr>
        <w:pStyle w:val="9"/>
        <w:spacing w:line="360" w:lineRule="auto"/>
        <w:ind w:firstLineChars="0"/>
        <w:rPr>
          <w:rFonts w:ascii="宋体" w:hAnsi="宋体" w:eastAsia="宋体" w:cs="宋体"/>
        </w:rPr>
      </w:pPr>
      <w:r>
        <w:rPr>
          <w:rFonts w:hint="eastAsia" w:ascii="宋体" w:hAnsi="宋体" w:eastAsia="宋体" w:cs="宋体"/>
        </w:rPr>
        <w:t>设置发放批次</w:t>
      </w:r>
    </w:p>
    <w:p>
      <w:pPr>
        <w:ind w:firstLine="480"/>
        <w:rPr>
          <w:rFonts w:ascii="宋体" w:hAnsi="宋体" w:eastAsia="宋体" w:cs="宋体"/>
        </w:rPr>
      </w:pPr>
      <w:r>
        <w:rPr>
          <w:rFonts w:hint="eastAsia" w:ascii="宋体" w:hAnsi="宋体" w:eastAsia="宋体" w:cs="宋体"/>
        </w:rPr>
        <w:t>资助中心审核工资后，按月生成发放批次，每月支持多个发放批次。</w:t>
      </w:r>
    </w:p>
    <w:p>
      <w:pPr>
        <w:pStyle w:val="9"/>
        <w:spacing w:line="360" w:lineRule="auto"/>
        <w:ind w:firstLineChars="0"/>
        <w:rPr>
          <w:rFonts w:ascii="宋体" w:hAnsi="宋体" w:eastAsia="宋体" w:cs="宋体"/>
        </w:rPr>
      </w:pPr>
      <w:r>
        <w:rPr>
          <w:rFonts w:hint="eastAsia" w:ascii="宋体" w:hAnsi="宋体" w:eastAsia="宋体" w:cs="宋体"/>
        </w:rPr>
        <w:t>生成工资发放表</w:t>
      </w:r>
    </w:p>
    <w:p>
      <w:pPr>
        <w:ind w:firstLine="480"/>
        <w:rPr>
          <w:rFonts w:ascii="宋体" w:hAnsi="宋体" w:eastAsia="宋体" w:cs="宋体"/>
        </w:rPr>
      </w:pPr>
      <w:r>
        <w:rPr>
          <w:rFonts w:hint="eastAsia" w:ascii="宋体" w:hAnsi="宋体" w:eastAsia="宋体" w:cs="宋体"/>
        </w:rPr>
        <w:t>资助中心设置发放批次后系统自动生成学生工资发放表，确认后资助中心将发放名单提交至财务进行工资打款。</w:t>
      </w:r>
    </w:p>
    <w:p>
      <w:pPr>
        <w:pStyle w:val="9"/>
        <w:spacing w:line="360" w:lineRule="auto"/>
        <w:ind w:firstLineChars="0"/>
        <w:rPr>
          <w:rFonts w:ascii="宋体" w:hAnsi="宋体" w:eastAsia="宋体" w:cs="宋体"/>
        </w:rPr>
      </w:pPr>
      <w:r>
        <w:rPr>
          <w:rFonts w:hint="eastAsia" w:ascii="宋体" w:hAnsi="宋体" w:eastAsia="宋体" w:cs="宋体"/>
        </w:rPr>
        <w:t>工资发放记录</w:t>
      </w:r>
    </w:p>
    <w:p>
      <w:pPr>
        <w:ind w:firstLine="480"/>
        <w:rPr>
          <w:rFonts w:ascii="宋体" w:hAnsi="宋体" w:eastAsia="宋体" w:cs="宋体"/>
        </w:rPr>
      </w:pPr>
      <w:r>
        <w:rPr>
          <w:rFonts w:hint="eastAsia" w:ascii="宋体" w:hAnsi="宋体" w:eastAsia="宋体" w:cs="宋体"/>
        </w:rPr>
        <w:t>财务打款后将打款成功的学生名单反馈到资助中心，资助中心设置学生工资发放状态（已发放、未发放）</w:t>
      </w:r>
    </w:p>
    <w:p>
      <w:pPr>
        <w:pStyle w:val="8"/>
        <w:spacing w:line="360" w:lineRule="auto"/>
        <w:rPr>
          <w:rFonts w:ascii="宋体" w:hAnsi="宋体" w:eastAsia="宋体" w:cs="宋体"/>
          <w:sz w:val="24"/>
          <w:szCs w:val="24"/>
        </w:rPr>
      </w:pPr>
      <w:r>
        <w:rPr>
          <w:rFonts w:hint="eastAsia" w:ascii="宋体" w:hAnsi="宋体" w:eastAsia="宋体" w:cs="宋体"/>
          <w:sz w:val="24"/>
          <w:szCs w:val="24"/>
        </w:rPr>
        <w:t>数据查询统计</w:t>
      </w:r>
    </w:p>
    <w:p>
      <w:pPr>
        <w:pStyle w:val="9"/>
        <w:spacing w:line="360" w:lineRule="auto"/>
        <w:ind w:firstLineChars="0"/>
        <w:rPr>
          <w:rFonts w:ascii="宋体" w:hAnsi="宋体" w:eastAsia="宋体" w:cs="宋体"/>
        </w:rPr>
      </w:pPr>
      <w:r>
        <w:rPr>
          <w:rFonts w:hint="eastAsia" w:ascii="宋体" w:hAnsi="宋体" w:eastAsia="宋体" w:cs="宋体"/>
        </w:rPr>
        <w:t>用人单位岗位情况统计</w:t>
      </w:r>
    </w:p>
    <w:p>
      <w:pPr>
        <w:ind w:firstLine="480"/>
        <w:rPr>
          <w:rFonts w:ascii="宋体" w:hAnsi="宋体" w:eastAsia="宋体" w:cs="宋体"/>
        </w:rPr>
      </w:pPr>
      <w:r>
        <w:rPr>
          <w:rFonts w:hint="eastAsia" w:ascii="宋体" w:hAnsi="宋体" w:eastAsia="宋体" w:cs="宋体"/>
        </w:rPr>
        <w:t>按年度统计各用人单位年度岗位数量和需求人数与预计需求人数的使用比例。</w:t>
      </w:r>
    </w:p>
    <w:p>
      <w:pPr>
        <w:pStyle w:val="9"/>
        <w:spacing w:line="360" w:lineRule="auto"/>
        <w:ind w:firstLineChars="0"/>
        <w:rPr>
          <w:rFonts w:ascii="宋体" w:hAnsi="宋体" w:eastAsia="宋体" w:cs="宋体"/>
        </w:rPr>
      </w:pPr>
      <w:r>
        <w:rPr>
          <w:rFonts w:hint="eastAsia" w:ascii="宋体" w:hAnsi="宋体" w:eastAsia="宋体" w:cs="宋体"/>
        </w:rPr>
        <w:t>学生岗位情况统计</w:t>
      </w:r>
    </w:p>
    <w:p>
      <w:pPr>
        <w:ind w:firstLine="480"/>
        <w:rPr>
          <w:rFonts w:ascii="宋体" w:hAnsi="宋体" w:eastAsia="宋体" w:cs="宋体"/>
        </w:rPr>
      </w:pPr>
      <w:r>
        <w:rPr>
          <w:rFonts w:hint="eastAsia" w:ascii="宋体" w:hAnsi="宋体" w:eastAsia="宋体" w:cs="宋体"/>
        </w:rPr>
        <w:t>按年度统计学生岗位数量、用工时长及工资总额汇总排行。</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评奖评优管理</w:t>
      </w:r>
    </w:p>
    <w:p>
      <w:pPr>
        <w:pStyle w:val="8"/>
        <w:spacing w:line="360" w:lineRule="auto"/>
        <w:rPr>
          <w:rFonts w:ascii="宋体" w:hAnsi="宋体" w:eastAsia="宋体" w:cs="宋体"/>
          <w:sz w:val="24"/>
          <w:szCs w:val="24"/>
        </w:rPr>
      </w:pPr>
      <w:r>
        <w:rPr>
          <w:rFonts w:hint="eastAsia" w:ascii="宋体" w:hAnsi="宋体" w:eastAsia="宋体" w:cs="宋体"/>
          <w:sz w:val="24"/>
          <w:szCs w:val="24"/>
        </w:rPr>
        <w:t>业务设定</w:t>
      </w:r>
    </w:p>
    <w:p>
      <w:pPr>
        <w:pStyle w:val="9"/>
        <w:spacing w:line="360" w:lineRule="auto"/>
        <w:ind w:firstLineChars="0"/>
        <w:rPr>
          <w:rFonts w:ascii="宋体" w:hAnsi="宋体" w:eastAsia="宋体" w:cs="宋体"/>
        </w:rPr>
      </w:pPr>
      <w:r>
        <w:rPr>
          <w:rFonts w:hint="eastAsia" w:ascii="宋体" w:hAnsi="宋体" w:eastAsia="宋体" w:cs="宋体"/>
        </w:rPr>
        <w:t>奖项设置</w:t>
      </w:r>
    </w:p>
    <w:p>
      <w:pPr>
        <w:ind w:firstLine="480"/>
        <w:rPr>
          <w:rFonts w:ascii="宋体" w:hAnsi="宋体" w:eastAsia="宋体" w:cs="宋体"/>
        </w:rPr>
      </w:pPr>
      <w:r>
        <w:rPr>
          <w:rFonts w:hint="eastAsia" w:ascii="宋体" w:hAnsi="宋体" w:eastAsia="宋体" w:cs="宋体"/>
        </w:rPr>
        <w:t>奖项类型管理：国家奖学金、学校奖学金、社会奖学金、常规评优、优秀毕业生，奖项内容包括：奖项名称、颁奖单位、金额、适用对象、申请条件、申请字段选择（主要包括：学习情况、获奖励或荣誉情况、申请理由、附件等）。</w:t>
      </w:r>
    </w:p>
    <w:p>
      <w:pPr>
        <w:pStyle w:val="9"/>
        <w:spacing w:line="360" w:lineRule="auto"/>
        <w:ind w:firstLineChars="0"/>
        <w:rPr>
          <w:rFonts w:ascii="宋体" w:hAnsi="宋体" w:eastAsia="宋体" w:cs="宋体"/>
        </w:rPr>
      </w:pPr>
      <w:r>
        <w:rPr>
          <w:rFonts w:hint="eastAsia" w:ascii="宋体" w:hAnsi="宋体" w:eastAsia="宋体" w:cs="宋体"/>
        </w:rPr>
        <w:t>奖项不可兼得设置</w:t>
      </w:r>
    </w:p>
    <w:p>
      <w:pPr>
        <w:ind w:firstLine="480"/>
        <w:rPr>
          <w:rFonts w:ascii="宋体" w:hAnsi="宋体" w:eastAsia="宋体" w:cs="宋体"/>
        </w:rPr>
      </w:pPr>
      <w:r>
        <w:rPr>
          <w:rFonts w:hint="eastAsia" w:ascii="宋体" w:hAnsi="宋体" w:eastAsia="宋体" w:cs="宋体"/>
        </w:rPr>
        <w:t>通过设置奖项不可兼得，避免学生重复多次获得同类奖项。</w:t>
      </w:r>
    </w:p>
    <w:p>
      <w:pPr>
        <w:pStyle w:val="9"/>
        <w:spacing w:line="360" w:lineRule="auto"/>
        <w:ind w:firstLineChars="0"/>
        <w:rPr>
          <w:rFonts w:ascii="宋体" w:hAnsi="宋体" w:eastAsia="宋体" w:cs="宋体"/>
        </w:rPr>
      </w:pPr>
      <w:r>
        <w:rPr>
          <w:rFonts w:hint="eastAsia" w:ascii="宋体" w:hAnsi="宋体" w:eastAsia="宋体" w:cs="宋体"/>
        </w:rPr>
        <w:t>批次设置</w:t>
      </w:r>
    </w:p>
    <w:p>
      <w:pPr>
        <w:ind w:firstLine="480"/>
        <w:rPr>
          <w:rFonts w:ascii="宋体" w:hAnsi="宋体" w:eastAsia="宋体" w:cs="宋体"/>
        </w:rPr>
      </w:pPr>
      <w:r>
        <w:rPr>
          <w:rFonts w:hint="eastAsia" w:ascii="宋体" w:hAnsi="宋体" w:eastAsia="宋体" w:cs="宋体"/>
        </w:rPr>
        <w:t>学生处开启评定批次，主要包括：批次名称、适用学生、申请时间段、学年、成绩调用年、说明，学生处开启批次后各学院在时间范围内开启各学院的申请批次。</w:t>
      </w:r>
    </w:p>
    <w:p>
      <w:pPr>
        <w:pStyle w:val="9"/>
        <w:spacing w:line="360" w:lineRule="auto"/>
        <w:ind w:firstLineChars="0"/>
        <w:rPr>
          <w:rFonts w:ascii="宋体" w:hAnsi="宋体" w:eastAsia="宋体" w:cs="宋体"/>
        </w:rPr>
      </w:pPr>
      <w:r>
        <w:rPr>
          <w:rFonts w:hint="eastAsia" w:ascii="宋体" w:hAnsi="宋体" w:eastAsia="宋体" w:cs="宋体"/>
        </w:rPr>
        <w:t>申请名额设置</w:t>
      </w:r>
    </w:p>
    <w:p>
      <w:pPr>
        <w:ind w:firstLine="480"/>
        <w:rPr>
          <w:rFonts w:ascii="宋体" w:hAnsi="宋体" w:eastAsia="宋体" w:cs="宋体"/>
        </w:rPr>
      </w:pPr>
      <w:r>
        <w:rPr>
          <w:rFonts w:hint="eastAsia" w:ascii="宋体" w:hAnsi="宋体" w:eastAsia="宋体" w:cs="宋体"/>
        </w:rPr>
        <w:t>学生处设置各学奖项名额，学院审核时将只能审核通小于或等于该名额。</w:t>
      </w:r>
    </w:p>
    <w:p>
      <w:pPr>
        <w:pStyle w:val="8"/>
        <w:spacing w:line="360" w:lineRule="auto"/>
        <w:rPr>
          <w:rFonts w:ascii="宋体" w:hAnsi="宋体" w:eastAsia="宋体" w:cs="宋体"/>
          <w:sz w:val="24"/>
          <w:szCs w:val="24"/>
        </w:rPr>
      </w:pPr>
      <w:r>
        <w:rPr>
          <w:rFonts w:hint="eastAsia" w:ascii="宋体" w:hAnsi="宋体" w:eastAsia="宋体" w:cs="宋体"/>
          <w:sz w:val="24"/>
          <w:szCs w:val="24"/>
        </w:rPr>
        <w:t>业务流程</w:t>
      </w:r>
    </w:p>
    <w:p>
      <w:pPr>
        <w:pStyle w:val="9"/>
        <w:spacing w:line="360" w:lineRule="auto"/>
        <w:ind w:firstLineChars="0"/>
        <w:rPr>
          <w:rFonts w:ascii="宋体" w:hAnsi="宋体" w:eastAsia="宋体" w:cs="宋体"/>
        </w:rPr>
      </w:pPr>
      <w:r>
        <w:rPr>
          <w:rFonts w:hint="eastAsia" w:ascii="宋体" w:hAnsi="宋体" w:eastAsia="宋体" w:cs="宋体"/>
        </w:rPr>
        <w:t>学生申请</w:t>
      </w:r>
    </w:p>
    <w:p>
      <w:pPr>
        <w:ind w:firstLine="480"/>
        <w:rPr>
          <w:rFonts w:ascii="宋体" w:hAnsi="宋体" w:eastAsia="宋体" w:cs="宋体"/>
        </w:rPr>
      </w:pPr>
      <w:r>
        <w:rPr>
          <w:rFonts w:hint="eastAsia" w:ascii="宋体" w:hAnsi="宋体" w:eastAsia="宋体" w:cs="宋体"/>
        </w:rPr>
        <w:t>学生按照学生处设置的奖项申请表，填写并提交奖项申请。不满足申请条件的学生将提示不满足原因。</w:t>
      </w:r>
    </w:p>
    <w:p>
      <w:pPr>
        <w:pStyle w:val="9"/>
        <w:spacing w:line="360" w:lineRule="auto"/>
        <w:ind w:firstLineChars="0"/>
        <w:rPr>
          <w:rFonts w:ascii="宋体" w:hAnsi="宋体" w:eastAsia="宋体" w:cs="宋体"/>
        </w:rPr>
      </w:pPr>
      <w:r>
        <w:rPr>
          <w:rFonts w:hint="eastAsia" w:ascii="宋体" w:hAnsi="宋体" w:eastAsia="宋体" w:cs="宋体"/>
        </w:rPr>
        <w:t>各级审核</w:t>
      </w:r>
    </w:p>
    <w:p>
      <w:pPr>
        <w:ind w:firstLine="480"/>
        <w:rPr>
          <w:rFonts w:ascii="宋体" w:hAnsi="宋体" w:eastAsia="宋体" w:cs="宋体"/>
        </w:rPr>
      </w:pPr>
      <w:r>
        <w:rPr>
          <w:rFonts w:hint="eastAsia" w:ascii="宋体" w:hAnsi="宋体" w:eastAsia="宋体" w:cs="宋体"/>
        </w:rPr>
        <w:t>辅导员、学院、学生处审核学生申请信息，如奖项名额不足，可将学生调整到同批次不可兼得的奖项。</w:t>
      </w:r>
    </w:p>
    <w:p>
      <w:pPr>
        <w:pStyle w:val="9"/>
        <w:spacing w:line="360" w:lineRule="auto"/>
        <w:ind w:firstLineChars="0"/>
        <w:rPr>
          <w:rFonts w:ascii="宋体" w:hAnsi="宋体" w:eastAsia="宋体" w:cs="宋体"/>
        </w:rPr>
      </w:pPr>
      <w:r>
        <w:rPr>
          <w:rFonts w:hint="eastAsia" w:ascii="宋体" w:hAnsi="宋体" w:eastAsia="宋体" w:cs="宋体"/>
        </w:rPr>
        <w:t>名单公示</w:t>
      </w:r>
    </w:p>
    <w:p>
      <w:pPr>
        <w:ind w:firstLine="480"/>
        <w:rPr>
          <w:rFonts w:ascii="宋体" w:hAnsi="宋体" w:eastAsia="宋体" w:cs="宋体"/>
        </w:rPr>
      </w:pPr>
      <w:r>
        <w:rPr>
          <w:rFonts w:hint="eastAsia" w:ascii="宋体" w:hAnsi="宋体" w:eastAsia="宋体" w:cs="宋体"/>
        </w:rPr>
        <w:t>学院审核通过后，可开启院内公示。公示期间可以调整奖项信息。学生处审核通过后可开启校内公示。</w:t>
      </w:r>
    </w:p>
    <w:p>
      <w:pPr>
        <w:pStyle w:val="8"/>
        <w:spacing w:line="360" w:lineRule="auto"/>
        <w:rPr>
          <w:rFonts w:ascii="宋体" w:hAnsi="宋体" w:eastAsia="宋体" w:cs="宋体"/>
          <w:sz w:val="24"/>
          <w:szCs w:val="24"/>
        </w:rPr>
      </w:pPr>
      <w:r>
        <w:rPr>
          <w:rFonts w:hint="eastAsia" w:ascii="宋体" w:hAnsi="宋体" w:eastAsia="宋体" w:cs="宋体"/>
          <w:sz w:val="24"/>
          <w:szCs w:val="24"/>
        </w:rPr>
        <w:t>数据查询统计</w:t>
      </w:r>
    </w:p>
    <w:p>
      <w:pPr>
        <w:pStyle w:val="9"/>
        <w:spacing w:line="360" w:lineRule="auto"/>
        <w:ind w:firstLineChars="0"/>
        <w:rPr>
          <w:rFonts w:ascii="宋体" w:hAnsi="宋体" w:eastAsia="宋体" w:cs="宋体"/>
        </w:rPr>
      </w:pPr>
      <w:r>
        <w:rPr>
          <w:rFonts w:hint="eastAsia" w:ascii="宋体" w:hAnsi="宋体" w:eastAsia="宋体" w:cs="宋体"/>
        </w:rPr>
        <w:t>获奖名单查询</w:t>
      </w:r>
    </w:p>
    <w:p>
      <w:pPr>
        <w:ind w:firstLine="480"/>
        <w:rPr>
          <w:rFonts w:ascii="宋体" w:hAnsi="宋体" w:eastAsia="宋体" w:cs="宋体"/>
        </w:rPr>
      </w:pPr>
      <w:r>
        <w:rPr>
          <w:rFonts w:hint="eastAsia" w:ascii="宋体" w:hAnsi="宋体" w:eastAsia="宋体" w:cs="宋体"/>
        </w:rPr>
        <w:t>辅导员、学院、学生处可查询权限范围内的获奖名单。</w:t>
      </w:r>
    </w:p>
    <w:p>
      <w:pPr>
        <w:pStyle w:val="9"/>
        <w:spacing w:line="360" w:lineRule="auto"/>
        <w:ind w:firstLineChars="0"/>
        <w:rPr>
          <w:rFonts w:ascii="宋体" w:hAnsi="宋体" w:eastAsia="宋体" w:cs="宋体"/>
        </w:rPr>
      </w:pPr>
      <w:r>
        <w:rPr>
          <w:rFonts w:hint="eastAsia" w:ascii="宋体" w:hAnsi="宋体" w:eastAsia="宋体" w:cs="宋体"/>
        </w:rPr>
        <w:t>打印申请表</w:t>
      </w:r>
    </w:p>
    <w:p>
      <w:pPr>
        <w:ind w:firstLine="480"/>
        <w:rPr>
          <w:rFonts w:ascii="宋体" w:hAnsi="宋体" w:eastAsia="宋体" w:cs="宋体"/>
        </w:rPr>
      </w:pPr>
      <w:r>
        <w:rPr>
          <w:rFonts w:hint="eastAsia" w:ascii="宋体" w:hAnsi="宋体" w:eastAsia="宋体" w:cs="宋体"/>
        </w:rPr>
        <w:t>按国家奖学金统一模板或校内模板打印学生获奖申请表，可以单个打印或批量打印。</w:t>
      </w:r>
    </w:p>
    <w:p>
      <w:pPr>
        <w:pStyle w:val="9"/>
        <w:spacing w:line="360" w:lineRule="auto"/>
        <w:ind w:firstLineChars="0"/>
        <w:rPr>
          <w:rFonts w:ascii="宋体" w:hAnsi="宋体" w:eastAsia="宋体" w:cs="宋体"/>
        </w:rPr>
      </w:pPr>
      <w:r>
        <w:rPr>
          <w:rFonts w:hint="eastAsia" w:ascii="宋体" w:hAnsi="宋体" w:eastAsia="宋体" w:cs="宋体"/>
        </w:rPr>
        <w:t>生成电子发放表</w:t>
      </w:r>
    </w:p>
    <w:p>
      <w:pPr>
        <w:ind w:firstLine="480"/>
        <w:rPr>
          <w:rFonts w:ascii="宋体" w:hAnsi="宋体" w:eastAsia="宋体" w:cs="宋体"/>
        </w:rPr>
      </w:pPr>
      <w:r>
        <w:rPr>
          <w:rFonts w:hint="eastAsia" w:ascii="宋体" w:hAnsi="宋体" w:eastAsia="宋体" w:cs="宋体"/>
        </w:rPr>
        <w:t>学生处公示结束后，自动生成电子发放表并可设置发放比例。</w:t>
      </w:r>
    </w:p>
    <w:p>
      <w:pPr>
        <w:pStyle w:val="9"/>
        <w:spacing w:line="360" w:lineRule="auto"/>
        <w:ind w:firstLineChars="0"/>
        <w:rPr>
          <w:rFonts w:ascii="宋体" w:hAnsi="宋体" w:eastAsia="宋体" w:cs="宋体"/>
        </w:rPr>
      </w:pPr>
      <w:r>
        <w:rPr>
          <w:rFonts w:hint="eastAsia" w:ascii="宋体" w:hAnsi="宋体" w:eastAsia="宋体" w:cs="宋体"/>
        </w:rPr>
        <w:t>学生综合名单生成</w:t>
      </w:r>
    </w:p>
    <w:p>
      <w:pPr>
        <w:ind w:firstLine="480"/>
        <w:rPr>
          <w:rFonts w:ascii="宋体" w:hAnsi="宋体" w:eastAsia="宋体" w:cs="宋体"/>
        </w:rPr>
      </w:pPr>
      <w:r>
        <w:rPr>
          <w:rFonts w:hint="eastAsia" w:ascii="宋体" w:hAnsi="宋体" w:eastAsia="宋体" w:cs="宋体"/>
        </w:rPr>
        <w:t>评奖评优完成以后，可以按照学年、学院以及奖项自动生成获奖学生的详细名单，点击下载后可查看评奖评优综合名单，名单包含学院、专业年级、学号、姓名、班级、各获奖项目金额明细及获奖总额。</w:t>
      </w:r>
    </w:p>
    <w:p>
      <w:pPr>
        <w:pStyle w:val="8"/>
        <w:spacing w:line="360" w:lineRule="auto"/>
        <w:rPr>
          <w:rFonts w:ascii="宋体" w:hAnsi="宋体" w:eastAsia="宋体" w:cs="宋体"/>
          <w:sz w:val="24"/>
          <w:szCs w:val="24"/>
        </w:rPr>
      </w:pPr>
      <w:r>
        <w:rPr>
          <w:rFonts w:hint="eastAsia" w:ascii="宋体" w:hAnsi="宋体" w:eastAsia="宋体" w:cs="宋体"/>
          <w:sz w:val="24"/>
          <w:szCs w:val="24"/>
        </w:rPr>
        <w:t>其他奖项数据管理</w:t>
      </w:r>
    </w:p>
    <w:p>
      <w:pPr>
        <w:ind w:firstLine="480"/>
        <w:rPr>
          <w:rFonts w:ascii="宋体" w:hAnsi="宋体" w:eastAsia="宋体" w:cs="宋体"/>
        </w:rPr>
      </w:pPr>
      <w:r>
        <w:rPr>
          <w:rFonts w:hint="eastAsia" w:ascii="宋体" w:hAnsi="宋体" w:eastAsia="宋体" w:cs="宋体"/>
        </w:rPr>
        <w:t>未经过系统审批的奖项可由学生处按照学年导入系统，导入的字段包括：学号、姓名、奖项名称、奖项金额等。</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学生综合素质测评</w:t>
      </w:r>
    </w:p>
    <w:p>
      <w:pPr>
        <w:pStyle w:val="8"/>
        <w:spacing w:line="360" w:lineRule="auto"/>
        <w:rPr>
          <w:rFonts w:ascii="宋体" w:hAnsi="宋体" w:eastAsia="宋体" w:cs="宋体"/>
          <w:sz w:val="24"/>
          <w:szCs w:val="24"/>
        </w:rPr>
      </w:pPr>
      <w:r>
        <w:rPr>
          <w:rFonts w:hint="eastAsia" w:ascii="宋体" w:hAnsi="宋体" w:eastAsia="宋体" w:cs="宋体"/>
          <w:sz w:val="24"/>
          <w:szCs w:val="24"/>
        </w:rPr>
        <w:t>业务设定</w:t>
      </w:r>
    </w:p>
    <w:p>
      <w:pPr>
        <w:pStyle w:val="9"/>
        <w:spacing w:line="360" w:lineRule="auto"/>
        <w:ind w:firstLineChars="0"/>
        <w:rPr>
          <w:rFonts w:ascii="宋体" w:hAnsi="宋体" w:eastAsia="宋体" w:cs="宋体"/>
        </w:rPr>
      </w:pPr>
      <w:r>
        <w:rPr>
          <w:rFonts w:hint="eastAsia" w:ascii="宋体" w:hAnsi="宋体" w:eastAsia="宋体" w:cs="宋体"/>
        </w:rPr>
        <w:t>测评指标设置</w:t>
      </w:r>
    </w:p>
    <w:p>
      <w:pPr>
        <w:ind w:firstLine="480"/>
        <w:rPr>
          <w:rFonts w:ascii="宋体" w:hAnsi="宋体" w:eastAsia="宋体" w:cs="宋体"/>
        </w:rPr>
      </w:pPr>
      <w:r>
        <w:rPr>
          <w:rFonts w:hint="eastAsia" w:ascii="宋体" w:hAnsi="宋体" w:eastAsia="宋体" w:cs="宋体"/>
        </w:rPr>
        <w:t>1、预置加分规则表:由学生处或学院预置加分项目，包括测评类型（德育、智育、体育、美育、劳育）、测评项目、限制类型（无限制、次数限制、分数限制、在校期总次数限制）、限制值、分值类型（固定分值、分值范围、子项分值）。</w:t>
      </w:r>
    </w:p>
    <w:p>
      <w:pPr>
        <w:ind w:firstLine="480"/>
        <w:rPr>
          <w:rFonts w:ascii="宋体" w:hAnsi="宋体" w:eastAsia="宋体" w:cs="宋体"/>
        </w:rPr>
      </w:pPr>
      <w:r>
        <w:rPr>
          <w:rFonts w:hint="eastAsia" w:ascii="宋体" w:hAnsi="宋体" w:eastAsia="宋体" w:cs="宋体"/>
        </w:rPr>
        <w:t>2、预置减分规则表:由学生处或学院预置减分项目，包括测评类型（德育、智育、体育、美育、劳育）、测评项目、限制类型（无限制、次数限制、分数限制、在校期总次数限制）、限制值、分值类型（固定分值、分值范围、子项分值）。</w:t>
      </w:r>
    </w:p>
    <w:p>
      <w:pPr>
        <w:pStyle w:val="9"/>
        <w:spacing w:line="360" w:lineRule="auto"/>
        <w:ind w:firstLineChars="0"/>
        <w:rPr>
          <w:rFonts w:ascii="宋体" w:hAnsi="宋体" w:eastAsia="宋体" w:cs="宋体"/>
        </w:rPr>
      </w:pPr>
      <w:r>
        <w:rPr>
          <w:rFonts w:hint="eastAsia" w:ascii="宋体" w:hAnsi="宋体" w:eastAsia="宋体" w:cs="宋体"/>
        </w:rPr>
        <w:t>考试成绩管理</w:t>
      </w:r>
    </w:p>
    <w:p>
      <w:pPr>
        <w:ind w:firstLine="480"/>
        <w:rPr>
          <w:rFonts w:ascii="宋体" w:hAnsi="宋体" w:eastAsia="宋体" w:cs="宋体"/>
        </w:rPr>
      </w:pPr>
      <w:r>
        <w:rPr>
          <w:rFonts w:hint="eastAsia" w:ascii="宋体" w:hAnsi="宋体" w:eastAsia="宋体" w:cs="宋体"/>
        </w:rPr>
        <w:t>集成数据平台或导入学生各科基础成绩(考试成绩和其他基础成绩，其他基础成绩为预置的测评类型数据)：由学生处或学院统一进行导入；</w:t>
      </w:r>
    </w:p>
    <w:p>
      <w:pPr>
        <w:ind w:firstLine="480"/>
        <w:rPr>
          <w:rFonts w:ascii="宋体" w:hAnsi="宋体" w:eastAsia="宋体" w:cs="宋体"/>
        </w:rPr>
      </w:pPr>
      <w:r>
        <w:rPr>
          <w:rFonts w:hint="eastAsia" w:ascii="宋体" w:hAnsi="宋体" w:eastAsia="宋体" w:cs="宋体"/>
        </w:rPr>
        <w:t>检测学生学年内是否存在重修的成绩，然后根据情况作删除处理；</w:t>
      </w:r>
    </w:p>
    <w:p>
      <w:pPr>
        <w:pStyle w:val="9"/>
        <w:spacing w:line="360" w:lineRule="auto"/>
        <w:ind w:firstLineChars="0"/>
        <w:rPr>
          <w:rFonts w:ascii="宋体" w:hAnsi="宋体" w:eastAsia="宋体" w:cs="宋体"/>
        </w:rPr>
      </w:pPr>
      <w:r>
        <w:rPr>
          <w:rFonts w:hint="eastAsia" w:ascii="宋体" w:hAnsi="宋体" w:eastAsia="宋体" w:cs="宋体"/>
        </w:rPr>
        <w:t>批次设置</w:t>
      </w:r>
    </w:p>
    <w:p>
      <w:pPr>
        <w:ind w:firstLine="480"/>
        <w:rPr>
          <w:rFonts w:ascii="宋体" w:hAnsi="宋体" w:eastAsia="宋体" w:cs="宋体"/>
        </w:rPr>
      </w:pPr>
      <w:r>
        <w:rPr>
          <w:rFonts w:hint="eastAsia" w:ascii="宋体" w:hAnsi="宋体" w:eastAsia="宋体" w:cs="宋体"/>
        </w:rPr>
        <w:t>学生处开启测评批次，设置学年、批次名称、参评届次、批次时间段、学生数据备份库等。</w:t>
      </w:r>
    </w:p>
    <w:p>
      <w:pPr>
        <w:pStyle w:val="8"/>
        <w:spacing w:line="360" w:lineRule="auto"/>
        <w:rPr>
          <w:rFonts w:ascii="宋体" w:hAnsi="宋体" w:eastAsia="宋体" w:cs="宋体"/>
          <w:sz w:val="24"/>
          <w:szCs w:val="24"/>
        </w:rPr>
      </w:pPr>
      <w:r>
        <w:rPr>
          <w:rFonts w:hint="eastAsia" w:ascii="宋体" w:hAnsi="宋体" w:eastAsia="宋体" w:cs="宋体"/>
          <w:sz w:val="24"/>
          <w:szCs w:val="24"/>
        </w:rPr>
        <w:t>业务流程</w:t>
      </w:r>
    </w:p>
    <w:p>
      <w:pPr>
        <w:pStyle w:val="9"/>
        <w:spacing w:line="360" w:lineRule="auto"/>
        <w:ind w:firstLineChars="0"/>
        <w:rPr>
          <w:rFonts w:ascii="宋体" w:hAnsi="宋体" w:eastAsia="宋体" w:cs="宋体"/>
        </w:rPr>
      </w:pPr>
      <w:r>
        <w:rPr>
          <w:rFonts w:hint="eastAsia" w:ascii="宋体" w:hAnsi="宋体" w:eastAsia="宋体" w:cs="宋体"/>
        </w:rPr>
        <w:t>学生申报加分</w:t>
      </w:r>
    </w:p>
    <w:p>
      <w:pPr>
        <w:ind w:firstLine="480"/>
        <w:rPr>
          <w:rFonts w:ascii="宋体" w:hAnsi="宋体" w:eastAsia="宋体" w:cs="宋体"/>
        </w:rPr>
      </w:pPr>
      <w:r>
        <w:rPr>
          <w:rFonts w:hint="eastAsia" w:ascii="宋体" w:hAnsi="宋体" w:eastAsia="宋体" w:cs="宋体"/>
        </w:rPr>
        <w:t>学生提交加分申请，加分项限于本学年或学期参与的活动、获得的奖项。</w:t>
      </w:r>
    </w:p>
    <w:p>
      <w:pPr>
        <w:pStyle w:val="9"/>
        <w:spacing w:line="360" w:lineRule="auto"/>
        <w:ind w:firstLineChars="0"/>
        <w:rPr>
          <w:rFonts w:ascii="宋体" w:hAnsi="宋体" w:eastAsia="宋体" w:cs="宋体"/>
        </w:rPr>
      </w:pPr>
      <w:r>
        <w:rPr>
          <w:rFonts w:hint="eastAsia" w:ascii="宋体" w:hAnsi="宋体" w:eastAsia="宋体" w:cs="宋体"/>
        </w:rPr>
        <w:t>班长/辅导员申报本班减分</w:t>
      </w:r>
    </w:p>
    <w:p>
      <w:pPr>
        <w:ind w:firstLine="480"/>
        <w:rPr>
          <w:rFonts w:ascii="宋体" w:hAnsi="宋体" w:eastAsia="宋体" w:cs="宋体"/>
        </w:rPr>
      </w:pPr>
      <w:r>
        <w:rPr>
          <w:rFonts w:hint="eastAsia" w:ascii="宋体" w:hAnsi="宋体" w:eastAsia="宋体" w:cs="宋体"/>
        </w:rPr>
        <w:t>由班长/辅导员录入学生的减分项；</w:t>
      </w:r>
    </w:p>
    <w:p>
      <w:pPr>
        <w:pStyle w:val="9"/>
        <w:spacing w:line="360" w:lineRule="auto"/>
        <w:ind w:firstLineChars="0"/>
        <w:rPr>
          <w:rFonts w:ascii="宋体" w:hAnsi="宋体" w:eastAsia="宋体" w:cs="宋体"/>
        </w:rPr>
      </w:pPr>
      <w:r>
        <w:rPr>
          <w:rFonts w:hint="eastAsia" w:ascii="宋体" w:hAnsi="宋体" w:eastAsia="宋体" w:cs="宋体"/>
        </w:rPr>
        <w:t>各级审核</w:t>
      </w:r>
    </w:p>
    <w:p>
      <w:pPr>
        <w:ind w:firstLine="480"/>
        <w:rPr>
          <w:rFonts w:ascii="宋体" w:hAnsi="宋体" w:eastAsia="宋体" w:cs="宋体"/>
        </w:rPr>
      </w:pPr>
      <w:r>
        <w:rPr>
          <w:rFonts w:hint="eastAsia" w:ascii="宋体" w:hAnsi="宋体" w:eastAsia="宋体" w:cs="宋体"/>
        </w:rPr>
        <w:t>流程:学生提交数据、班长提交数据→辅导员审核→学院审核→学生处审核。</w:t>
      </w:r>
    </w:p>
    <w:p>
      <w:pPr>
        <w:pStyle w:val="9"/>
        <w:spacing w:line="360" w:lineRule="auto"/>
        <w:ind w:firstLineChars="0"/>
        <w:rPr>
          <w:rFonts w:ascii="宋体" w:hAnsi="宋体" w:eastAsia="宋体" w:cs="宋体"/>
        </w:rPr>
      </w:pPr>
      <w:r>
        <w:rPr>
          <w:rFonts w:hint="eastAsia" w:ascii="宋体" w:hAnsi="宋体" w:eastAsia="宋体" w:cs="宋体"/>
        </w:rPr>
        <w:t>测评进度监控</w:t>
      </w:r>
    </w:p>
    <w:p>
      <w:pPr>
        <w:ind w:firstLine="480"/>
        <w:rPr>
          <w:rFonts w:ascii="宋体" w:hAnsi="宋体" w:eastAsia="宋体" w:cs="宋体"/>
        </w:rPr>
      </w:pPr>
      <w:r>
        <w:rPr>
          <w:rFonts w:hint="eastAsia" w:ascii="宋体" w:hAnsi="宋体" w:eastAsia="宋体" w:cs="宋体"/>
        </w:rPr>
        <w:t>辅导员、学院、学生处可实时查看权限范围内学生提交综合测评的加减分情况，学生处可查看各学院学生提交时间、辅导员审批时间、学院审批时间、当前状态等，可按学院查看学生确认情况，包括学院人数、已确认人数、未确认人数，并可查看具体未确认学生名单。</w:t>
      </w:r>
    </w:p>
    <w:p>
      <w:pPr>
        <w:pStyle w:val="9"/>
        <w:spacing w:line="360" w:lineRule="auto"/>
        <w:ind w:firstLineChars="0"/>
        <w:rPr>
          <w:rFonts w:ascii="宋体" w:hAnsi="宋体" w:eastAsia="宋体" w:cs="宋体"/>
        </w:rPr>
      </w:pPr>
      <w:r>
        <w:rPr>
          <w:rFonts w:hint="eastAsia" w:ascii="宋体" w:hAnsi="宋体" w:eastAsia="宋体" w:cs="宋体"/>
        </w:rPr>
        <w:t>成绩计算</w:t>
      </w:r>
    </w:p>
    <w:p>
      <w:pPr>
        <w:ind w:firstLine="480"/>
        <w:rPr>
          <w:rFonts w:ascii="宋体" w:hAnsi="宋体" w:eastAsia="宋体" w:cs="宋体"/>
        </w:rPr>
      </w:pPr>
      <w:r>
        <w:rPr>
          <w:rFonts w:hint="eastAsia" w:ascii="宋体" w:hAnsi="宋体" w:eastAsia="宋体" w:cs="宋体"/>
        </w:rPr>
        <w:t>学院和学生处根据各测评项权重计算学生综合测评成绩，自动计算出班级排名和专业年级排名。</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学生综合测评一览表</w:t>
      </w:r>
    </w:p>
    <w:p>
      <w:pPr>
        <w:ind w:firstLine="480"/>
        <w:rPr>
          <w:rFonts w:ascii="宋体" w:hAnsi="宋体" w:eastAsia="宋体" w:cs="宋体"/>
        </w:rPr>
      </w:pPr>
      <w:r>
        <w:rPr>
          <w:rFonts w:hint="eastAsia" w:ascii="宋体" w:hAnsi="宋体" w:eastAsia="宋体" w:cs="宋体"/>
        </w:rPr>
        <w:t>系统自动为每个学生生成综合测评成绩一览表，该表支持导出和打印。</w:t>
      </w:r>
    </w:p>
    <w:p>
      <w:pPr>
        <w:pStyle w:val="8"/>
        <w:spacing w:line="360" w:lineRule="auto"/>
        <w:rPr>
          <w:rFonts w:ascii="宋体" w:hAnsi="宋体" w:eastAsia="宋体" w:cs="宋体"/>
          <w:sz w:val="24"/>
          <w:szCs w:val="24"/>
        </w:rPr>
      </w:pPr>
      <w:r>
        <w:rPr>
          <w:rFonts w:hint="eastAsia" w:ascii="宋体" w:hAnsi="宋体" w:eastAsia="宋体" w:cs="宋体"/>
          <w:sz w:val="24"/>
          <w:szCs w:val="24"/>
        </w:rPr>
        <w:t>综合素质测评数据查询统计</w:t>
      </w:r>
    </w:p>
    <w:p>
      <w:pPr>
        <w:ind w:firstLine="480"/>
        <w:rPr>
          <w:rFonts w:ascii="宋体" w:hAnsi="宋体" w:eastAsia="宋体" w:cs="宋体"/>
        </w:rPr>
      </w:pPr>
      <w:r>
        <w:rPr>
          <w:rFonts w:hint="eastAsia" w:ascii="宋体" w:hAnsi="宋体" w:eastAsia="宋体" w:cs="宋体"/>
        </w:rPr>
        <w:t>辅导员、学院、学生处可对权限范围内学生综合测评数据进行查询、统计。</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学生违纪管理</w:t>
      </w:r>
    </w:p>
    <w:p>
      <w:pPr>
        <w:pStyle w:val="8"/>
        <w:spacing w:line="360" w:lineRule="auto"/>
        <w:rPr>
          <w:rFonts w:ascii="宋体" w:hAnsi="宋体" w:eastAsia="宋体" w:cs="宋体"/>
          <w:sz w:val="24"/>
          <w:szCs w:val="24"/>
        </w:rPr>
      </w:pPr>
      <w:r>
        <w:rPr>
          <w:rFonts w:hint="eastAsia" w:ascii="宋体" w:hAnsi="宋体" w:eastAsia="宋体" w:cs="宋体"/>
          <w:sz w:val="24"/>
          <w:szCs w:val="24"/>
        </w:rPr>
        <w:t>违纪申报</w:t>
      </w:r>
    </w:p>
    <w:p>
      <w:pPr>
        <w:ind w:firstLine="480"/>
        <w:rPr>
          <w:rFonts w:ascii="宋体" w:hAnsi="宋体" w:eastAsia="宋体" w:cs="宋体"/>
        </w:rPr>
      </w:pPr>
      <w:r>
        <w:rPr>
          <w:rFonts w:hint="eastAsia" w:ascii="宋体" w:hAnsi="宋体" w:eastAsia="宋体" w:cs="宋体"/>
        </w:rPr>
        <w:t>辅导员上报本班违纪学生，主要包括：处理部门、违纪情况描述、认定结果、违纪时间、处分结果、处分时间、处分截止时间。由学生处最终审核通过后打印违纪送达书。</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学生申诉</w:t>
      </w:r>
    </w:p>
    <w:p>
      <w:pPr>
        <w:ind w:firstLine="480"/>
        <w:rPr>
          <w:rFonts w:ascii="宋体" w:hAnsi="宋体" w:eastAsia="宋体" w:cs="宋体"/>
        </w:rPr>
      </w:pPr>
      <w:r>
        <w:rPr>
          <w:rFonts w:hint="eastAsia" w:ascii="宋体" w:hAnsi="宋体" w:eastAsia="宋体" w:cs="宋体"/>
        </w:rPr>
        <w:t>学生收到违纪送达书后7天内可提起申诉，提交申诉申请。</w:t>
      </w:r>
    </w:p>
    <w:p>
      <w:pPr>
        <w:pStyle w:val="8"/>
        <w:spacing w:line="360" w:lineRule="auto"/>
        <w:rPr>
          <w:rFonts w:ascii="宋体" w:hAnsi="宋体" w:eastAsia="宋体" w:cs="宋体"/>
          <w:sz w:val="24"/>
          <w:szCs w:val="24"/>
        </w:rPr>
      </w:pPr>
      <w:r>
        <w:rPr>
          <w:rFonts w:hint="eastAsia" w:ascii="宋体" w:hAnsi="宋体" w:eastAsia="宋体" w:cs="宋体"/>
          <w:sz w:val="24"/>
          <w:szCs w:val="24"/>
        </w:rPr>
        <w:t>违纪解除申请</w:t>
      </w:r>
    </w:p>
    <w:p>
      <w:pPr>
        <w:ind w:firstLine="480"/>
        <w:rPr>
          <w:rFonts w:ascii="宋体" w:hAnsi="宋体" w:eastAsia="宋体" w:cs="宋体"/>
        </w:rPr>
      </w:pPr>
      <w:r>
        <w:rPr>
          <w:rFonts w:hint="eastAsia" w:ascii="宋体" w:hAnsi="宋体" w:eastAsia="宋体" w:cs="宋体"/>
        </w:rPr>
        <w:t>当学生违纪达到处分截止时间，系统将在待办提醒中提醒学生申请违纪解除。申请内容包括：符合解除条件（处分期满、处分期间表现突出、处分期间无违纪）、申请理由、附件等。</w:t>
      </w:r>
    </w:p>
    <w:p>
      <w:pPr>
        <w:pStyle w:val="8"/>
        <w:spacing w:line="360" w:lineRule="auto"/>
        <w:rPr>
          <w:rFonts w:ascii="宋体" w:hAnsi="宋体" w:eastAsia="宋体" w:cs="宋体"/>
          <w:sz w:val="24"/>
          <w:szCs w:val="24"/>
        </w:rPr>
      </w:pPr>
      <w:r>
        <w:rPr>
          <w:rFonts w:hint="eastAsia" w:ascii="宋体" w:hAnsi="宋体" w:eastAsia="宋体" w:cs="宋体"/>
          <w:sz w:val="24"/>
          <w:szCs w:val="24"/>
        </w:rPr>
        <w:t>各级审核</w:t>
      </w:r>
    </w:p>
    <w:p>
      <w:pPr>
        <w:ind w:firstLine="480"/>
        <w:rPr>
          <w:rFonts w:ascii="宋体" w:hAnsi="宋体" w:eastAsia="宋体" w:cs="宋体"/>
        </w:rPr>
      </w:pPr>
      <w:r>
        <w:rPr>
          <w:rFonts w:hint="eastAsia" w:ascii="宋体" w:hAnsi="宋体" w:eastAsia="宋体" w:cs="宋体"/>
        </w:rPr>
        <w:t>由辅导员、学院、学生处审核通过后即可解除违纪。</w:t>
      </w:r>
    </w:p>
    <w:p>
      <w:pPr>
        <w:pStyle w:val="8"/>
        <w:spacing w:line="360" w:lineRule="auto"/>
        <w:rPr>
          <w:rFonts w:ascii="宋体" w:hAnsi="宋体" w:eastAsia="宋体" w:cs="宋体"/>
          <w:sz w:val="24"/>
          <w:szCs w:val="24"/>
        </w:rPr>
      </w:pPr>
      <w:r>
        <w:rPr>
          <w:rFonts w:hint="eastAsia" w:ascii="宋体" w:hAnsi="宋体" w:eastAsia="宋体" w:cs="宋体"/>
          <w:sz w:val="24"/>
          <w:szCs w:val="24"/>
        </w:rPr>
        <w:t>违纪数据查询统计</w:t>
      </w:r>
    </w:p>
    <w:p>
      <w:pPr>
        <w:ind w:firstLine="480"/>
        <w:rPr>
          <w:rFonts w:ascii="宋体" w:hAnsi="宋体" w:eastAsia="宋体" w:cs="宋体"/>
        </w:rPr>
      </w:pPr>
      <w:r>
        <w:rPr>
          <w:rFonts w:hint="eastAsia" w:ascii="宋体" w:hAnsi="宋体" w:eastAsia="宋体" w:cs="宋体"/>
        </w:rPr>
        <w:t>辅导员、学院、学生处可查询权限范围内的学生违纪信息。</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学生请销假管理</w:t>
      </w:r>
    </w:p>
    <w:p>
      <w:pPr>
        <w:pStyle w:val="8"/>
        <w:spacing w:line="360" w:lineRule="auto"/>
        <w:rPr>
          <w:rFonts w:ascii="宋体" w:hAnsi="宋体" w:eastAsia="宋体" w:cs="宋体"/>
          <w:sz w:val="24"/>
          <w:szCs w:val="24"/>
        </w:rPr>
      </w:pPr>
      <w:r>
        <w:rPr>
          <w:rFonts w:hint="eastAsia" w:ascii="宋体" w:hAnsi="宋体" w:eastAsia="宋体" w:cs="宋体"/>
          <w:sz w:val="24"/>
          <w:szCs w:val="24"/>
        </w:rPr>
        <w:t>请假流程配置</w:t>
      </w:r>
    </w:p>
    <w:p>
      <w:pPr>
        <w:ind w:firstLine="480"/>
        <w:rPr>
          <w:rFonts w:ascii="宋体" w:hAnsi="宋体" w:eastAsia="宋体" w:cs="宋体"/>
        </w:rPr>
      </w:pPr>
      <w:r>
        <w:rPr>
          <w:rFonts w:hint="eastAsia" w:ascii="宋体" w:hAnsi="宋体" w:eastAsia="宋体" w:cs="宋体"/>
        </w:rPr>
        <w:t>可灵活配置辅导员、学院、学生处相应审核请假的天数，学生申请的请假天数不同则审核的流程不同，若更改请假流程，更改前提交的请假申请沿用原审核流程，更改后提交的请假申请遵循最新请假流程。</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学生申请</w:t>
      </w:r>
    </w:p>
    <w:p>
      <w:pPr>
        <w:ind w:firstLine="480"/>
        <w:rPr>
          <w:rFonts w:ascii="宋体" w:hAnsi="宋体" w:eastAsia="宋体" w:cs="宋体"/>
        </w:rPr>
      </w:pPr>
      <w:r>
        <w:rPr>
          <w:rFonts w:hint="eastAsia" w:ascii="宋体" w:hAnsi="宋体" w:eastAsia="宋体" w:cs="宋体"/>
        </w:rPr>
        <w:t>学生可提交请假申请，内容包括：请假时间段、请假事由、请假原因、外出地点、外出联系人信息、往返交通工具等。</w:t>
      </w:r>
    </w:p>
    <w:p>
      <w:pPr>
        <w:pStyle w:val="8"/>
        <w:spacing w:line="360" w:lineRule="auto"/>
        <w:rPr>
          <w:rFonts w:ascii="宋体" w:hAnsi="宋体" w:eastAsia="宋体" w:cs="宋体"/>
          <w:sz w:val="24"/>
          <w:szCs w:val="24"/>
        </w:rPr>
      </w:pPr>
      <w:r>
        <w:rPr>
          <w:rFonts w:hint="eastAsia" w:ascii="宋体" w:hAnsi="宋体" w:eastAsia="宋体" w:cs="宋体"/>
          <w:sz w:val="24"/>
          <w:szCs w:val="24"/>
        </w:rPr>
        <w:t>各级审核</w:t>
      </w:r>
    </w:p>
    <w:p>
      <w:pPr>
        <w:ind w:firstLine="480"/>
        <w:rPr>
          <w:rFonts w:ascii="宋体" w:hAnsi="宋体" w:eastAsia="宋体" w:cs="宋体"/>
        </w:rPr>
      </w:pPr>
      <w:r>
        <w:rPr>
          <w:rFonts w:hint="eastAsia" w:ascii="宋体" w:hAnsi="宋体" w:eastAsia="宋体" w:cs="宋体"/>
        </w:rPr>
        <w:t>根据学生处配置的请假流程，在审核人员权限范围内的天数可直接准假，例如3天以内辅导员审核即准假、6天以内学院审核即准假、6天以上需学生处审核方可准假。</w:t>
      </w:r>
    </w:p>
    <w:p>
      <w:pPr>
        <w:pStyle w:val="8"/>
        <w:spacing w:line="360" w:lineRule="auto"/>
        <w:rPr>
          <w:rFonts w:ascii="宋体" w:hAnsi="宋体" w:eastAsia="宋体" w:cs="宋体"/>
          <w:sz w:val="24"/>
          <w:szCs w:val="24"/>
        </w:rPr>
      </w:pPr>
      <w:r>
        <w:rPr>
          <w:rFonts w:hint="eastAsia" w:ascii="宋体" w:hAnsi="宋体" w:eastAsia="宋体" w:cs="宋体"/>
          <w:sz w:val="24"/>
          <w:szCs w:val="24"/>
        </w:rPr>
        <w:t>请假数据管理</w:t>
      </w:r>
    </w:p>
    <w:p>
      <w:pPr>
        <w:ind w:firstLine="480"/>
        <w:rPr>
          <w:rFonts w:ascii="宋体" w:hAnsi="宋体" w:eastAsia="宋体" w:cs="宋体"/>
        </w:rPr>
      </w:pPr>
      <w:r>
        <w:rPr>
          <w:rFonts w:hint="eastAsia" w:ascii="宋体" w:hAnsi="宋体" w:eastAsia="宋体" w:cs="宋体"/>
        </w:rPr>
        <w:t>辅导员、学院、学生处可查询权限范围内的请假名单信息并可打印请假单。</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学生销假</w:t>
      </w:r>
    </w:p>
    <w:p>
      <w:pPr>
        <w:ind w:firstLine="480"/>
        <w:rPr>
          <w:rFonts w:ascii="宋体" w:hAnsi="宋体" w:eastAsia="宋体" w:cs="宋体"/>
        </w:rPr>
      </w:pPr>
      <w:r>
        <w:rPr>
          <w:rFonts w:hint="eastAsia" w:ascii="宋体" w:hAnsi="宋体" w:eastAsia="宋体" w:cs="宋体"/>
        </w:rPr>
        <w:t>学生请假结束返校后，需要到辅导员处进行销假，只有销假成功的学生请假流程才最终结束，未销假学生不可再次请假。请假时间到期后如果学生未进行销假，系统会自动提醒学生本人及辅导员。</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学生请假数据统计</w:t>
      </w:r>
    </w:p>
    <w:p>
      <w:pPr>
        <w:ind w:firstLine="480"/>
        <w:rPr>
          <w:rFonts w:ascii="宋体" w:hAnsi="宋体" w:eastAsia="宋体" w:cs="宋体"/>
        </w:rPr>
      </w:pPr>
      <w:r>
        <w:rPr>
          <w:rFonts w:hint="eastAsia" w:ascii="宋体" w:hAnsi="宋体" w:eastAsia="宋体" w:cs="宋体"/>
        </w:rPr>
        <w:t>可以按照学期、学院、年级查询学生的请假汇总情况，汇总情况表包含学院、年级、请假情况、请假原因、请假天数等。</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节假日去向管理</w:t>
      </w:r>
    </w:p>
    <w:p>
      <w:pPr>
        <w:pStyle w:val="8"/>
        <w:spacing w:line="360" w:lineRule="auto"/>
        <w:rPr>
          <w:rFonts w:ascii="宋体" w:hAnsi="宋体" w:eastAsia="宋体" w:cs="宋体"/>
          <w:sz w:val="24"/>
          <w:szCs w:val="24"/>
        </w:rPr>
      </w:pPr>
      <w:r>
        <w:rPr>
          <w:rFonts w:hint="eastAsia" w:ascii="宋体" w:hAnsi="宋体" w:eastAsia="宋体" w:cs="宋体"/>
          <w:sz w:val="24"/>
          <w:szCs w:val="24"/>
        </w:rPr>
        <w:t>节假日设置</w:t>
      </w:r>
    </w:p>
    <w:p>
      <w:pPr>
        <w:ind w:firstLine="480"/>
        <w:rPr>
          <w:rFonts w:ascii="宋体" w:hAnsi="宋体" w:eastAsia="宋体" w:cs="宋体"/>
        </w:rPr>
      </w:pPr>
      <w:r>
        <w:rPr>
          <w:rFonts w:hint="eastAsia" w:ascii="宋体" w:hAnsi="宋体" w:eastAsia="宋体" w:cs="宋体"/>
        </w:rPr>
        <w:t>学生处进行节假日去向登记设置，包括：节假日名称、节假日开始结束时间、学生登记开始结束时间、是否开启、年纪范围、层次范围及注意事项等。</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学生去向登记</w:t>
      </w:r>
    </w:p>
    <w:p>
      <w:pPr>
        <w:ind w:firstLine="480"/>
        <w:rPr>
          <w:rFonts w:ascii="宋体" w:hAnsi="宋体" w:eastAsia="宋体" w:cs="宋体"/>
        </w:rPr>
      </w:pPr>
      <w:r>
        <w:rPr>
          <w:rFonts w:hint="eastAsia" w:ascii="宋体" w:hAnsi="宋体" w:eastAsia="宋体" w:cs="宋体"/>
        </w:rPr>
        <w:t>学生在批次时间段内进行去向登记，包括：类型（留校、外出）留校无需填写其他内容，外出需要登记：外出时间段、外出类型（求职、实习等）、外出原因、外出地点、外出联系人、同行人数等信息。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学生去向登记监控</w:t>
      </w:r>
    </w:p>
    <w:p>
      <w:pPr>
        <w:ind w:firstLine="480"/>
        <w:rPr>
          <w:rFonts w:ascii="宋体" w:hAnsi="宋体" w:eastAsia="宋体" w:cs="宋体"/>
        </w:rPr>
      </w:pPr>
      <w:r>
        <w:rPr>
          <w:rFonts w:hint="eastAsia" w:ascii="宋体" w:hAnsi="宋体" w:eastAsia="宋体" w:cs="宋体"/>
        </w:rPr>
        <w:t>可按照学历、学院、年级、专业、班级、性别、学号、等级状态等查询学生去向登记情况，并可对查询数据进行数据导出。</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学生返校登记</w:t>
      </w:r>
    </w:p>
    <w:p>
      <w:pPr>
        <w:ind w:firstLine="480"/>
        <w:rPr>
          <w:rFonts w:ascii="宋体" w:hAnsi="宋体" w:eastAsia="宋体" w:cs="宋体"/>
        </w:rPr>
      </w:pPr>
      <w:r>
        <w:rPr>
          <w:rFonts w:hint="eastAsia" w:ascii="宋体" w:hAnsi="宋体" w:eastAsia="宋体" w:cs="宋体"/>
        </w:rPr>
        <w:t>节假日结束后所有学生都需要到辅导员处进行返校登记，辅导员标记已返校或未返校，未返校需要选择未返校原因。</w:t>
      </w:r>
    </w:p>
    <w:p>
      <w:pPr>
        <w:pStyle w:val="8"/>
        <w:spacing w:line="360" w:lineRule="auto"/>
        <w:rPr>
          <w:rFonts w:ascii="宋体" w:hAnsi="宋体" w:eastAsia="宋体" w:cs="宋体"/>
          <w:sz w:val="24"/>
          <w:szCs w:val="24"/>
        </w:rPr>
      </w:pPr>
      <w:r>
        <w:rPr>
          <w:rFonts w:hint="eastAsia" w:ascii="宋体" w:hAnsi="宋体" w:eastAsia="宋体" w:cs="宋体"/>
          <w:sz w:val="24"/>
          <w:szCs w:val="24"/>
        </w:rPr>
        <w:t>返校情况统计</w:t>
      </w:r>
    </w:p>
    <w:p>
      <w:pPr>
        <w:ind w:firstLine="480"/>
        <w:rPr>
          <w:rFonts w:ascii="宋体" w:hAnsi="宋体" w:eastAsia="宋体" w:cs="宋体"/>
        </w:rPr>
      </w:pPr>
      <w:r>
        <w:rPr>
          <w:rFonts w:hint="eastAsia" w:ascii="宋体" w:hAnsi="宋体" w:eastAsia="宋体" w:cs="宋体"/>
        </w:rPr>
        <w:t>统计各学院返校情况，包括返校应到、实到、未到及未返校原因，点击未返校人数可查询未返校人数名单，并可进行查询数据导出。</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寒暑假留校管理</w:t>
      </w:r>
    </w:p>
    <w:p>
      <w:pPr>
        <w:pStyle w:val="8"/>
        <w:spacing w:line="360" w:lineRule="auto"/>
        <w:rPr>
          <w:rFonts w:ascii="宋体" w:hAnsi="宋体" w:eastAsia="宋体" w:cs="宋体"/>
          <w:sz w:val="24"/>
          <w:szCs w:val="24"/>
        </w:rPr>
      </w:pPr>
      <w:r>
        <w:rPr>
          <w:rFonts w:hint="eastAsia" w:ascii="宋体" w:hAnsi="宋体" w:eastAsia="宋体" w:cs="宋体"/>
          <w:sz w:val="24"/>
          <w:szCs w:val="24"/>
        </w:rPr>
        <w:t>寒暑假留校批次设置</w:t>
      </w:r>
    </w:p>
    <w:p>
      <w:pPr>
        <w:ind w:firstLine="480"/>
        <w:rPr>
          <w:rFonts w:ascii="宋体" w:hAnsi="宋体" w:eastAsia="宋体" w:cs="宋体"/>
        </w:rPr>
      </w:pPr>
      <w:r>
        <w:rPr>
          <w:rFonts w:hint="eastAsia" w:ascii="宋体" w:hAnsi="宋体" w:eastAsia="宋体" w:cs="宋体"/>
        </w:rPr>
        <w:t>设置假期名称、放假开始日期、放假结束日期、留校申请开始日期、留校申请结束日期、留校须知、留校承诺、留校材料等。</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学生申请</w:t>
      </w:r>
    </w:p>
    <w:p>
      <w:pPr>
        <w:ind w:firstLine="480"/>
        <w:rPr>
          <w:rFonts w:ascii="宋体" w:hAnsi="宋体" w:eastAsia="宋体" w:cs="宋体"/>
        </w:rPr>
      </w:pPr>
      <w:r>
        <w:rPr>
          <w:rFonts w:hint="eastAsia" w:ascii="宋体" w:hAnsi="宋体" w:eastAsia="宋体" w:cs="宋体"/>
        </w:rPr>
        <w:t>学生在线登记寒暑假留校信息，如：留校住宿时间、留校住宿事由、上传本人签字安全责任书、上传家长签字留校知情书及上传其他附件。</w:t>
      </w:r>
    </w:p>
    <w:p>
      <w:pPr>
        <w:pStyle w:val="8"/>
        <w:spacing w:line="360" w:lineRule="auto"/>
        <w:rPr>
          <w:rFonts w:ascii="宋体" w:hAnsi="宋体" w:eastAsia="宋体" w:cs="宋体"/>
          <w:sz w:val="24"/>
          <w:szCs w:val="24"/>
        </w:rPr>
      </w:pPr>
      <w:r>
        <w:rPr>
          <w:rFonts w:hint="eastAsia" w:ascii="宋体" w:hAnsi="宋体" w:eastAsia="宋体" w:cs="宋体"/>
          <w:sz w:val="24"/>
          <w:szCs w:val="24"/>
        </w:rPr>
        <w:t>审批及留校宿舍安排</w:t>
      </w:r>
    </w:p>
    <w:p>
      <w:pPr>
        <w:ind w:firstLine="480"/>
        <w:rPr>
          <w:rFonts w:ascii="宋体" w:hAnsi="宋体" w:eastAsia="宋体" w:cs="宋体"/>
        </w:rPr>
      </w:pPr>
      <w:r>
        <w:rPr>
          <w:rFonts w:hint="eastAsia" w:ascii="宋体" w:hAnsi="宋体" w:eastAsia="宋体" w:cs="宋体"/>
        </w:rPr>
        <w:t>学生申请后，经辅导员→学院→宿管中心或学生处各层级审批完成后安排宿舍。</w:t>
      </w:r>
    </w:p>
    <w:p>
      <w:pPr>
        <w:pStyle w:val="8"/>
        <w:spacing w:line="360" w:lineRule="auto"/>
        <w:rPr>
          <w:rFonts w:ascii="宋体" w:hAnsi="宋体" w:eastAsia="宋体" w:cs="宋体"/>
          <w:sz w:val="24"/>
          <w:szCs w:val="24"/>
        </w:rPr>
      </w:pPr>
      <w:r>
        <w:rPr>
          <w:rFonts w:hint="eastAsia" w:ascii="宋体" w:hAnsi="宋体" w:eastAsia="宋体" w:cs="宋体"/>
          <w:sz w:val="24"/>
          <w:szCs w:val="24"/>
        </w:rPr>
        <w:t>寒暑假留校数据查询与统计</w:t>
      </w:r>
    </w:p>
    <w:p>
      <w:pPr>
        <w:ind w:firstLine="480"/>
        <w:rPr>
          <w:rFonts w:ascii="宋体" w:hAnsi="宋体" w:eastAsia="宋体" w:cs="宋体"/>
        </w:rPr>
      </w:pPr>
      <w:r>
        <w:rPr>
          <w:rFonts w:hint="eastAsia" w:ascii="宋体" w:hAnsi="宋体" w:eastAsia="宋体" w:cs="宋体"/>
        </w:rPr>
        <w:t>可查询学生寒暑假留校登记详细情况，并可按照学历、学院、年级、专业、班级、性别等查询寒暑假留校详细信息，可对寒暑假留校数据进行统计与导出。</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网络问卷调查</w:t>
      </w:r>
    </w:p>
    <w:p>
      <w:pPr>
        <w:ind w:firstLine="480"/>
        <w:rPr>
          <w:rFonts w:ascii="宋体" w:hAnsi="宋体" w:eastAsia="宋体" w:cs="宋体"/>
        </w:rPr>
      </w:pPr>
      <w:r>
        <w:rPr>
          <w:rFonts w:hint="eastAsia" w:ascii="宋体" w:hAnsi="宋体" w:eastAsia="宋体" w:cs="宋体"/>
        </w:rPr>
        <w:t>可灵活设置问卷调查主题、设置主题名称、性别限制、困难等级限制、政治面貌限制、学历限制、学院限制、年级限制及填写说明等。</w:t>
      </w:r>
    </w:p>
    <w:p>
      <w:pPr>
        <w:ind w:firstLine="480"/>
        <w:rPr>
          <w:rFonts w:ascii="宋体" w:hAnsi="宋体" w:eastAsia="宋体" w:cs="宋体"/>
        </w:rPr>
      </w:pPr>
      <w:r>
        <w:rPr>
          <w:rFonts w:hint="eastAsia" w:ascii="宋体" w:hAnsi="宋体" w:eastAsia="宋体" w:cs="宋体"/>
        </w:rPr>
        <w:t>主题设置完成后，可对该问卷调查主题添加题目，题目类型包括：单选、多选、填空等，设置问卷调查题目名称是否为必填项，题目设置完成后可开启问卷调查预览，可对问卷调查结果进行监控。</w:t>
      </w:r>
    </w:p>
    <w:p>
      <w:pPr>
        <w:ind w:firstLine="480"/>
        <w:rPr>
          <w:rFonts w:ascii="宋体" w:hAnsi="宋体" w:eastAsia="宋体" w:cs="宋体"/>
        </w:rPr>
      </w:pPr>
      <w:r>
        <w:rPr>
          <w:rFonts w:hint="eastAsia" w:ascii="宋体" w:hAnsi="宋体" w:eastAsia="宋体" w:cs="宋体"/>
        </w:rPr>
        <w:t>学生实名在线完成调查并提交，可监控已经提交问卷调查学生及未提交问卷调查学生，调查结果可以自动生成并下载存档，根据需要可对调查结果进行统计、分析。如：调查新生思想状况及学生关注的热点问题。</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网络评选投票</w:t>
      </w:r>
    </w:p>
    <w:p>
      <w:pPr>
        <w:ind w:firstLine="480"/>
        <w:rPr>
          <w:rFonts w:ascii="宋体" w:hAnsi="宋体" w:eastAsia="宋体" w:cs="宋体"/>
        </w:rPr>
      </w:pPr>
      <w:r>
        <w:rPr>
          <w:rFonts w:hint="eastAsia" w:ascii="宋体" w:hAnsi="宋体" w:eastAsia="宋体" w:cs="宋体"/>
        </w:rPr>
        <w:t>设置网络投票评选批次、批次名称、评选开始时间、评选结束时间、是否进行投票限制、候选人排名、限选人数及规则介绍等。</w:t>
      </w:r>
    </w:p>
    <w:p>
      <w:pPr>
        <w:ind w:firstLine="480"/>
        <w:rPr>
          <w:rFonts w:ascii="宋体" w:hAnsi="宋体" w:eastAsia="宋体" w:cs="宋体"/>
        </w:rPr>
      </w:pPr>
      <w:r>
        <w:rPr>
          <w:rFonts w:hint="eastAsia" w:ascii="宋体" w:hAnsi="宋体" w:eastAsia="宋体" w:cs="宋体"/>
        </w:rPr>
        <w:t>批次设置完成后可预览、设置参选人员等。学生在线实名投票评选候选人，并可与候选人网上留言互动，投票结果实时查询、统计。</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政工队伍建设</w:t>
      </w:r>
    </w:p>
    <w:p>
      <w:pPr>
        <w:pStyle w:val="8"/>
        <w:spacing w:line="360" w:lineRule="auto"/>
        <w:rPr>
          <w:rFonts w:ascii="宋体" w:hAnsi="宋体" w:eastAsia="宋体" w:cs="宋体"/>
          <w:sz w:val="24"/>
          <w:szCs w:val="24"/>
        </w:rPr>
      </w:pPr>
      <w:r>
        <w:rPr>
          <w:rFonts w:hint="eastAsia" w:ascii="宋体" w:hAnsi="宋体" w:eastAsia="宋体" w:cs="宋体"/>
          <w:sz w:val="24"/>
          <w:szCs w:val="24"/>
        </w:rPr>
        <w:t>教职工信息管理</w:t>
      </w:r>
    </w:p>
    <w:p>
      <w:pPr>
        <w:ind w:firstLine="480"/>
        <w:rPr>
          <w:rFonts w:ascii="宋体" w:hAnsi="宋体" w:eastAsia="宋体" w:cs="宋体"/>
        </w:rPr>
      </w:pPr>
      <w:r>
        <w:rPr>
          <w:rFonts w:hint="eastAsia" w:ascii="宋体" w:hAnsi="宋体" w:eastAsia="宋体" w:cs="宋体"/>
        </w:rPr>
        <w:t>学生处维护所有需要参与学生工作的教职工，或与数据平台集成后该数据可自动同步。</w:t>
      </w:r>
    </w:p>
    <w:p>
      <w:pPr>
        <w:pStyle w:val="8"/>
        <w:spacing w:line="360" w:lineRule="auto"/>
        <w:rPr>
          <w:rFonts w:ascii="宋体" w:hAnsi="宋体" w:eastAsia="宋体" w:cs="宋体"/>
          <w:sz w:val="24"/>
          <w:szCs w:val="24"/>
        </w:rPr>
      </w:pPr>
      <w:r>
        <w:rPr>
          <w:rFonts w:hint="eastAsia" w:ascii="宋体" w:hAnsi="宋体" w:eastAsia="宋体" w:cs="宋体"/>
          <w:sz w:val="24"/>
          <w:szCs w:val="24"/>
        </w:rPr>
        <w:t>教职工其他信息管理</w:t>
      </w:r>
    </w:p>
    <w:p>
      <w:pPr>
        <w:ind w:firstLine="480"/>
        <w:rPr>
          <w:rFonts w:ascii="宋体" w:hAnsi="宋体" w:eastAsia="宋体" w:cs="宋体"/>
        </w:rPr>
      </w:pPr>
      <w:r>
        <w:rPr>
          <w:rFonts w:hint="eastAsia" w:ascii="宋体" w:hAnsi="宋体" w:eastAsia="宋体" w:cs="宋体"/>
        </w:rPr>
        <w:t>教职工可填报自己的其他信息、学生处可维护所有教职工的其他信息，包括：教育背景信息、任职情况信息、工作经历信息、继续教育信息、行政职务信息、专业职务信息、职业培训信息、项目学习信息、职业证书信息、奖励情况信息、科研情况信息等。</w:t>
      </w:r>
    </w:p>
    <w:p>
      <w:pPr>
        <w:pStyle w:val="8"/>
        <w:spacing w:line="360" w:lineRule="auto"/>
        <w:rPr>
          <w:rFonts w:ascii="宋体" w:hAnsi="宋体" w:eastAsia="宋体" w:cs="宋体"/>
          <w:sz w:val="24"/>
          <w:szCs w:val="24"/>
        </w:rPr>
      </w:pPr>
      <w:r>
        <w:rPr>
          <w:rFonts w:hint="eastAsia" w:ascii="宋体" w:hAnsi="宋体" w:eastAsia="宋体" w:cs="宋体"/>
          <w:sz w:val="24"/>
          <w:szCs w:val="24"/>
        </w:rPr>
        <w:t>工作提醒</w:t>
      </w:r>
    </w:p>
    <w:p>
      <w:pPr>
        <w:ind w:firstLine="480"/>
        <w:rPr>
          <w:rFonts w:ascii="宋体" w:hAnsi="宋体" w:eastAsia="宋体" w:cs="宋体"/>
        </w:rPr>
      </w:pPr>
      <w:r>
        <w:rPr>
          <w:rFonts w:hint="eastAsia" w:ascii="宋体" w:hAnsi="宋体" w:eastAsia="宋体" w:cs="宋体"/>
        </w:rPr>
        <w:t>具备全面的工作提醒机制，教职工登录系统后，及时准确提醒当前待办事宜。</w:t>
      </w:r>
    </w:p>
    <w:p>
      <w:pPr>
        <w:pStyle w:val="8"/>
        <w:spacing w:line="360" w:lineRule="auto"/>
        <w:rPr>
          <w:rFonts w:ascii="宋体" w:hAnsi="宋体" w:eastAsia="宋体" w:cs="宋体"/>
          <w:sz w:val="24"/>
          <w:szCs w:val="24"/>
        </w:rPr>
      </w:pPr>
      <w:r>
        <w:rPr>
          <w:rFonts w:hint="eastAsia" w:ascii="宋体" w:hAnsi="宋体" w:eastAsia="宋体" w:cs="宋体"/>
          <w:sz w:val="24"/>
          <w:szCs w:val="24"/>
        </w:rPr>
        <w:t>辅导员工作日志</w:t>
      </w:r>
    </w:p>
    <w:p>
      <w:pPr>
        <w:ind w:firstLine="480"/>
        <w:rPr>
          <w:rFonts w:ascii="宋体" w:hAnsi="宋体" w:eastAsia="宋体" w:cs="宋体"/>
        </w:rPr>
      </w:pPr>
      <w:r>
        <w:rPr>
          <w:rFonts w:hint="eastAsia" w:ascii="宋体" w:hAnsi="宋体" w:eastAsia="宋体" w:cs="宋体"/>
        </w:rPr>
        <w:t>辅导员在线填报工作日志，包括：工作类型、指导班级、对象、时间、地点、工作内容，并上传工作图片等，可查看辅导员工作日志填报情况，并按照学院、填报起止时间统计辅导员工作日志情况。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个人工作代理</w:t>
      </w:r>
    </w:p>
    <w:p>
      <w:pPr>
        <w:ind w:firstLine="480"/>
        <w:rPr>
          <w:rFonts w:ascii="宋体" w:hAnsi="宋体" w:eastAsia="宋体" w:cs="宋体"/>
        </w:rPr>
      </w:pPr>
      <w:r>
        <w:rPr>
          <w:rFonts w:hint="eastAsia" w:ascii="宋体" w:hAnsi="宋体" w:eastAsia="宋体" w:cs="宋体"/>
        </w:rPr>
        <w:t>设置个人工作代理给其他工作人员，工作代理完成后自动退出系统，再次登录系统时可取消代理，取消代理完成后，可正常登录系统处理工作。系统将自动记录被代理人和代理人的代理记录。</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辅导员考核</w:t>
      </w:r>
    </w:p>
    <w:p>
      <w:pPr>
        <w:pStyle w:val="8"/>
        <w:spacing w:line="360" w:lineRule="auto"/>
        <w:rPr>
          <w:rFonts w:ascii="宋体" w:hAnsi="宋体" w:eastAsia="宋体" w:cs="宋体"/>
          <w:sz w:val="24"/>
          <w:szCs w:val="24"/>
        </w:rPr>
      </w:pPr>
      <w:r>
        <w:rPr>
          <w:rFonts w:hint="eastAsia" w:ascii="宋体" w:hAnsi="宋体" w:eastAsia="宋体" w:cs="宋体"/>
          <w:sz w:val="24"/>
          <w:szCs w:val="24"/>
        </w:rPr>
        <w:t>业务设定</w:t>
      </w:r>
    </w:p>
    <w:p>
      <w:pPr>
        <w:pStyle w:val="9"/>
        <w:spacing w:line="360" w:lineRule="auto"/>
        <w:ind w:firstLineChars="0"/>
        <w:rPr>
          <w:rFonts w:ascii="宋体" w:hAnsi="宋体" w:eastAsia="宋体" w:cs="宋体"/>
        </w:rPr>
      </w:pPr>
      <w:r>
        <w:rPr>
          <w:rFonts w:hint="eastAsia" w:ascii="宋体" w:hAnsi="宋体" w:eastAsia="宋体" w:cs="宋体"/>
        </w:rPr>
        <w:t>考核部门设置</w:t>
      </w:r>
    </w:p>
    <w:p>
      <w:pPr>
        <w:ind w:firstLine="480"/>
        <w:rPr>
          <w:rFonts w:ascii="宋体" w:hAnsi="宋体" w:eastAsia="宋体" w:cs="宋体"/>
        </w:rPr>
      </w:pPr>
      <w:r>
        <w:rPr>
          <w:rFonts w:hint="eastAsia" w:ascii="宋体" w:hAnsi="宋体" w:eastAsia="宋体" w:cs="宋体"/>
        </w:rPr>
        <w:t>设置参与辅导员考核的相关部门，包括：部门名称、部门用户、联系人、联系电话等。</w:t>
      </w:r>
    </w:p>
    <w:p>
      <w:pPr>
        <w:pStyle w:val="9"/>
        <w:spacing w:line="360" w:lineRule="auto"/>
        <w:ind w:firstLineChars="0"/>
        <w:rPr>
          <w:rFonts w:ascii="宋体" w:hAnsi="宋体" w:eastAsia="宋体" w:cs="宋体"/>
        </w:rPr>
      </w:pPr>
      <w:r>
        <w:rPr>
          <w:rFonts w:hint="eastAsia" w:ascii="宋体" w:hAnsi="宋体" w:eastAsia="宋体" w:cs="宋体"/>
        </w:rPr>
        <w:t>考核规则设置</w:t>
      </w:r>
    </w:p>
    <w:p>
      <w:pPr>
        <w:ind w:firstLine="480"/>
        <w:rPr>
          <w:rFonts w:ascii="宋体" w:hAnsi="宋体" w:eastAsia="宋体" w:cs="宋体"/>
        </w:rPr>
      </w:pPr>
      <w:r>
        <w:rPr>
          <w:rFonts w:hint="eastAsia" w:ascii="宋体" w:hAnsi="宋体" w:eastAsia="宋体" w:cs="宋体"/>
        </w:rPr>
        <w:t>设置学生、学院、职能部门对辅导员考核的考核指标。</w:t>
      </w:r>
    </w:p>
    <w:p>
      <w:pPr>
        <w:ind w:firstLine="480"/>
        <w:rPr>
          <w:rFonts w:ascii="宋体" w:hAnsi="宋体" w:eastAsia="宋体" w:cs="宋体"/>
        </w:rPr>
      </w:pPr>
      <w:r>
        <w:rPr>
          <w:rFonts w:hint="eastAsia" w:ascii="宋体" w:hAnsi="宋体" w:eastAsia="宋体" w:cs="宋体"/>
        </w:rPr>
        <w:t>指标包括：考核项目、考核内容、考核要求、分值，评分指标设置后各评分人员在进行评分操作时系统将根据设置的评分指标自动生成辅导员考核评分表。</w:t>
      </w:r>
    </w:p>
    <w:p>
      <w:pPr>
        <w:pStyle w:val="9"/>
        <w:spacing w:line="360" w:lineRule="auto"/>
        <w:ind w:firstLineChars="0"/>
        <w:rPr>
          <w:rFonts w:ascii="宋体" w:hAnsi="宋体" w:eastAsia="宋体" w:cs="宋体"/>
        </w:rPr>
      </w:pPr>
      <w:r>
        <w:rPr>
          <w:rFonts w:hint="eastAsia" w:ascii="宋体" w:hAnsi="宋体" w:eastAsia="宋体" w:cs="宋体"/>
        </w:rPr>
        <w:t>批次设置</w:t>
      </w:r>
    </w:p>
    <w:p>
      <w:pPr>
        <w:ind w:firstLine="480"/>
        <w:rPr>
          <w:rFonts w:ascii="宋体" w:hAnsi="宋体" w:eastAsia="宋体" w:cs="宋体"/>
        </w:rPr>
      </w:pPr>
      <w:r>
        <w:rPr>
          <w:rFonts w:hint="eastAsia" w:ascii="宋体" w:hAnsi="宋体" w:eastAsia="宋体" w:cs="宋体"/>
        </w:rPr>
        <w:t>学生处开启考核批次，设置批次名称、学生评分时间段、学院评分时间段、职能部门评分时间段，设置学生、学院、职能部门评分权重比例，设置分值系数，如：优秀分值、良好分值、合格分值等。可设置班级有效评分人数比例，如：每个班评分人数必须达到60%该班考核评分才纳入到辅导员考核公式中进行计算。</w:t>
      </w:r>
    </w:p>
    <w:p>
      <w:pPr>
        <w:pStyle w:val="9"/>
        <w:spacing w:line="360" w:lineRule="auto"/>
        <w:ind w:firstLineChars="0"/>
        <w:rPr>
          <w:rFonts w:ascii="宋体" w:hAnsi="宋体" w:eastAsia="宋体" w:cs="宋体"/>
        </w:rPr>
      </w:pPr>
      <w:r>
        <w:rPr>
          <w:rFonts w:hint="eastAsia" w:ascii="宋体" w:hAnsi="宋体" w:eastAsia="宋体" w:cs="宋体"/>
        </w:rPr>
        <w:t>设置参评辅导员</w:t>
      </w:r>
    </w:p>
    <w:p>
      <w:pPr>
        <w:ind w:firstLine="480"/>
        <w:rPr>
          <w:rFonts w:ascii="宋体" w:hAnsi="宋体" w:eastAsia="宋体" w:cs="宋体"/>
        </w:rPr>
      </w:pPr>
      <w:r>
        <w:rPr>
          <w:rFonts w:hint="eastAsia" w:ascii="宋体" w:hAnsi="宋体" w:eastAsia="宋体" w:cs="宋体"/>
        </w:rPr>
        <w:t>根据批次设置参评辅导员名单，按查询条件精准定位到需要参与考评的辅导员信息，可批量选择确认操作。</w:t>
      </w:r>
    </w:p>
    <w:p>
      <w:pPr>
        <w:pStyle w:val="8"/>
        <w:spacing w:line="360" w:lineRule="auto"/>
        <w:rPr>
          <w:rFonts w:ascii="宋体" w:hAnsi="宋体" w:eastAsia="宋体" w:cs="宋体"/>
          <w:sz w:val="24"/>
          <w:szCs w:val="24"/>
        </w:rPr>
      </w:pPr>
      <w:r>
        <w:rPr>
          <w:rFonts w:hint="eastAsia" w:ascii="宋体" w:hAnsi="宋体" w:eastAsia="宋体" w:cs="宋体"/>
          <w:sz w:val="24"/>
          <w:szCs w:val="24"/>
        </w:rPr>
        <w:t>业务流程</w:t>
      </w:r>
    </w:p>
    <w:p>
      <w:pPr>
        <w:pStyle w:val="9"/>
        <w:spacing w:line="360" w:lineRule="auto"/>
        <w:ind w:firstLineChars="0"/>
        <w:rPr>
          <w:rFonts w:ascii="宋体" w:hAnsi="宋体" w:eastAsia="宋体" w:cs="宋体"/>
        </w:rPr>
      </w:pPr>
      <w:r>
        <w:rPr>
          <w:rFonts w:hint="eastAsia" w:ascii="宋体" w:hAnsi="宋体" w:eastAsia="宋体" w:cs="宋体"/>
        </w:rPr>
        <w:t>学生评分</w:t>
      </w:r>
    </w:p>
    <w:p>
      <w:pPr>
        <w:ind w:firstLine="480"/>
        <w:rPr>
          <w:rFonts w:ascii="宋体" w:hAnsi="宋体" w:eastAsia="宋体" w:cs="宋体"/>
        </w:rPr>
      </w:pPr>
      <w:r>
        <w:rPr>
          <w:rFonts w:hint="eastAsia" w:ascii="宋体" w:hAnsi="宋体" w:eastAsia="宋体" w:cs="宋体"/>
        </w:rPr>
        <w:t>学生为本班辅导员进行考核评分，按辅导员考核学生评分指标表填报。</w:t>
      </w:r>
    </w:p>
    <w:p>
      <w:pPr>
        <w:ind w:firstLine="480"/>
        <w:rPr>
          <w:rFonts w:ascii="宋体" w:hAnsi="宋体" w:eastAsia="宋体" w:cs="宋体"/>
        </w:rPr>
      </w:pPr>
      <w:r>
        <w:rPr>
          <w:rFonts w:hint="eastAsia" w:ascii="宋体" w:hAnsi="宋体" w:eastAsia="宋体" w:cs="宋体"/>
        </w:rPr>
        <w:t>班级评分人数必须满足批次中设置的人数比例，本班的评分结果才纳入计算。</w:t>
      </w:r>
    </w:p>
    <w:p>
      <w:pPr>
        <w:pStyle w:val="9"/>
        <w:spacing w:line="360" w:lineRule="auto"/>
        <w:ind w:firstLineChars="0"/>
        <w:rPr>
          <w:rFonts w:ascii="宋体" w:hAnsi="宋体" w:eastAsia="宋体" w:cs="宋体"/>
        </w:rPr>
      </w:pPr>
      <w:r>
        <w:rPr>
          <w:rFonts w:hint="eastAsia" w:ascii="宋体" w:hAnsi="宋体" w:eastAsia="宋体" w:cs="宋体"/>
        </w:rPr>
        <w:t>学院评分</w:t>
      </w:r>
    </w:p>
    <w:p>
      <w:pPr>
        <w:ind w:firstLine="480"/>
        <w:rPr>
          <w:rFonts w:ascii="宋体" w:hAnsi="宋体" w:eastAsia="宋体" w:cs="宋体"/>
        </w:rPr>
      </w:pPr>
      <w:r>
        <w:rPr>
          <w:rFonts w:hint="eastAsia" w:ascii="宋体" w:hAnsi="宋体" w:eastAsia="宋体" w:cs="宋体"/>
        </w:rPr>
        <w:t>学院评分人员为本学院参与考核的辅导员进行考核评分，按辅导员考核学院评分指标表填报。</w:t>
      </w:r>
    </w:p>
    <w:p>
      <w:pPr>
        <w:pStyle w:val="9"/>
        <w:spacing w:line="360" w:lineRule="auto"/>
        <w:ind w:firstLineChars="0"/>
        <w:rPr>
          <w:rFonts w:ascii="宋体" w:hAnsi="宋体" w:eastAsia="宋体" w:cs="宋体"/>
        </w:rPr>
      </w:pPr>
      <w:r>
        <w:rPr>
          <w:rFonts w:hint="eastAsia" w:ascii="宋体" w:hAnsi="宋体" w:eastAsia="宋体" w:cs="宋体"/>
        </w:rPr>
        <w:t>职能部门评分</w:t>
      </w:r>
    </w:p>
    <w:p>
      <w:pPr>
        <w:ind w:firstLine="480"/>
        <w:rPr>
          <w:rFonts w:ascii="宋体" w:hAnsi="宋体" w:eastAsia="宋体" w:cs="宋体"/>
        </w:rPr>
      </w:pPr>
      <w:r>
        <w:rPr>
          <w:rFonts w:hint="eastAsia" w:ascii="宋体" w:hAnsi="宋体" w:eastAsia="宋体" w:cs="宋体"/>
        </w:rPr>
        <w:t>职能部门为全校参与考核的辅导员进行考核评分，按辅导员考核职能部门评分指标表填报。</w:t>
      </w:r>
    </w:p>
    <w:p>
      <w:pPr>
        <w:pStyle w:val="9"/>
        <w:spacing w:line="360" w:lineRule="auto"/>
        <w:ind w:firstLineChars="0"/>
        <w:rPr>
          <w:rFonts w:ascii="宋体" w:hAnsi="宋体" w:eastAsia="宋体" w:cs="宋体"/>
        </w:rPr>
      </w:pPr>
      <w:r>
        <w:rPr>
          <w:rFonts w:hint="eastAsia" w:ascii="宋体" w:hAnsi="宋体" w:eastAsia="宋体" w:cs="宋体"/>
        </w:rPr>
        <w:t>进度监控</w:t>
      </w:r>
    </w:p>
    <w:p>
      <w:pPr>
        <w:ind w:firstLine="480"/>
        <w:rPr>
          <w:rFonts w:ascii="宋体" w:hAnsi="宋体" w:eastAsia="宋体" w:cs="宋体"/>
        </w:rPr>
      </w:pPr>
      <w:r>
        <w:rPr>
          <w:rFonts w:hint="eastAsia" w:ascii="宋体" w:hAnsi="宋体" w:eastAsia="宋体" w:cs="宋体"/>
        </w:rPr>
        <w:t>学生处、学院可实时监控各评分人员的评分情况。</w:t>
      </w:r>
    </w:p>
    <w:p>
      <w:pPr>
        <w:ind w:firstLine="480"/>
        <w:rPr>
          <w:rFonts w:ascii="宋体" w:hAnsi="宋体" w:eastAsia="宋体" w:cs="宋体"/>
        </w:rPr>
      </w:pPr>
      <w:r>
        <w:rPr>
          <w:rFonts w:hint="eastAsia" w:ascii="宋体" w:hAnsi="宋体" w:eastAsia="宋体" w:cs="宋体"/>
        </w:rPr>
        <w:t>辅导员可监控所带班级评分情况，查看评分人数是否满足学生有效评分比例。</w:t>
      </w:r>
    </w:p>
    <w:p>
      <w:pPr>
        <w:pStyle w:val="9"/>
        <w:spacing w:line="360" w:lineRule="auto"/>
        <w:ind w:firstLineChars="0"/>
        <w:rPr>
          <w:rFonts w:ascii="宋体" w:hAnsi="宋体" w:eastAsia="宋体" w:cs="宋体"/>
        </w:rPr>
      </w:pPr>
      <w:r>
        <w:rPr>
          <w:rFonts w:hint="eastAsia" w:ascii="宋体" w:hAnsi="宋体" w:eastAsia="宋体" w:cs="宋体"/>
        </w:rPr>
        <w:t>考核结果自动计算</w:t>
      </w:r>
    </w:p>
    <w:p>
      <w:pPr>
        <w:ind w:firstLine="480"/>
        <w:rPr>
          <w:rFonts w:ascii="宋体" w:hAnsi="宋体" w:eastAsia="宋体" w:cs="宋体"/>
        </w:rPr>
      </w:pPr>
      <w:r>
        <w:rPr>
          <w:rFonts w:hint="eastAsia" w:ascii="宋体" w:hAnsi="宋体" w:eastAsia="宋体" w:cs="宋体"/>
        </w:rPr>
        <w:t>考核评分结束后，根据各项考核指标的占比自动计算得出辅导员考核最终得分。</w:t>
      </w:r>
    </w:p>
    <w:p>
      <w:pPr>
        <w:pStyle w:val="9"/>
        <w:spacing w:line="360" w:lineRule="auto"/>
        <w:ind w:firstLineChars="0"/>
        <w:rPr>
          <w:rFonts w:ascii="宋体" w:hAnsi="宋体" w:eastAsia="宋体" w:cs="宋体"/>
        </w:rPr>
      </w:pPr>
      <w:r>
        <w:rPr>
          <w:rFonts w:hint="eastAsia" w:ascii="宋体" w:hAnsi="宋体" w:eastAsia="宋体" w:cs="宋体"/>
        </w:rPr>
        <w:t>考核结果手动调整</w:t>
      </w:r>
    </w:p>
    <w:p>
      <w:pPr>
        <w:ind w:firstLine="480"/>
        <w:rPr>
          <w:rFonts w:ascii="宋体" w:hAnsi="宋体" w:eastAsia="宋体" w:cs="宋体"/>
        </w:rPr>
      </w:pPr>
      <w:r>
        <w:rPr>
          <w:rFonts w:hint="eastAsia" w:ascii="宋体" w:hAnsi="宋体" w:eastAsia="宋体" w:cs="宋体"/>
        </w:rPr>
        <w:t>辅导员考核结束后，学院、学生处可对考核结果等级手动调整。</w:t>
      </w:r>
    </w:p>
    <w:p>
      <w:pPr>
        <w:pStyle w:val="8"/>
        <w:spacing w:line="360" w:lineRule="auto"/>
        <w:rPr>
          <w:rFonts w:ascii="宋体" w:hAnsi="宋体" w:eastAsia="宋体" w:cs="宋体"/>
          <w:sz w:val="24"/>
          <w:szCs w:val="24"/>
        </w:rPr>
      </w:pPr>
      <w:r>
        <w:rPr>
          <w:rFonts w:hint="eastAsia" w:ascii="宋体" w:hAnsi="宋体" w:eastAsia="宋体" w:cs="宋体"/>
          <w:sz w:val="24"/>
          <w:szCs w:val="24"/>
        </w:rPr>
        <w:t>数据查询统计</w:t>
      </w:r>
    </w:p>
    <w:p>
      <w:pPr>
        <w:ind w:firstLine="480"/>
        <w:rPr>
          <w:rFonts w:ascii="宋体" w:hAnsi="宋体" w:eastAsia="宋体" w:cs="宋体"/>
        </w:rPr>
      </w:pPr>
      <w:r>
        <w:rPr>
          <w:rFonts w:hint="eastAsia" w:ascii="宋体" w:hAnsi="宋体" w:eastAsia="宋体" w:cs="宋体"/>
        </w:rPr>
        <w:t>辅导员可查询自己考核最终得分和考核等级，但不可查询评分明细。学生处可查询全校辅导员考核得分和明细，可对辅导员考核结果数据进行统计、导出。</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学生证补办管理</w:t>
      </w:r>
    </w:p>
    <w:p>
      <w:pPr>
        <w:pStyle w:val="8"/>
        <w:spacing w:line="360" w:lineRule="auto"/>
        <w:rPr>
          <w:rFonts w:ascii="宋体" w:hAnsi="宋体" w:eastAsia="宋体" w:cs="宋体"/>
          <w:sz w:val="24"/>
          <w:szCs w:val="24"/>
        </w:rPr>
      </w:pPr>
      <w:r>
        <w:rPr>
          <w:rFonts w:hint="eastAsia" w:ascii="宋体" w:hAnsi="宋体" w:eastAsia="宋体" w:cs="宋体"/>
          <w:sz w:val="24"/>
          <w:szCs w:val="24"/>
        </w:rPr>
        <w:t>乘车区间设置</w:t>
      </w:r>
    </w:p>
    <w:p>
      <w:pPr>
        <w:ind w:firstLine="480"/>
        <w:rPr>
          <w:rFonts w:ascii="宋体" w:hAnsi="宋体" w:eastAsia="宋体" w:cs="宋体"/>
        </w:rPr>
      </w:pPr>
      <w:r>
        <w:rPr>
          <w:rFonts w:hint="eastAsia" w:ascii="宋体" w:hAnsi="宋体" w:eastAsia="宋体" w:cs="宋体"/>
        </w:rPr>
        <w:t>设置全国乘车区间。</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学生申请</w:t>
      </w:r>
    </w:p>
    <w:p>
      <w:pPr>
        <w:ind w:firstLine="480"/>
        <w:rPr>
          <w:rFonts w:ascii="宋体" w:hAnsi="宋体" w:eastAsia="宋体" w:cs="宋体"/>
        </w:rPr>
      </w:pPr>
      <w:r>
        <w:rPr>
          <w:rFonts w:hint="eastAsia" w:ascii="宋体" w:hAnsi="宋体" w:eastAsia="宋体" w:cs="宋体"/>
        </w:rPr>
        <w:t>学生提交证件补办申请，包括：遗失情况说明、遗失时间等。</w:t>
      </w:r>
    </w:p>
    <w:p>
      <w:pPr>
        <w:pStyle w:val="8"/>
        <w:spacing w:line="360" w:lineRule="auto"/>
        <w:rPr>
          <w:rFonts w:ascii="宋体" w:hAnsi="宋体" w:eastAsia="宋体" w:cs="宋体"/>
          <w:sz w:val="24"/>
          <w:szCs w:val="24"/>
        </w:rPr>
      </w:pPr>
      <w:r>
        <w:rPr>
          <w:rFonts w:hint="eastAsia" w:ascii="宋体" w:hAnsi="宋体" w:eastAsia="宋体" w:cs="宋体"/>
          <w:sz w:val="24"/>
          <w:szCs w:val="24"/>
        </w:rPr>
        <w:t>各级审核</w:t>
      </w:r>
    </w:p>
    <w:p>
      <w:pPr>
        <w:ind w:firstLine="480"/>
        <w:rPr>
          <w:rFonts w:ascii="宋体" w:hAnsi="宋体" w:eastAsia="宋体" w:cs="宋体"/>
        </w:rPr>
      </w:pPr>
      <w:r>
        <w:rPr>
          <w:rFonts w:hint="eastAsia" w:ascii="宋体" w:hAnsi="宋体" w:eastAsia="宋体" w:cs="宋体"/>
        </w:rPr>
        <w:t>辅导员、学院、学生处审核学生申请信息。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数据查询统计</w:t>
      </w:r>
    </w:p>
    <w:p>
      <w:pPr>
        <w:ind w:firstLine="480"/>
        <w:rPr>
          <w:rFonts w:ascii="宋体" w:hAnsi="宋体" w:eastAsia="宋体" w:cs="宋体"/>
        </w:rPr>
      </w:pPr>
      <w:r>
        <w:rPr>
          <w:rFonts w:hint="eastAsia" w:ascii="宋体" w:hAnsi="宋体" w:eastAsia="宋体" w:cs="宋体"/>
        </w:rPr>
        <w:t>辅导员、学院、学生处可查询权限范围内的证件补办信息。</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学生签到管理</w:t>
      </w:r>
    </w:p>
    <w:p>
      <w:pPr>
        <w:numPr>
          <w:ilvl w:val="0"/>
          <w:numId w:val="70"/>
        </w:numPr>
        <w:ind w:firstLine="480"/>
        <w:rPr>
          <w:rFonts w:ascii="宋体" w:hAnsi="宋体" w:eastAsia="宋体" w:cs="宋体"/>
        </w:rPr>
      </w:pPr>
      <w:r>
        <w:rPr>
          <w:rFonts w:hint="eastAsia" w:ascii="宋体" w:hAnsi="宋体" w:eastAsia="宋体" w:cs="宋体"/>
        </w:rPr>
        <w:t>发布签到任务，如查寝、晚自习、早操等，发布信息包括签到名称、类型、涉及年级、涉及学院、签到方式（拍照签到、定位签到、二维码签到）、签到开始时间和签到结束时间等。</w:t>
      </w:r>
    </w:p>
    <w:p>
      <w:pPr>
        <w:numPr>
          <w:ilvl w:val="0"/>
          <w:numId w:val="70"/>
        </w:numPr>
        <w:ind w:firstLine="480"/>
        <w:rPr>
          <w:rFonts w:ascii="宋体" w:hAnsi="宋体" w:eastAsia="宋体" w:cs="宋体"/>
        </w:rPr>
      </w:pPr>
      <w:r>
        <w:rPr>
          <w:rFonts w:hint="eastAsia" w:ascii="宋体" w:hAnsi="宋体" w:eastAsia="宋体" w:cs="宋体"/>
        </w:rPr>
        <w:t>可对签到的定位进行设置，设置签到位置、位置维度、位置经度及覆盖范围。</w:t>
      </w:r>
    </w:p>
    <w:p>
      <w:pPr>
        <w:numPr>
          <w:ilvl w:val="0"/>
          <w:numId w:val="70"/>
        </w:numPr>
        <w:ind w:firstLine="480"/>
        <w:rPr>
          <w:rFonts w:ascii="宋体" w:hAnsi="宋体" w:eastAsia="宋体" w:cs="宋体"/>
        </w:rPr>
      </w:pPr>
      <w:r>
        <w:rPr>
          <w:rFonts w:hint="eastAsia" w:ascii="宋体" w:hAnsi="宋体" w:eastAsia="宋体" w:cs="宋体"/>
        </w:rPr>
        <w:t>可查看学生的签到情况：包括学院名称、年级、学院总人数、已签到人数、未签到人数、已签到人数比例和未签到人数比例。点击未签到人数可以查看具体未签到学生信息。</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学生登记表</w:t>
      </w:r>
    </w:p>
    <w:p>
      <w:pPr>
        <w:pStyle w:val="8"/>
        <w:spacing w:line="360" w:lineRule="auto"/>
        <w:rPr>
          <w:rFonts w:ascii="宋体" w:hAnsi="宋体" w:eastAsia="宋体" w:cs="宋体"/>
          <w:sz w:val="24"/>
          <w:szCs w:val="24"/>
        </w:rPr>
      </w:pPr>
      <w:r>
        <w:rPr>
          <w:rFonts w:hint="eastAsia" w:ascii="宋体" w:hAnsi="宋体" w:eastAsia="宋体" w:cs="宋体"/>
          <w:sz w:val="24"/>
          <w:szCs w:val="24"/>
        </w:rPr>
        <w:t>批次设置</w:t>
      </w:r>
    </w:p>
    <w:p>
      <w:pPr>
        <w:ind w:firstLine="480"/>
        <w:rPr>
          <w:rFonts w:ascii="宋体" w:hAnsi="宋体" w:eastAsia="宋体" w:cs="宋体"/>
        </w:rPr>
      </w:pPr>
      <w:r>
        <w:rPr>
          <w:rFonts w:hint="eastAsia" w:ascii="宋体" w:hAnsi="宋体" w:eastAsia="宋体" w:cs="宋体"/>
        </w:rPr>
        <w:t>批次信息包括：批次名称、年级、开始时间、结束时间、说明等。</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学生填报</w:t>
      </w:r>
    </w:p>
    <w:p>
      <w:pPr>
        <w:ind w:firstLine="480"/>
        <w:rPr>
          <w:rFonts w:ascii="宋体" w:hAnsi="宋体" w:eastAsia="宋体" w:cs="宋体"/>
        </w:rPr>
      </w:pPr>
      <w:r>
        <w:rPr>
          <w:rFonts w:hint="eastAsia" w:ascii="宋体" w:hAnsi="宋体" w:eastAsia="宋体" w:cs="宋体"/>
          <w:color w:val="000000"/>
        </w:rPr>
        <w:t>学生在规定时间内填写学生登记表内容。</w:t>
      </w:r>
    </w:p>
    <w:p>
      <w:pPr>
        <w:pStyle w:val="8"/>
        <w:spacing w:line="360" w:lineRule="auto"/>
        <w:rPr>
          <w:rFonts w:ascii="宋体" w:hAnsi="宋体" w:eastAsia="宋体" w:cs="宋体"/>
          <w:sz w:val="24"/>
          <w:szCs w:val="24"/>
        </w:rPr>
      </w:pPr>
      <w:r>
        <w:rPr>
          <w:rFonts w:hint="eastAsia" w:ascii="宋体" w:hAnsi="宋体" w:eastAsia="宋体" w:cs="宋体"/>
          <w:sz w:val="24"/>
          <w:szCs w:val="24"/>
        </w:rPr>
        <w:t>辅导员审批</w:t>
      </w:r>
    </w:p>
    <w:p>
      <w:pPr>
        <w:ind w:firstLine="480"/>
        <w:rPr>
          <w:rFonts w:ascii="宋体" w:hAnsi="宋体" w:eastAsia="宋体" w:cs="宋体"/>
        </w:rPr>
      </w:pPr>
      <w:r>
        <w:rPr>
          <w:rFonts w:hint="eastAsia" w:ascii="宋体" w:hAnsi="宋体" w:eastAsia="宋体" w:cs="宋体"/>
        </w:rPr>
        <w:t>辅导员可批量/单个审批学生填报数据，审批通过后可批量下载打印学生登记表，学生也可直接打印预览本人登记表。</w:t>
      </w:r>
    </w:p>
    <w:p>
      <w:pPr>
        <w:pStyle w:val="8"/>
        <w:spacing w:line="360" w:lineRule="auto"/>
        <w:rPr>
          <w:rFonts w:ascii="宋体" w:hAnsi="宋体" w:eastAsia="宋体" w:cs="宋体"/>
          <w:sz w:val="24"/>
          <w:szCs w:val="24"/>
        </w:rPr>
      </w:pPr>
      <w:r>
        <w:rPr>
          <w:rFonts w:hint="eastAsia" w:ascii="宋体" w:hAnsi="宋体" w:eastAsia="宋体" w:cs="宋体"/>
          <w:sz w:val="24"/>
          <w:szCs w:val="24"/>
        </w:rPr>
        <w:t>数据查询与统计</w:t>
      </w:r>
    </w:p>
    <w:p>
      <w:pPr>
        <w:ind w:firstLine="480"/>
        <w:rPr>
          <w:rFonts w:ascii="宋体" w:hAnsi="宋体" w:eastAsia="宋体" w:cs="宋体"/>
        </w:rPr>
      </w:pPr>
      <w:r>
        <w:rPr>
          <w:rFonts w:hint="eastAsia" w:ascii="宋体" w:hAnsi="宋体" w:eastAsia="宋体" w:cs="宋体"/>
        </w:rPr>
        <w:t>学生处、学院、辅导员可查询、导出、统计权限范围内的学生登记表信息。</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毕业生登记表</w:t>
      </w:r>
    </w:p>
    <w:p>
      <w:pPr>
        <w:pStyle w:val="8"/>
        <w:spacing w:line="360" w:lineRule="auto"/>
        <w:rPr>
          <w:rFonts w:ascii="宋体" w:hAnsi="宋体" w:eastAsia="宋体" w:cs="宋体"/>
          <w:sz w:val="24"/>
          <w:szCs w:val="24"/>
        </w:rPr>
      </w:pPr>
      <w:r>
        <w:rPr>
          <w:rFonts w:hint="eastAsia" w:ascii="宋体" w:hAnsi="宋体" w:eastAsia="宋体" w:cs="宋体"/>
          <w:sz w:val="24"/>
          <w:szCs w:val="24"/>
        </w:rPr>
        <w:t>批次设置</w:t>
      </w:r>
    </w:p>
    <w:p>
      <w:pPr>
        <w:ind w:firstLine="480"/>
        <w:rPr>
          <w:rFonts w:ascii="宋体" w:hAnsi="宋体" w:eastAsia="宋体" w:cs="宋体"/>
        </w:rPr>
      </w:pPr>
      <w:r>
        <w:rPr>
          <w:rFonts w:hint="eastAsia" w:ascii="宋体" w:hAnsi="宋体" w:eastAsia="宋体" w:cs="宋体"/>
        </w:rPr>
        <w:t>批次信息包括：批次名称、年级、开始时间、结束时间、说明等。</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学生填报</w:t>
      </w:r>
    </w:p>
    <w:p>
      <w:pPr>
        <w:ind w:firstLine="480"/>
        <w:rPr>
          <w:rFonts w:ascii="宋体" w:hAnsi="宋体" w:eastAsia="宋体" w:cs="宋体"/>
        </w:rPr>
      </w:pPr>
      <w:r>
        <w:rPr>
          <w:rFonts w:hint="eastAsia" w:ascii="宋体" w:hAnsi="宋体" w:eastAsia="宋体" w:cs="宋体"/>
          <w:color w:val="000000"/>
        </w:rPr>
        <w:t>学生在规定时间内填写毕业生登记表内容。</w:t>
      </w:r>
    </w:p>
    <w:p>
      <w:pPr>
        <w:pStyle w:val="8"/>
        <w:spacing w:line="360" w:lineRule="auto"/>
        <w:rPr>
          <w:rFonts w:ascii="宋体" w:hAnsi="宋体" w:eastAsia="宋体" w:cs="宋体"/>
          <w:sz w:val="24"/>
          <w:szCs w:val="24"/>
        </w:rPr>
      </w:pPr>
      <w:r>
        <w:rPr>
          <w:rFonts w:hint="eastAsia" w:ascii="宋体" w:hAnsi="宋体" w:eastAsia="宋体" w:cs="宋体"/>
          <w:sz w:val="24"/>
          <w:szCs w:val="24"/>
        </w:rPr>
        <w:t>辅导员审批</w:t>
      </w:r>
    </w:p>
    <w:p>
      <w:pPr>
        <w:ind w:firstLine="480"/>
        <w:rPr>
          <w:rFonts w:ascii="宋体" w:hAnsi="宋体" w:eastAsia="宋体" w:cs="宋体"/>
        </w:rPr>
      </w:pPr>
      <w:r>
        <w:rPr>
          <w:rFonts w:hint="eastAsia" w:ascii="宋体" w:hAnsi="宋体" w:eastAsia="宋体" w:cs="宋体"/>
        </w:rPr>
        <w:t>辅导员可批量/单个审批学生填报数据，审批通过后可批量下载打印毕业生登记表，学生也可直接打印预览本人毕业生登记表。</w:t>
      </w:r>
    </w:p>
    <w:p>
      <w:pPr>
        <w:pStyle w:val="8"/>
        <w:spacing w:line="360" w:lineRule="auto"/>
        <w:rPr>
          <w:rFonts w:ascii="宋体" w:hAnsi="宋体" w:eastAsia="宋体" w:cs="宋体"/>
          <w:sz w:val="24"/>
          <w:szCs w:val="24"/>
        </w:rPr>
      </w:pPr>
      <w:r>
        <w:rPr>
          <w:rFonts w:hint="eastAsia" w:ascii="宋体" w:hAnsi="宋体" w:eastAsia="宋体" w:cs="宋体"/>
          <w:sz w:val="24"/>
          <w:szCs w:val="24"/>
        </w:rPr>
        <w:t>数据查询与统计</w:t>
      </w:r>
    </w:p>
    <w:p>
      <w:pPr>
        <w:ind w:firstLine="480"/>
        <w:rPr>
          <w:rFonts w:ascii="宋体" w:hAnsi="宋体" w:eastAsia="宋体" w:cs="宋体"/>
        </w:rPr>
      </w:pPr>
      <w:r>
        <w:rPr>
          <w:rFonts w:hint="eastAsia" w:ascii="宋体" w:hAnsi="宋体" w:eastAsia="宋体" w:cs="宋体"/>
        </w:rPr>
        <w:t>学生处、学院、辅导员可查询、导出、统计权限范围内的毕业生登记表信息。</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自动生成学生成长档案</w:t>
      </w:r>
    </w:p>
    <w:p>
      <w:pPr>
        <w:ind w:firstLine="480"/>
        <w:rPr>
          <w:rFonts w:ascii="宋体" w:hAnsi="宋体" w:eastAsia="宋体" w:cs="宋体"/>
        </w:rPr>
      </w:pPr>
      <w:r>
        <w:rPr>
          <w:rFonts w:hint="eastAsia" w:ascii="宋体" w:hAnsi="宋体" w:eastAsia="宋体" w:cs="宋体"/>
        </w:rPr>
        <w:t>通过学生在校期间各项业务数据自动生成学生成长档案，展示学生在校期间所有学习、生活、活动和社会实践过程，反应出学生态度、思想品德、专业技能、特长爱好、创新意识、身心健康情况，学生毕业后成长档案能够让用人单位全方面的了解学生在校期间的表现。</w:t>
      </w:r>
    </w:p>
    <w:p>
      <w:pPr>
        <w:pStyle w:val="6"/>
        <w:ind w:firstLineChars="0"/>
        <w:rPr>
          <w:rFonts w:ascii="宋体" w:hAnsi="宋体" w:eastAsia="宋体" w:cs="宋体"/>
        </w:rPr>
      </w:pPr>
      <w:r>
        <w:rPr>
          <w:rFonts w:hint="eastAsia" w:ascii="宋体" w:hAnsi="宋体" w:eastAsia="宋体" w:cs="宋体"/>
        </w:rPr>
        <w:t>学生学生综合画像</w:t>
      </w:r>
    </w:p>
    <w:p>
      <w:pPr>
        <w:ind w:firstLine="480"/>
        <w:rPr>
          <w:rFonts w:ascii="宋体" w:hAnsi="宋体" w:eastAsia="宋体" w:cs="宋体"/>
        </w:rPr>
      </w:pPr>
      <w:r>
        <w:rPr>
          <w:rFonts w:hint="eastAsia" w:ascii="宋体" w:hAnsi="宋体" w:eastAsia="宋体" w:cs="宋体"/>
        </w:rPr>
        <w:t>根据学生基本信息、通过收集与分析学生基础信息、学习情况、奖励信息、处分信息、学习行为等、以及业务流程模块以及各系统对接，自动生成学生综合画像，学生的综合画像为可视化图表。</w:t>
      </w:r>
    </w:p>
    <w:p>
      <w:pPr>
        <w:ind w:firstLine="480"/>
        <w:rPr>
          <w:rFonts w:ascii="宋体" w:hAnsi="宋体" w:eastAsia="宋体" w:cs="宋体"/>
        </w:rPr>
      </w:pPr>
      <w:r>
        <w:rPr>
          <w:rFonts w:hint="eastAsia" w:ascii="宋体" w:hAnsi="宋体" w:eastAsia="宋体" w:cs="宋体"/>
        </w:rPr>
        <w:t>学生的综合画像包含学生基本信息、综合测评、评奖评优、各类资助信息（形成年度受资助总额）、入伍相关信息、处分信息、包括住宿信息、教务信息（成绩单，是否学业警示、休学等）。</w:t>
      </w:r>
    </w:p>
    <w:p>
      <w:pPr>
        <w:ind w:firstLine="480"/>
        <w:rPr>
          <w:rFonts w:ascii="宋体" w:hAnsi="宋体" w:eastAsia="宋体" w:cs="宋体"/>
        </w:rPr>
      </w:pPr>
      <w:r>
        <w:rPr>
          <w:rFonts w:hint="eastAsia" w:ascii="宋体" w:hAnsi="宋体" w:eastAsia="宋体" w:cs="宋体"/>
        </w:rPr>
        <w:t>学习情况展示内容：展示学生各学年学期总的已修课程门数/总学分，不及格门数/总学分，对上述内容进行各学期的表格展示，支持筛选和查看明细表，明细包括：课程编号、课程名称、课程类型、学年、学期、考试成绩、获得学分，并支持导出。</w:t>
      </w:r>
    </w:p>
    <w:p>
      <w:pPr>
        <w:ind w:firstLine="480"/>
        <w:rPr>
          <w:rFonts w:ascii="宋体" w:hAnsi="宋体" w:eastAsia="宋体" w:cs="宋体"/>
        </w:rPr>
      </w:pPr>
      <w:r>
        <w:rPr>
          <w:rFonts w:hint="eastAsia" w:ascii="宋体" w:hAnsi="宋体" w:eastAsia="宋体" w:cs="宋体"/>
        </w:rPr>
        <w:t>奖励信息展示内容：展示学生获得的奖学金名称、次数、金额，获得荣誉情况，竞赛获奖情况，对上述内容进行学期表格展示，并支持查看明细记录，明细包括：学年、学期、奖学金名称、设奖单位、类型、金额、获奖时间，并支持导出；荣誉明细包括学年、学期、荣誉名称、设奖单位、获得时间，并支持导出。</w:t>
      </w:r>
    </w:p>
    <w:p>
      <w:pPr>
        <w:ind w:firstLine="480"/>
        <w:rPr>
          <w:rFonts w:ascii="宋体" w:hAnsi="宋体" w:eastAsia="宋体" w:cs="宋体"/>
        </w:rPr>
      </w:pPr>
      <w:r>
        <w:rPr>
          <w:rFonts w:hint="eastAsia" w:ascii="宋体" w:hAnsi="宋体" w:eastAsia="宋体" w:cs="宋体"/>
        </w:rPr>
        <w:t>展示处分信息内容：展示学生受处罚次数、处分原因，可进行整体的表格展示，并支持查看明细和导出。</w:t>
      </w:r>
    </w:p>
    <w:p>
      <w:pPr>
        <w:ind w:firstLine="480"/>
        <w:rPr>
          <w:rFonts w:ascii="宋体" w:hAnsi="宋体" w:eastAsia="宋体" w:cs="宋体"/>
        </w:rPr>
      </w:pPr>
      <w:r>
        <w:rPr>
          <w:rFonts w:hint="eastAsia" w:ascii="宋体" w:hAnsi="宋体" w:eastAsia="宋体" w:cs="宋体"/>
        </w:rPr>
        <w:t>展示资助情况内容：展示学生贫困等级认定情况，以及受资助的总次数、金额，助学贷款、助学金、勤工助学、困难补助、补偿代偿等总次数和总金额，并支持各学期详细数据展示。助学贷款明细包括学年、学期、类型、银行、贷款时间、贷款金额；助学金明细包括学年、学期、助学金名称、资金来源、等级、金额；勤工助学明细包括学年、学期、岗位、用人单位、工作性质、月发放金额、发放日期；困难补助明细包括学年、学期、补助名称、发放单位、发放金额、发放日期；补偿代偿明细包括学年、学期、补偿代偿名称、发放金额、发放日期。支持明细数据导出。</w:t>
      </w:r>
    </w:p>
    <w:p>
      <w:pPr>
        <w:ind w:firstLine="480"/>
        <w:rPr>
          <w:rFonts w:ascii="宋体" w:hAnsi="宋体" w:eastAsia="宋体" w:cs="宋体"/>
        </w:rPr>
      </w:pPr>
      <w:r>
        <w:rPr>
          <w:rFonts w:hint="eastAsia" w:ascii="宋体" w:hAnsi="宋体" w:eastAsia="宋体" w:cs="宋体"/>
        </w:rPr>
        <w:t>手机端应用：支持不同用户手机端查询查看权限范围内学生综合画像信息。</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数据管理功能</w:t>
      </w:r>
    </w:p>
    <w:p>
      <w:pPr>
        <w:pStyle w:val="8"/>
        <w:spacing w:line="360" w:lineRule="auto"/>
        <w:rPr>
          <w:rFonts w:ascii="宋体" w:hAnsi="宋体" w:eastAsia="宋体" w:cs="宋体"/>
          <w:sz w:val="24"/>
          <w:szCs w:val="24"/>
        </w:rPr>
      </w:pPr>
      <w:r>
        <w:rPr>
          <w:rFonts w:hint="eastAsia" w:ascii="宋体" w:hAnsi="宋体" w:eastAsia="宋体" w:cs="宋体"/>
          <w:sz w:val="24"/>
          <w:szCs w:val="24"/>
        </w:rPr>
        <w:t>自定义数据统计</w:t>
      </w:r>
    </w:p>
    <w:p>
      <w:pPr>
        <w:ind w:firstLine="480"/>
        <w:rPr>
          <w:rFonts w:ascii="宋体" w:hAnsi="宋体" w:eastAsia="宋体" w:cs="宋体"/>
        </w:rPr>
      </w:pPr>
      <w:r>
        <w:rPr>
          <w:rFonts w:hint="eastAsia" w:ascii="宋体" w:hAnsi="宋体" w:eastAsia="宋体" w:cs="宋体"/>
        </w:rPr>
        <w:t>1、提供强大的数据自定义统计功能，实现多表关联的三维统计报表；</w:t>
      </w:r>
    </w:p>
    <w:p>
      <w:pPr>
        <w:ind w:firstLine="480"/>
        <w:rPr>
          <w:rFonts w:ascii="宋体" w:hAnsi="宋体" w:eastAsia="宋体" w:cs="宋体"/>
        </w:rPr>
      </w:pPr>
      <w:r>
        <w:rPr>
          <w:rFonts w:hint="eastAsia" w:ascii="宋体" w:hAnsi="宋体" w:eastAsia="宋体" w:cs="宋体"/>
        </w:rPr>
        <w:t>2、用户可以根据需要定义不同的统计项，定义不同的统计方式，定义不同的统计条件。</w:t>
      </w:r>
    </w:p>
    <w:p>
      <w:pPr>
        <w:ind w:firstLine="480"/>
        <w:rPr>
          <w:rFonts w:ascii="宋体" w:hAnsi="宋体" w:eastAsia="宋体" w:cs="宋体"/>
        </w:rPr>
      </w:pPr>
      <w:r>
        <w:rPr>
          <w:rFonts w:hint="eastAsia" w:ascii="宋体" w:hAnsi="宋体" w:eastAsia="宋体" w:cs="宋体"/>
        </w:rPr>
        <w:t>3、可以自主定制统计模板。</w:t>
      </w:r>
    </w:p>
    <w:p>
      <w:pPr>
        <w:pStyle w:val="8"/>
        <w:spacing w:line="360" w:lineRule="auto"/>
        <w:rPr>
          <w:rFonts w:ascii="宋体" w:hAnsi="宋体" w:eastAsia="宋体" w:cs="宋体"/>
          <w:sz w:val="24"/>
          <w:szCs w:val="24"/>
        </w:rPr>
      </w:pPr>
      <w:r>
        <w:rPr>
          <w:rFonts w:hint="eastAsia" w:ascii="宋体" w:hAnsi="宋体" w:eastAsia="宋体" w:cs="宋体"/>
          <w:sz w:val="24"/>
          <w:szCs w:val="24"/>
        </w:rPr>
        <w:t>自定义数据导出</w:t>
      </w:r>
    </w:p>
    <w:p>
      <w:pPr>
        <w:ind w:firstLine="480"/>
        <w:rPr>
          <w:rFonts w:ascii="宋体" w:hAnsi="宋体" w:eastAsia="宋体" w:cs="宋体"/>
        </w:rPr>
      </w:pPr>
      <w:r>
        <w:rPr>
          <w:rFonts w:hint="eastAsia" w:ascii="宋体" w:hAnsi="宋体" w:eastAsia="宋体" w:cs="宋体"/>
        </w:rPr>
        <w:t>1、提供强大的自定义数据导出功能，可实现多表数据自动关联；</w:t>
      </w:r>
    </w:p>
    <w:p>
      <w:pPr>
        <w:ind w:firstLine="480"/>
        <w:rPr>
          <w:rFonts w:ascii="宋体" w:hAnsi="宋体" w:eastAsia="宋体" w:cs="宋体"/>
        </w:rPr>
      </w:pPr>
      <w:r>
        <w:rPr>
          <w:rFonts w:hint="eastAsia" w:ascii="宋体" w:hAnsi="宋体" w:eastAsia="宋体" w:cs="宋体"/>
        </w:rPr>
        <w:t>2、用户根据自身需要可以导出基本信息库里任意字段的数据；</w:t>
      </w:r>
    </w:p>
    <w:p>
      <w:pPr>
        <w:ind w:firstLine="480"/>
        <w:rPr>
          <w:rFonts w:ascii="宋体" w:hAnsi="宋体" w:eastAsia="宋体" w:cs="宋体"/>
        </w:rPr>
      </w:pPr>
      <w:r>
        <w:rPr>
          <w:rFonts w:hint="eastAsia" w:ascii="宋体" w:hAnsi="宋体" w:eastAsia="宋体" w:cs="宋体"/>
        </w:rPr>
        <w:t>3、可以自主定制导出模板。</w:t>
      </w:r>
    </w:p>
    <w:p>
      <w:pPr>
        <w:pStyle w:val="5"/>
        <w:spacing w:line="360" w:lineRule="auto"/>
        <w:rPr>
          <w:rFonts w:ascii="宋体" w:hAnsi="宋体" w:eastAsia="宋体" w:cs="宋体"/>
          <w:sz w:val="24"/>
          <w:szCs w:val="24"/>
        </w:rPr>
      </w:pPr>
      <w:bookmarkStart w:id="632" w:name="_Toc28948"/>
      <w:bookmarkStart w:id="633" w:name="_Toc5239"/>
      <w:bookmarkStart w:id="634" w:name="_Toc132179323"/>
      <w:r>
        <w:rPr>
          <w:rFonts w:hint="eastAsia" w:ascii="宋体" w:hAnsi="宋体" w:eastAsia="宋体" w:cs="宋体"/>
          <w:sz w:val="24"/>
          <w:szCs w:val="24"/>
        </w:rPr>
        <w:t>学工管理[移动端]</w:t>
      </w:r>
      <w:bookmarkEnd w:id="632"/>
      <w:bookmarkEnd w:id="633"/>
      <w:bookmarkEnd w:id="634"/>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学生用户</w:t>
      </w:r>
    </w:p>
    <w:p>
      <w:pPr>
        <w:pStyle w:val="8"/>
        <w:spacing w:line="360" w:lineRule="auto"/>
        <w:rPr>
          <w:rFonts w:ascii="宋体" w:hAnsi="宋体" w:eastAsia="宋体" w:cs="宋体"/>
          <w:sz w:val="24"/>
          <w:szCs w:val="24"/>
        </w:rPr>
      </w:pPr>
      <w:r>
        <w:rPr>
          <w:rFonts w:hint="eastAsia" w:ascii="宋体" w:hAnsi="宋体" w:eastAsia="宋体" w:cs="宋体"/>
          <w:sz w:val="24"/>
          <w:szCs w:val="24"/>
        </w:rPr>
        <w:t>信息激活</w:t>
      </w:r>
    </w:p>
    <w:p>
      <w:pPr>
        <w:ind w:firstLine="480"/>
        <w:rPr>
          <w:rFonts w:ascii="宋体" w:hAnsi="宋体" w:eastAsia="宋体" w:cs="宋体"/>
        </w:rPr>
      </w:pPr>
      <w:r>
        <w:rPr>
          <w:rFonts w:hint="eastAsia" w:ascii="宋体" w:hAnsi="宋体" w:eastAsia="宋体" w:cs="宋体"/>
        </w:rPr>
        <w:t>学生第一次登录系统，按学校采集要求完善个人信息。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待办事宜提醒</w:t>
      </w:r>
    </w:p>
    <w:p>
      <w:pPr>
        <w:ind w:firstLine="480"/>
        <w:rPr>
          <w:rFonts w:ascii="宋体" w:hAnsi="宋体" w:eastAsia="宋体" w:cs="宋体"/>
        </w:rPr>
      </w:pPr>
      <w:r>
        <w:rPr>
          <w:rFonts w:hint="eastAsia" w:ascii="宋体" w:hAnsi="宋体" w:eastAsia="宋体" w:cs="宋体"/>
        </w:rPr>
        <w:t>学生可以通过手机端查看当前待办事宜。</w:t>
      </w:r>
    </w:p>
    <w:p>
      <w:pPr>
        <w:pStyle w:val="8"/>
        <w:spacing w:line="360" w:lineRule="auto"/>
        <w:rPr>
          <w:rFonts w:ascii="宋体" w:hAnsi="宋体" w:eastAsia="宋体" w:cs="宋体"/>
          <w:sz w:val="24"/>
          <w:szCs w:val="24"/>
        </w:rPr>
      </w:pPr>
      <w:r>
        <w:rPr>
          <w:rFonts w:hint="eastAsia" w:ascii="宋体" w:hAnsi="宋体" w:eastAsia="宋体" w:cs="宋体"/>
          <w:sz w:val="24"/>
          <w:szCs w:val="24"/>
        </w:rPr>
        <w:t>通讯录</w:t>
      </w:r>
    </w:p>
    <w:p>
      <w:pPr>
        <w:ind w:firstLine="480"/>
        <w:rPr>
          <w:rFonts w:ascii="宋体" w:hAnsi="宋体" w:eastAsia="宋体" w:cs="宋体"/>
        </w:rPr>
      </w:pPr>
      <w:r>
        <w:rPr>
          <w:rFonts w:hint="eastAsia" w:ascii="宋体" w:hAnsi="宋体" w:eastAsia="宋体" w:cs="宋体"/>
        </w:rPr>
        <w:t>学生可以通过手机端查看班级同学联系方式。</w:t>
      </w:r>
    </w:p>
    <w:p>
      <w:pPr>
        <w:pStyle w:val="8"/>
        <w:spacing w:line="360" w:lineRule="auto"/>
        <w:rPr>
          <w:rFonts w:ascii="宋体" w:hAnsi="宋体" w:eastAsia="宋体" w:cs="宋体"/>
          <w:sz w:val="24"/>
          <w:szCs w:val="24"/>
        </w:rPr>
      </w:pPr>
      <w:r>
        <w:rPr>
          <w:rFonts w:hint="eastAsia" w:ascii="宋体" w:hAnsi="宋体" w:eastAsia="宋体" w:cs="宋体"/>
          <w:sz w:val="24"/>
          <w:szCs w:val="24"/>
        </w:rPr>
        <w:t>辅导员信息</w:t>
      </w:r>
    </w:p>
    <w:p>
      <w:pPr>
        <w:ind w:firstLine="480"/>
        <w:rPr>
          <w:rFonts w:ascii="宋体" w:hAnsi="宋体" w:eastAsia="宋体" w:cs="宋体"/>
        </w:rPr>
      </w:pPr>
      <w:r>
        <w:rPr>
          <w:rFonts w:hint="eastAsia" w:ascii="宋体" w:hAnsi="宋体" w:eastAsia="宋体" w:cs="宋体"/>
        </w:rPr>
        <w:t>学生可以通过手机端查看辅导员个人信息，包括姓名、联系电话等。</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学生日常请假申请</w:t>
      </w:r>
    </w:p>
    <w:p>
      <w:pPr>
        <w:ind w:firstLine="480"/>
        <w:rPr>
          <w:rFonts w:ascii="宋体" w:hAnsi="宋体" w:eastAsia="宋体" w:cs="宋体"/>
        </w:rPr>
      </w:pPr>
      <w:r>
        <w:rPr>
          <w:rFonts w:hint="eastAsia" w:ascii="宋体" w:hAnsi="宋体" w:eastAsia="宋体" w:cs="宋体"/>
        </w:rPr>
        <w:t>学生可以在手机端完成请假操作，未销假会提示学生销假，学生必须先销假再请假。</w:t>
      </w:r>
    </w:p>
    <w:p>
      <w:pPr>
        <w:pStyle w:val="8"/>
        <w:spacing w:line="360" w:lineRule="auto"/>
        <w:rPr>
          <w:rFonts w:ascii="宋体" w:hAnsi="宋体" w:eastAsia="宋体" w:cs="宋体"/>
          <w:sz w:val="24"/>
          <w:szCs w:val="24"/>
        </w:rPr>
      </w:pPr>
      <w:r>
        <w:rPr>
          <w:rFonts w:hint="eastAsia" w:ascii="宋体" w:hAnsi="宋体" w:eastAsia="宋体" w:cs="宋体"/>
          <w:sz w:val="24"/>
          <w:szCs w:val="24"/>
        </w:rPr>
        <w:t>节假日去向登记</w:t>
      </w:r>
    </w:p>
    <w:p>
      <w:pPr>
        <w:ind w:firstLine="480"/>
        <w:rPr>
          <w:rFonts w:ascii="宋体" w:hAnsi="宋体" w:eastAsia="宋体" w:cs="宋体"/>
        </w:rPr>
      </w:pPr>
      <w:r>
        <w:rPr>
          <w:rFonts w:hint="eastAsia" w:ascii="宋体" w:hAnsi="宋体" w:eastAsia="宋体" w:cs="宋体"/>
        </w:rPr>
        <w:t>学生可在手机端完成节假日去向登记，可查看历史记录。</w:t>
      </w:r>
    </w:p>
    <w:p>
      <w:pPr>
        <w:pStyle w:val="8"/>
        <w:spacing w:line="360" w:lineRule="auto"/>
        <w:rPr>
          <w:rFonts w:ascii="宋体" w:hAnsi="宋体" w:eastAsia="宋体" w:cs="宋体"/>
          <w:sz w:val="24"/>
          <w:szCs w:val="24"/>
        </w:rPr>
      </w:pPr>
      <w:r>
        <w:rPr>
          <w:rFonts w:hint="eastAsia" w:ascii="宋体" w:hAnsi="宋体" w:eastAsia="宋体" w:cs="宋体"/>
          <w:sz w:val="24"/>
          <w:szCs w:val="24"/>
        </w:rPr>
        <w:t>寒暑假留校登记</w:t>
      </w:r>
    </w:p>
    <w:p>
      <w:pPr>
        <w:ind w:firstLine="480"/>
        <w:rPr>
          <w:rFonts w:ascii="宋体" w:hAnsi="宋体" w:eastAsia="宋体" w:cs="宋体"/>
        </w:rPr>
      </w:pPr>
      <w:r>
        <w:rPr>
          <w:rFonts w:hint="eastAsia" w:ascii="宋体" w:hAnsi="宋体" w:eastAsia="宋体" w:cs="宋体"/>
        </w:rPr>
        <w:t>学生可在手机端完成寒暑假留校登记，可查看历史记录。</w:t>
      </w:r>
    </w:p>
    <w:p>
      <w:pPr>
        <w:pStyle w:val="8"/>
        <w:spacing w:line="360" w:lineRule="auto"/>
        <w:rPr>
          <w:rFonts w:ascii="宋体" w:hAnsi="宋体" w:eastAsia="宋体" w:cs="宋体"/>
          <w:sz w:val="24"/>
          <w:szCs w:val="24"/>
        </w:rPr>
      </w:pPr>
      <w:r>
        <w:rPr>
          <w:rFonts w:hint="eastAsia" w:ascii="宋体" w:hAnsi="宋体" w:eastAsia="宋体" w:cs="宋体"/>
          <w:sz w:val="24"/>
          <w:szCs w:val="24"/>
        </w:rPr>
        <w:t>签到管理</w:t>
      </w:r>
    </w:p>
    <w:p>
      <w:pPr>
        <w:ind w:firstLine="480"/>
        <w:rPr>
          <w:rFonts w:ascii="宋体" w:hAnsi="宋体" w:eastAsia="宋体" w:cs="宋体"/>
        </w:rPr>
      </w:pPr>
      <w:r>
        <w:rPr>
          <w:rFonts w:hint="eastAsia" w:ascii="宋体" w:hAnsi="宋体" w:eastAsia="宋体" w:cs="宋体"/>
        </w:rPr>
        <w:t>学生可通过手机端进行签到，如返校、归寝、晚自习、早操等，签到方式为拍照签到、定位签到、二维码签到等。</w:t>
      </w:r>
    </w:p>
    <w:p>
      <w:pPr>
        <w:pStyle w:val="8"/>
        <w:spacing w:line="360" w:lineRule="auto"/>
        <w:rPr>
          <w:rFonts w:ascii="宋体" w:hAnsi="宋体" w:eastAsia="宋体" w:cs="宋体"/>
          <w:sz w:val="24"/>
          <w:szCs w:val="24"/>
        </w:rPr>
      </w:pPr>
      <w:r>
        <w:rPr>
          <w:rFonts w:hint="eastAsia" w:ascii="宋体" w:hAnsi="宋体" w:eastAsia="宋体" w:cs="宋体"/>
          <w:sz w:val="24"/>
          <w:szCs w:val="24"/>
        </w:rPr>
        <w:t>违纪申诉及解除申请</w:t>
      </w:r>
    </w:p>
    <w:p>
      <w:pPr>
        <w:ind w:firstLine="480"/>
        <w:rPr>
          <w:rFonts w:ascii="宋体" w:hAnsi="宋体" w:eastAsia="宋体" w:cs="宋体"/>
        </w:rPr>
      </w:pPr>
      <w:r>
        <w:rPr>
          <w:rFonts w:hint="eastAsia" w:ascii="宋体" w:hAnsi="宋体" w:eastAsia="宋体" w:cs="宋体"/>
        </w:rPr>
        <w:t>学生可通过手机端提交违纪申诉及解除申请，并可查询结果。</w:t>
      </w:r>
    </w:p>
    <w:p>
      <w:pPr>
        <w:pStyle w:val="8"/>
        <w:spacing w:line="360" w:lineRule="auto"/>
        <w:rPr>
          <w:rFonts w:ascii="宋体" w:hAnsi="宋体" w:eastAsia="宋体" w:cs="宋体"/>
          <w:sz w:val="24"/>
          <w:szCs w:val="24"/>
        </w:rPr>
      </w:pPr>
      <w:r>
        <w:rPr>
          <w:rFonts w:hint="eastAsia" w:ascii="宋体" w:hAnsi="宋体" w:eastAsia="宋体" w:cs="宋体"/>
          <w:sz w:val="24"/>
          <w:szCs w:val="24"/>
        </w:rPr>
        <w:t>家庭经济困难生认定情况查看</w:t>
      </w:r>
    </w:p>
    <w:p>
      <w:pPr>
        <w:ind w:firstLine="480"/>
        <w:rPr>
          <w:rFonts w:ascii="宋体" w:hAnsi="宋体" w:eastAsia="宋体" w:cs="宋体"/>
        </w:rPr>
      </w:pPr>
      <w:r>
        <w:rPr>
          <w:rFonts w:hint="eastAsia" w:ascii="宋体" w:hAnsi="宋体" w:eastAsia="宋体" w:cs="宋体"/>
        </w:rPr>
        <w:t>学生可以通过手机端查看家庭经济困难学生认定情况，还可查看结果及历史认定情况。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临时补助申请</w:t>
      </w:r>
    </w:p>
    <w:p>
      <w:pPr>
        <w:ind w:firstLine="480"/>
        <w:rPr>
          <w:rFonts w:ascii="宋体" w:hAnsi="宋体" w:eastAsia="宋体" w:cs="宋体"/>
        </w:rPr>
      </w:pPr>
      <w:r>
        <w:rPr>
          <w:rFonts w:hint="eastAsia" w:ascii="宋体" w:hAnsi="宋体" w:eastAsia="宋体" w:cs="宋体"/>
        </w:rPr>
        <w:t>学生可以通过手机端申请临时补助，并可查看结果及历史补助情况。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生源地贷款信息查看</w:t>
      </w:r>
    </w:p>
    <w:p>
      <w:pPr>
        <w:ind w:firstLine="480"/>
        <w:rPr>
          <w:rFonts w:ascii="宋体" w:hAnsi="宋体" w:eastAsia="宋体" w:cs="宋体"/>
        </w:rPr>
      </w:pPr>
      <w:r>
        <w:rPr>
          <w:rFonts w:hint="eastAsia" w:ascii="宋体" w:hAnsi="宋体" w:eastAsia="宋体" w:cs="宋体"/>
        </w:rPr>
        <w:t>学生可在手机端查看自己的生源地贷款信息。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助学金查看</w:t>
      </w:r>
    </w:p>
    <w:p>
      <w:pPr>
        <w:ind w:firstLine="480"/>
        <w:rPr>
          <w:rFonts w:ascii="宋体" w:hAnsi="宋体" w:eastAsia="宋体" w:cs="宋体"/>
        </w:rPr>
      </w:pPr>
      <w:r>
        <w:rPr>
          <w:rFonts w:hint="eastAsia" w:ascii="宋体" w:hAnsi="宋体" w:eastAsia="宋体" w:cs="宋体"/>
        </w:rPr>
        <w:t>学生可以通过手机端查看各类助学金，还可查看结果及历史获得助学金情况。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评奖评优信息查看</w:t>
      </w:r>
    </w:p>
    <w:p>
      <w:pPr>
        <w:ind w:firstLine="480"/>
        <w:rPr>
          <w:rFonts w:ascii="宋体" w:hAnsi="宋体" w:eastAsia="宋体" w:cs="宋体"/>
        </w:rPr>
      </w:pPr>
      <w:r>
        <w:rPr>
          <w:rFonts w:hint="eastAsia" w:ascii="宋体" w:hAnsi="宋体" w:eastAsia="宋体" w:cs="宋体"/>
        </w:rPr>
        <w:t>学生可通过手机端查看本人评奖评优获奖情况。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勤工助学</w:t>
      </w:r>
    </w:p>
    <w:p>
      <w:pPr>
        <w:pStyle w:val="9"/>
        <w:spacing w:line="360" w:lineRule="auto"/>
        <w:ind w:firstLineChars="0"/>
        <w:rPr>
          <w:rFonts w:ascii="宋体" w:hAnsi="宋体" w:eastAsia="宋体" w:cs="宋体"/>
        </w:rPr>
      </w:pPr>
      <w:r>
        <w:rPr>
          <w:rFonts w:hint="eastAsia" w:ascii="宋体" w:hAnsi="宋体" w:eastAsia="宋体" w:cs="宋体"/>
        </w:rPr>
        <w:t>勤工助学申请</w:t>
      </w:r>
    </w:p>
    <w:p>
      <w:pPr>
        <w:ind w:firstLine="480"/>
        <w:rPr>
          <w:rFonts w:ascii="宋体" w:hAnsi="宋体" w:eastAsia="宋体" w:cs="宋体"/>
        </w:rPr>
      </w:pPr>
      <w:r>
        <w:rPr>
          <w:rFonts w:hint="eastAsia" w:ascii="宋体" w:hAnsi="宋体" w:eastAsia="宋体" w:cs="宋体"/>
        </w:rPr>
        <w:t>学生可以通过手机端申请当前已经发布的工作岗位。</w:t>
      </w:r>
    </w:p>
    <w:p>
      <w:pPr>
        <w:pStyle w:val="9"/>
        <w:spacing w:line="360" w:lineRule="auto"/>
        <w:ind w:firstLineChars="0"/>
        <w:rPr>
          <w:rFonts w:ascii="宋体" w:hAnsi="宋体" w:eastAsia="宋体" w:cs="宋体"/>
        </w:rPr>
      </w:pPr>
      <w:r>
        <w:rPr>
          <w:rFonts w:hint="eastAsia" w:ascii="宋体" w:hAnsi="宋体" w:eastAsia="宋体" w:cs="宋体"/>
        </w:rPr>
        <w:t>勤工助学工资查看</w:t>
      </w:r>
    </w:p>
    <w:p>
      <w:pPr>
        <w:ind w:firstLine="480"/>
        <w:rPr>
          <w:rFonts w:ascii="宋体" w:hAnsi="宋体" w:eastAsia="宋体" w:cs="宋体"/>
        </w:rPr>
      </w:pPr>
      <w:r>
        <w:rPr>
          <w:rFonts w:hint="eastAsia" w:ascii="宋体" w:hAnsi="宋体" w:eastAsia="宋体" w:cs="宋体"/>
        </w:rPr>
        <w:t>学生可通过手机端查看自己勤工助学工作岗位的工资发放情况。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辅导员考核评分</w:t>
      </w:r>
    </w:p>
    <w:p>
      <w:pPr>
        <w:ind w:firstLine="480"/>
        <w:rPr>
          <w:rFonts w:ascii="宋体" w:hAnsi="宋体" w:eastAsia="宋体" w:cs="宋体"/>
        </w:rPr>
      </w:pPr>
      <w:r>
        <w:rPr>
          <w:rFonts w:hint="eastAsia" w:ascii="宋体" w:hAnsi="宋体" w:eastAsia="宋体" w:cs="宋体"/>
        </w:rPr>
        <w:t>学生可以在手机端对辅导员进行考核评分。</w:t>
      </w:r>
    </w:p>
    <w:p>
      <w:pPr>
        <w:pStyle w:val="8"/>
        <w:spacing w:line="360" w:lineRule="auto"/>
        <w:rPr>
          <w:rFonts w:ascii="宋体" w:hAnsi="宋体" w:eastAsia="宋体" w:cs="宋体"/>
          <w:sz w:val="24"/>
          <w:szCs w:val="24"/>
        </w:rPr>
      </w:pPr>
      <w:r>
        <w:rPr>
          <w:rFonts w:hint="eastAsia" w:ascii="宋体" w:hAnsi="宋体" w:eastAsia="宋体" w:cs="宋体"/>
          <w:sz w:val="24"/>
          <w:szCs w:val="24"/>
        </w:rPr>
        <w:t>入学教育在线考试</w:t>
      </w:r>
    </w:p>
    <w:p>
      <w:pPr>
        <w:ind w:firstLine="480"/>
        <w:rPr>
          <w:rFonts w:ascii="宋体" w:hAnsi="宋体" w:eastAsia="宋体" w:cs="宋体"/>
        </w:rPr>
      </w:pPr>
      <w:r>
        <w:rPr>
          <w:rFonts w:hint="eastAsia" w:ascii="宋体" w:hAnsi="宋体" w:eastAsia="宋体" w:cs="宋体"/>
        </w:rPr>
        <w:t>学生可以通过手机端完成入学教育考试。</w:t>
      </w:r>
    </w:p>
    <w:p>
      <w:pPr>
        <w:pStyle w:val="8"/>
        <w:spacing w:line="360" w:lineRule="auto"/>
        <w:rPr>
          <w:rFonts w:ascii="宋体" w:hAnsi="宋体" w:eastAsia="宋体" w:cs="宋体"/>
          <w:sz w:val="24"/>
          <w:szCs w:val="24"/>
        </w:rPr>
      </w:pPr>
      <w:r>
        <w:rPr>
          <w:rFonts w:hint="eastAsia" w:ascii="宋体" w:hAnsi="宋体" w:eastAsia="宋体" w:cs="宋体"/>
          <w:sz w:val="24"/>
          <w:szCs w:val="24"/>
        </w:rPr>
        <w:t>在线投票</w:t>
      </w:r>
    </w:p>
    <w:p>
      <w:pPr>
        <w:ind w:firstLine="480"/>
        <w:rPr>
          <w:rFonts w:ascii="宋体" w:hAnsi="宋体" w:eastAsia="宋体" w:cs="宋体"/>
        </w:rPr>
      </w:pPr>
      <w:r>
        <w:rPr>
          <w:rFonts w:hint="eastAsia" w:ascii="宋体" w:hAnsi="宋体" w:eastAsia="宋体" w:cs="宋体"/>
        </w:rPr>
        <w:t>学生可以通过手机端完成投票。</w:t>
      </w:r>
    </w:p>
    <w:p>
      <w:pPr>
        <w:pStyle w:val="8"/>
        <w:spacing w:line="360" w:lineRule="auto"/>
        <w:rPr>
          <w:rFonts w:ascii="宋体" w:hAnsi="宋体" w:eastAsia="宋体" w:cs="宋体"/>
          <w:sz w:val="24"/>
          <w:szCs w:val="24"/>
        </w:rPr>
      </w:pPr>
      <w:r>
        <w:rPr>
          <w:rFonts w:hint="eastAsia" w:ascii="宋体" w:hAnsi="宋体" w:eastAsia="宋体" w:cs="宋体"/>
          <w:sz w:val="24"/>
          <w:szCs w:val="24"/>
        </w:rPr>
        <w:t>问卷调查</w:t>
      </w:r>
    </w:p>
    <w:p>
      <w:pPr>
        <w:ind w:firstLine="480"/>
        <w:rPr>
          <w:rFonts w:ascii="宋体" w:hAnsi="宋体" w:eastAsia="宋体" w:cs="宋体"/>
        </w:rPr>
      </w:pPr>
      <w:r>
        <w:rPr>
          <w:rFonts w:hint="eastAsia" w:ascii="宋体" w:hAnsi="宋体" w:eastAsia="宋体" w:cs="宋体"/>
        </w:rPr>
        <w:t>学生可以通过手机端提交问卷调查。</w:t>
      </w:r>
    </w:p>
    <w:p>
      <w:pPr>
        <w:pStyle w:val="8"/>
        <w:spacing w:line="360" w:lineRule="auto"/>
        <w:rPr>
          <w:rFonts w:ascii="宋体" w:hAnsi="宋体" w:eastAsia="宋体" w:cs="宋体"/>
          <w:sz w:val="24"/>
          <w:szCs w:val="24"/>
        </w:rPr>
      </w:pPr>
      <w:r>
        <w:rPr>
          <w:rFonts w:hint="eastAsia" w:ascii="宋体" w:hAnsi="宋体" w:eastAsia="宋体" w:cs="宋体"/>
          <w:sz w:val="24"/>
          <w:szCs w:val="24"/>
        </w:rPr>
        <w:t>综合素质测评加分提交</w:t>
      </w:r>
    </w:p>
    <w:p>
      <w:pPr>
        <w:ind w:firstLine="480"/>
        <w:rPr>
          <w:rFonts w:ascii="宋体" w:hAnsi="宋体" w:eastAsia="宋体" w:cs="宋体"/>
        </w:rPr>
      </w:pPr>
      <w:r>
        <w:rPr>
          <w:rFonts w:hint="eastAsia" w:ascii="宋体" w:hAnsi="宋体" w:eastAsia="宋体" w:cs="宋体"/>
        </w:rPr>
        <w:t>学生可以通过手机端提交综合素质测评加分申请，班长可提交本班学生减分申请；综合素质测评结束后，学生可查看本人综合素质测评总分及排名情况。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处长信箱</w:t>
      </w:r>
    </w:p>
    <w:p>
      <w:pPr>
        <w:ind w:firstLine="480"/>
        <w:rPr>
          <w:rFonts w:ascii="宋体" w:hAnsi="宋体" w:eastAsia="宋体" w:cs="宋体"/>
        </w:rPr>
      </w:pPr>
      <w:r>
        <w:rPr>
          <w:rFonts w:hint="eastAsia" w:ascii="宋体" w:hAnsi="宋体" w:eastAsia="宋体" w:cs="宋体"/>
        </w:rPr>
        <w:t>学生通过手机端给学生处处长留言，回复后学生可以查看本人的留言及回复情况。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站内公示</w:t>
      </w:r>
    </w:p>
    <w:p>
      <w:pPr>
        <w:ind w:firstLine="480"/>
        <w:rPr>
          <w:rFonts w:ascii="宋体" w:hAnsi="宋体" w:eastAsia="宋体" w:cs="宋体"/>
        </w:rPr>
      </w:pPr>
      <w:r>
        <w:rPr>
          <w:rFonts w:hint="eastAsia" w:ascii="宋体" w:hAnsi="宋体" w:eastAsia="宋体" w:cs="宋体"/>
        </w:rPr>
        <w:t>学生可在手机端查看相关的公示信息。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站内公告（站内信息）</w:t>
      </w:r>
    </w:p>
    <w:p>
      <w:pPr>
        <w:ind w:firstLine="480"/>
        <w:rPr>
          <w:rFonts w:ascii="宋体" w:hAnsi="宋体" w:eastAsia="宋体" w:cs="宋体"/>
        </w:rPr>
      </w:pPr>
      <w:r>
        <w:rPr>
          <w:rFonts w:hint="eastAsia" w:ascii="宋体" w:hAnsi="宋体" w:eastAsia="宋体" w:cs="宋体"/>
        </w:rPr>
        <w:t>学生可在手机端查看相关站内公告。</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辅导员用户</w:t>
      </w:r>
    </w:p>
    <w:p>
      <w:pPr>
        <w:pStyle w:val="8"/>
        <w:spacing w:line="360" w:lineRule="auto"/>
        <w:rPr>
          <w:rFonts w:ascii="宋体" w:hAnsi="宋体" w:eastAsia="宋体" w:cs="宋体"/>
          <w:sz w:val="24"/>
          <w:szCs w:val="24"/>
        </w:rPr>
      </w:pPr>
      <w:r>
        <w:rPr>
          <w:rFonts w:hint="eastAsia" w:ascii="宋体" w:hAnsi="宋体" w:eastAsia="宋体" w:cs="宋体"/>
          <w:sz w:val="24"/>
          <w:szCs w:val="24"/>
        </w:rPr>
        <w:t>本人信息维护</w:t>
      </w:r>
    </w:p>
    <w:p>
      <w:pPr>
        <w:ind w:firstLine="480"/>
        <w:rPr>
          <w:rFonts w:ascii="宋体" w:hAnsi="宋体" w:eastAsia="宋体" w:cs="宋体"/>
        </w:rPr>
      </w:pPr>
      <w:r>
        <w:rPr>
          <w:rFonts w:hint="eastAsia" w:ascii="宋体" w:hAnsi="宋体" w:eastAsia="宋体" w:cs="宋体"/>
        </w:rPr>
        <w:t>辅导员修改完善本人信息。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我的工作委托</w:t>
      </w:r>
    </w:p>
    <w:p>
      <w:pPr>
        <w:ind w:firstLine="480"/>
        <w:rPr>
          <w:rFonts w:ascii="宋体" w:hAnsi="宋体" w:eastAsia="宋体" w:cs="宋体"/>
        </w:rPr>
      </w:pPr>
      <w:r>
        <w:rPr>
          <w:rFonts w:hint="eastAsia" w:ascii="宋体" w:hAnsi="宋体" w:eastAsia="宋体" w:cs="宋体"/>
        </w:rPr>
        <w:t>辅导员可以通过手机端将业务委托给其他老师代理，也可通过移动端结束代理委托。</w:t>
      </w:r>
    </w:p>
    <w:p>
      <w:pPr>
        <w:pStyle w:val="8"/>
        <w:spacing w:line="360" w:lineRule="auto"/>
        <w:rPr>
          <w:rFonts w:ascii="宋体" w:hAnsi="宋体" w:eastAsia="宋体" w:cs="宋体"/>
          <w:sz w:val="24"/>
          <w:szCs w:val="24"/>
        </w:rPr>
      </w:pPr>
      <w:r>
        <w:rPr>
          <w:rFonts w:hint="eastAsia" w:ascii="宋体" w:hAnsi="宋体" w:eastAsia="宋体" w:cs="宋体"/>
          <w:sz w:val="24"/>
          <w:szCs w:val="24"/>
        </w:rPr>
        <w:t>我的带班信息</w:t>
      </w:r>
    </w:p>
    <w:p>
      <w:pPr>
        <w:ind w:firstLine="480"/>
        <w:rPr>
          <w:rFonts w:ascii="宋体" w:hAnsi="宋体" w:eastAsia="宋体" w:cs="宋体"/>
        </w:rPr>
      </w:pPr>
      <w:r>
        <w:rPr>
          <w:rFonts w:hint="eastAsia" w:ascii="宋体" w:hAnsi="宋体" w:eastAsia="宋体" w:cs="宋体"/>
        </w:rPr>
        <w:t>辅导员查看本人的带班信息。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我的学生信息</w:t>
      </w:r>
    </w:p>
    <w:p>
      <w:pPr>
        <w:ind w:firstLine="480"/>
        <w:rPr>
          <w:rFonts w:ascii="宋体" w:hAnsi="宋体" w:eastAsia="宋体" w:cs="宋体"/>
        </w:rPr>
      </w:pPr>
      <w:r>
        <w:rPr>
          <w:rFonts w:hint="eastAsia" w:ascii="宋体" w:hAnsi="宋体" w:eastAsia="宋体" w:cs="宋体"/>
        </w:rPr>
        <w:t>辅导员查询当前所带的班级学生，可查看学生职务、联系方式等信息。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日常请假审批</w:t>
      </w:r>
    </w:p>
    <w:p>
      <w:pPr>
        <w:ind w:firstLine="480"/>
        <w:rPr>
          <w:rFonts w:ascii="宋体" w:hAnsi="宋体" w:eastAsia="宋体" w:cs="宋体"/>
        </w:rPr>
      </w:pPr>
      <w:r>
        <w:rPr>
          <w:rFonts w:hint="eastAsia" w:ascii="宋体" w:hAnsi="宋体" w:eastAsia="宋体" w:cs="宋体"/>
        </w:rPr>
        <w:t>辅导员可以通过手机端审批学生的请假信息及完成学生销假。</w:t>
      </w:r>
    </w:p>
    <w:p>
      <w:pPr>
        <w:pStyle w:val="8"/>
        <w:spacing w:line="360" w:lineRule="auto"/>
        <w:rPr>
          <w:rFonts w:ascii="宋体" w:hAnsi="宋体" w:eastAsia="宋体" w:cs="宋体"/>
          <w:sz w:val="24"/>
          <w:szCs w:val="24"/>
        </w:rPr>
      </w:pPr>
      <w:r>
        <w:rPr>
          <w:rFonts w:hint="eastAsia" w:ascii="宋体" w:hAnsi="宋体" w:eastAsia="宋体" w:cs="宋体"/>
          <w:sz w:val="24"/>
          <w:szCs w:val="24"/>
        </w:rPr>
        <w:t>去向登记查看及返校标记</w:t>
      </w:r>
    </w:p>
    <w:p>
      <w:pPr>
        <w:ind w:firstLine="480"/>
        <w:rPr>
          <w:rFonts w:ascii="宋体" w:hAnsi="宋体" w:eastAsia="宋体" w:cs="宋体"/>
        </w:rPr>
      </w:pPr>
      <w:r>
        <w:rPr>
          <w:rFonts w:hint="eastAsia" w:ascii="宋体" w:hAnsi="宋体" w:eastAsia="宋体" w:cs="宋体"/>
        </w:rPr>
        <w:t>辅导员可通过手机端查看学生的去向登记信息，可通过手机端标记学生是否返校。</w:t>
      </w:r>
    </w:p>
    <w:p>
      <w:pPr>
        <w:pStyle w:val="8"/>
        <w:spacing w:line="360" w:lineRule="auto"/>
        <w:rPr>
          <w:rFonts w:ascii="宋体" w:hAnsi="宋体" w:eastAsia="宋体" w:cs="宋体"/>
          <w:sz w:val="24"/>
          <w:szCs w:val="24"/>
        </w:rPr>
      </w:pPr>
      <w:r>
        <w:rPr>
          <w:rFonts w:hint="eastAsia" w:ascii="宋体" w:hAnsi="宋体" w:eastAsia="宋体" w:cs="宋体"/>
          <w:sz w:val="24"/>
          <w:szCs w:val="24"/>
        </w:rPr>
        <w:t>违纪申诉及解除审核</w:t>
      </w:r>
    </w:p>
    <w:p>
      <w:pPr>
        <w:ind w:firstLine="480"/>
        <w:rPr>
          <w:rFonts w:ascii="宋体" w:hAnsi="宋体" w:eastAsia="宋体" w:cs="宋体"/>
        </w:rPr>
      </w:pPr>
      <w:r>
        <w:rPr>
          <w:rFonts w:hint="eastAsia" w:ascii="宋体" w:hAnsi="宋体" w:eastAsia="宋体" w:cs="宋体"/>
        </w:rPr>
        <w:t>辅导员可通过手机端审核学生提交的违纪申诉及解除申请。</w:t>
      </w:r>
    </w:p>
    <w:p>
      <w:pPr>
        <w:pStyle w:val="8"/>
        <w:spacing w:line="360" w:lineRule="auto"/>
        <w:rPr>
          <w:rFonts w:ascii="宋体" w:hAnsi="宋体" w:eastAsia="宋体" w:cs="宋体"/>
          <w:sz w:val="24"/>
          <w:szCs w:val="24"/>
        </w:rPr>
      </w:pPr>
      <w:r>
        <w:rPr>
          <w:rFonts w:hint="eastAsia" w:ascii="宋体" w:hAnsi="宋体" w:eastAsia="宋体" w:cs="宋体"/>
          <w:sz w:val="24"/>
          <w:szCs w:val="24"/>
        </w:rPr>
        <w:t>业务信息查看</w:t>
      </w:r>
    </w:p>
    <w:p>
      <w:pPr>
        <w:pStyle w:val="9"/>
        <w:spacing w:line="360" w:lineRule="auto"/>
        <w:ind w:firstLineChars="0"/>
        <w:rPr>
          <w:rFonts w:ascii="宋体" w:hAnsi="宋体" w:eastAsia="宋体" w:cs="宋体"/>
        </w:rPr>
      </w:pPr>
      <w:r>
        <w:rPr>
          <w:rFonts w:hint="eastAsia" w:ascii="宋体" w:hAnsi="宋体" w:eastAsia="宋体" w:cs="宋体"/>
        </w:rPr>
        <w:t>综合测评</w:t>
      </w:r>
    </w:p>
    <w:p>
      <w:pPr>
        <w:ind w:firstLine="480"/>
        <w:rPr>
          <w:rFonts w:ascii="宋体" w:hAnsi="宋体" w:eastAsia="宋体" w:cs="宋体"/>
        </w:rPr>
      </w:pPr>
      <w:r>
        <w:rPr>
          <w:rFonts w:hint="eastAsia" w:ascii="宋体" w:hAnsi="宋体" w:eastAsia="宋体" w:cs="宋体"/>
        </w:rPr>
        <w:t>辅导员可以通过手机端查询班级学生综合测评总分及排名情况。</w:t>
      </w:r>
    </w:p>
    <w:p>
      <w:pPr>
        <w:pStyle w:val="9"/>
        <w:spacing w:line="360" w:lineRule="auto"/>
        <w:ind w:firstLineChars="0"/>
        <w:rPr>
          <w:rFonts w:ascii="宋体" w:hAnsi="宋体" w:eastAsia="宋体" w:cs="宋体"/>
        </w:rPr>
      </w:pPr>
      <w:r>
        <w:rPr>
          <w:rFonts w:hint="eastAsia" w:ascii="宋体" w:hAnsi="宋体" w:eastAsia="宋体" w:cs="宋体"/>
        </w:rPr>
        <w:t>家庭经济困难生</w:t>
      </w:r>
    </w:p>
    <w:p>
      <w:pPr>
        <w:ind w:firstLine="480"/>
        <w:rPr>
          <w:rFonts w:ascii="宋体" w:hAnsi="宋体" w:eastAsia="宋体" w:cs="宋体"/>
        </w:rPr>
      </w:pPr>
      <w:r>
        <w:rPr>
          <w:rFonts w:hint="eastAsia" w:ascii="宋体" w:hAnsi="宋体" w:eastAsia="宋体" w:cs="宋体"/>
        </w:rPr>
        <w:t>辅导员可通过手机端查询所带班级学生家庭经济困难认定情况。</w:t>
      </w:r>
    </w:p>
    <w:p>
      <w:pPr>
        <w:pStyle w:val="9"/>
        <w:spacing w:line="360" w:lineRule="auto"/>
        <w:ind w:firstLineChars="0"/>
        <w:rPr>
          <w:rFonts w:ascii="宋体" w:hAnsi="宋体" w:eastAsia="宋体" w:cs="宋体"/>
        </w:rPr>
      </w:pPr>
      <w:r>
        <w:rPr>
          <w:rFonts w:hint="eastAsia" w:ascii="宋体" w:hAnsi="宋体" w:eastAsia="宋体" w:cs="宋体"/>
        </w:rPr>
        <w:t>助学金</w:t>
      </w:r>
    </w:p>
    <w:p>
      <w:pPr>
        <w:ind w:firstLine="480"/>
        <w:rPr>
          <w:rFonts w:ascii="宋体" w:hAnsi="宋体" w:eastAsia="宋体" w:cs="宋体"/>
        </w:rPr>
      </w:pPr>
      <w:r>
        <w:rPr>
          <w:rFonts w:hint="eastAsia" w:ascii="宋体" w:hAnsi="宋体" w:eastAsia="宋体" w:cs="宋体"/>
        </w:rPr>
        <w:t>辅导员可通过手机端查询所带班级学生助学金情况。</w:t>
      </w:r>
    </w:p>
    <w:p>
      <w:pPr>
        <w:pStyle w:val="9"/>
        <w:spacing w:line="360" w:lineRule="auto"/>
        <w:ind w:firstLineChars="0"/>
        <w:rPr>
          <w:rFonts w:ascii="宋体" w:hAnsi="宋体" w:eastAsia="宋体" w:cs="宋体"/>
        </w:rPr>
      </w:pPr>
      <w:r>
        <w:rPr>
          <w:rFonts w:hint="eastAsia" w:ascii="宋体" w:hAnsi="宋体" w:eastAsia="宋体" w:cs="宋体"/>
        </w:rPr>
        <w:t>评奖评优</w:t>
      </w:r>
    </w:p>
    <w:p>
      <w:pPr>
        <w:ind w:firstLine="480"/>
        <w:rPr>
          <w:rFonts w:ascii="宋体" w:hAnsi="宋体" w:eastAsia="宋体" w:cs="宋体"/>
        </w:rPr>
      </w:pPr>
      <w:r>
        <w:rPr>
          <w:rFonts w:hint="eastAsia" w:ascii="宋体" w:hAnsi="宋体" w:eastAsia="宋体" w:cs="宋体"/>
        </w:rPr>
        <w:t>辅导员可通过手机端查询所带班级学生奖、优获得情况。</w:t>
      </w:r>
    </w:p>
    <w:p>
      <w:pPr>
        <w:pStyle w:val="9"/>
        <w:spacing w:line="360" w:lineRule="auto"/>
        <w:ind w:firstLineChars="0"/>
        <w:rPr>
          <w:rFonts w:ascii="宋体" w:hAnsi="宋体" w:eastAsia="宋体" w:cs="宋体"/>
        </w:rPr>
      </w:pPr>
      <w:r>
        <w:rPr>
          <w:rFonts w:hint="eastAsia" w:ascii="宋体" w:hAnsi="宋体" w:eastAsia="宋体" w:cs="宋体"/>
        </w:rPr>
        <w:t>勤工助学</w:t>
      </w:r>
    </w:p>
    <w:p>
      <w:pPr>
        <w:ind w:firstLine="480"/>
        <w:rPr>
          <w:rFonts w:ascii="宋体" w:hAnsi="宋体" w:eastAsia="宋体" w:cs="宋体"/>
        </w:rPr>
      </w:pPr>
      <w:r>
        <w:rPr>
          <w:rFonts w:hint="eastAsia" w:ascii="宋体" w:hAnsi="宋体" w:eastAsia="宋体" w:cs="宋体"/>
        </w:rPr>
        <w:t>辅导员可通过手机端查询所带班级学生勤工助学情况。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工作日志</w:t>
      </w:r>
    </w:p>
    <w:p>
      <w:pPr>
        <w:ind w:firstLine="480"/>
        <w:rPr>
          <w:rFonts w:ascii="宋体" w:hAnsi="宋体" w:eastAsia="宋体" w:cs="宋体"/>
        </w:rPr>
      </w:pPr>
      <w:r>
        <w:rPr>
          <w:rFonts w:hint="eastAsia" w:ascii="宋体" w:hAnsi="宋体" w:eastAsia="宋体" w:cs="宋体"/>
        </w:rPr>
        <w:t>辅导员可通过手机端填写工作日志，可拍照上传。</w:t>
      </w:r>
    </w:p>
    <w:p>
      <w:pPr>
        <w:pStyle w:val="8"/>
        <w:spacing w:line="360" w:lineRule="auto"/>
        <w:rPr>
          <w:rFonts w:ascii="宋体" w:hAnsi="宋体" w:eastAsia="宋体" w:cs="宋体"/>
          <w:sz w:val="24"/>
          <w:szCs w:val="24"/>
        </w:rPr>
      </w:pPr>
      <w:r>
        <w:rPr>
          <w:rFonts w:hint="eastAsia" w:ascii="宋体" w:hAnsi="宋体" w:eastAsia="宋体" w:cs="宋体"/>
          <w:sz w:val="24"/>
          <w:szCs w:val="24"/>
        </w:rPr>
        <w:t>待办事宜提醒</w:t>
      </w:r>
    </w:p>
    <w:p>
      <w:pPr>
        <w:ind w:firstLine="480"/>
        <w:rPr>
          <w:rFonts w:ascii="宋体" w:hAnsi="宋体" w:eastAsia="宋体" w:cs="宋体"/>
        </w:rPr>
      </w:pPr>
      <w:r>
        <w:rPr>
          <w:rFonts w:hint="eastAsia" w:ascii="宋体" w:hAnsi="宋体" w:eastAsia="宋体" w:cs="宋体"/>
        </w:rPr>
        <w:t>可以通过手机端查看当前待办事宜。</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学院用户</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学生信息查询</w:t>
      </w:r>
    </w:p>
    <w:p>
      <w:pPr>
        <w:ind w:firstLine="480"/>
        <w:rPr>
          <w:rFonts w:ascii="宋体" w:hAnsi="宋体" w:eastAsia="宋体" w:cs="宋体"/>
        </w:rPr>
      </w:pPr>
      <w:r>
        <w:rPr>
          <w:rFonts w:hint="eastAsia" w:ascii="宋体" w:hAnsi="宋体" w:eastAsia="宋体" w:cs="宋体"/>
        </w:rPr>
        <w:t>按班级、学生姓名等查询学生信息。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在校学生统计</w:t>
      </w:r>
    </w:p>
    <w:p>
      <w:pPr>
        <w:ind w:firstLine="480"/>
        <w:rPr>
          <w:rFonts w:ascii="宋体" w:hAnsi="宋体" w:eastAsia="宋体" w:cs="宋体"/>
        </w:rPr>
      </w:pPr>
      <w:r>
        <w:rPr>
          <w:rFonts w:hint="eastAsia" w:ascii="宋体" w:hAnsi="宋体" w:eastAsia="宋体" w:cs="宋体"/>
        </w:rPr>
        <w:t>按年级、学生层次统计本学院在校学生情况。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性别分布</w:t>
      </w:r>
    </w:p>
    <w:p>
      <w:pPr>
        <w:ind w:firstLine="480"/>
        <w:rPr>
          <w:rFonts w:ascii="宋体" w:hAnsi="宋体" w:eastAsia="宋体" w:cs="宋体"/>
        </w:rPr>
      </w:pPr>
      <w:r>
        <w:rPr>
          <w:rFonts w:hint="eastAsia" w:ascii="宋体" w:hAnsi="宋体" w:eastAsia="宋体" w:cs="宋体"/>
        </w:rPr>
        <w:t>按年级、层次、性别统计本学院在校学生情况。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民族分布</w:t>
      </w:r>
    </w:p>
    <w:p>
      <w:pPr>
        <w:ind w:firstLine="480"/>
        <w:rPr>
          <w:rFonts w:ascii="宋体" w:hAnsi="宋体" w:eastAsia="宋体" w:cs="宋体"/>
        </w:rPr>
      </w:pPr>
      <w:r>
        <w:rPr>
          <w:rFonts w:hint="eastAsia" w:ascii="宋体" w:hAnsi="宋体" w:eastAsia="宋体" w:cs="宋体"/>
        </w:rPr>
        <w:t>按年级、层次统计本学院在校学生民族分布。</w:t>
      </w:r>
    </w:p>
    <w:p>
      <w:pPr>
        <w:pStyle w:val="8"/>
        <w:spacing w:line="360" w:lineRule="auto"/>
        <w:rPr>
          <w:rFonts w:ascii="宋体" w:hAnsi="宋体" w:eastAsia="宋体" w:cs="宋体"/>
          <w:sz w:val="24"/>
          <w:szCs w:val="24"/>
        </w:rPr>
      </w:pPr>
      <w:r>
        <w:rPr>
          <w:rFonts w:hint="eastAsia" w:ascii="宋体" w:hAnsi="宋体" w:eastAsia="宋体" w:cs="宋体"/>
          <w:sz w:val="24"/>
          <w:szCs w:val="24"/>
        </w:rPr>
        <w:t>生源地分布</w:t>
      </w:r>
    </w:p>
    <w:p>
      <w:pPr>
        <w:ind w:firstLine="480"/>
        <w:rPr>
          <w:rFonts w:ascii="宋体" w:hAnsi="宋体" w:eastAsia="宋体" w:cs="宋体"/>
        </w:rPr>
      </w:pPr>
      <w:r>
        <w:rPr>
          <w:rFonts w:hint="eastAsia" w:ascii="宋体" w:hAnsi="宋体" w:eastAsia="宋体" w:cs="宋体"/>
        </w:rPr>
        <w:t>根据学生生源地地区，统计本学院在校学生生源地地区分布情况。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学生请假审核</w:t>
      </w:r>
    </w:p>
    <w:p>
      <w:pPr>
        <w:ind w:firstLine="480"/>
        <w:rPr>
          <w:rFonts w:ascii="宋体" w:hAnsi="宋体" w:eastAsia="宋体" w:cs="宋体"/>
        </w:rPr>
      </w:pPr>
      <w:r>
        <w:rPr>
          <w:rFonts w:hint="eastAsia" w:ascii="宋体" w:hAnsi="宋体" w:eastAsia="宋体" w:cs="宋体"/>
        </w:rPr>
        <w:t>学院用户可通过手机端审核辅导员通过后的学生的请假申请，并可查询本学院学生请销假情况。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学生违纪解除及申诉审核</w:t>
      </w:r>
    </w:p>
    <w:p>
      <w:pPr>
        <w:ind w:firstLine="480"/>
        <w:rPr>
          <w:rFonts w:ascii="宋体" w:hAnsi="宋体" w:eastAsia="宋体" w:cs="宋体"/>
        </w:rPr>
      </w:pPr>
      <w:r>
        <w:rPr>
          <w:rFonts w:hint="eastAsia" w:ascii="宋体" w:hAnsi="宋体" w:eastAsia="宋体" w:cs="宋体"/>
        </w:rPr>
        <w:t>学院用户可通过手机端审核学生提交的违纪解除及申诉申请，并可查询本学院学生违纪情况。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政工队伍信息查询</w:t>
      </w:r>
    </w:p>
    <w:p>
      <w:pPr>
        <w:ind w:firstLine="480"/>
        <w:rPr>
          <w:rFonts w:ascii="宋体" w:hAnsi="宋体" w:eastAsia="宋体" w:cs="宋体"/>
        </w:rPr>
      </w:pPr>
      <w:r>
        <w:rPr>
          <w:rFonts w:hint="eastAsia" w:ascii="宋体" w:hAnsi="宋体" w:eastAsia="宋体" w:cs="宋体"/>
        </w:rPr>
        <w:t>学院用户可通过手机端查询本学院政工队伍中教职工名单，查询内容包括：工号、姓名、性别、联系电话等。</w:t>
      </w:r>
    </w:p>
    <w:p>
      <w:pPr>
        <w:pStyle w:val="8"/>
        <w:spacing w:line="360" w:lineRule="auto"/>
        <w:rPr>
          <w:rFonts w:ascii="宋体" w:hAnsi="宋体" w:eastAsia="宋体" w:cs="宋体"/>
          <w:sz w:val="24"/>
          <w:szCs w:val="24"/>
        </w:rPr>
      </w:pPr>
      <w:r>
        <w:rPr>
          <w:rFonts w:hint="eastAsia" w:ascii="宋体" w:hAnsi="宋体" w:eastAsia="宋体" w:cs="宋体"/>
          <w:sz w:val="24"/>
          <w:szCs w:val="24"/>
        </w:rPr>
        <w:t>辅导员带班情况</w:t>
      </w:r>
    </w:p>
    <w:p>
      <w:pPr>
        <w:ind w:firstLine="480"/>
        <w:rPr>
          <w:rFonts w:ascii="宋体" w:hAnsi="宋体" w:eastAsia="宋体" w:cs="宋体"/>
        </w:rPr>
      </w:pPr>
      <w:r>
        <w:rPr>
          <w:rFonts w:hint="eastAsia" w:ascii="宋体" w:hAnsi="宋体" w:eastAsia="宋体" w:cs="宋体"/>
        </w:rPr>
        <w:t>学院用户可通过手机端查看辅导员带班情况及学生激活完成情况。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查看辅导员日志</w:t>
      </w:r>
    </w:p>
    <w:p>
      <w:pPr>
        <w:ind w:firstLine="480"/>
        <w:rPr>
          <w:rFonts w:ascii="宋体" w:hAnsi="宋体" w:eastAsia="宋体" w:cs="宋体"/>
        </w:rPr>
      </w:pPr>
      <w:r>
        <w:rPr>
          <w:rFonts w:hint="eastAsia" w:ascii="宋体" w:hAnsi="宋体" w:eastAsia="宋体" w:cs="宋体"/>
        </w:rPr>
        <w:t>学院用户可通过手机端查看本学院辅导员日志信息。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业务信息查询</w:t>
      </w:r>
    </w:p>
    <w:p>
      <w:pPr>
        <w:pStyle w:val="9"/>
        <w:spacing w:line="360" w:lineRule="auto"/>
        <w:ind w:firstLineChars="0"/>
        <w:rPr>
          <w:rFonts w:ascii="宋体" w:hAnsi="宋体" w:eastAsia="宋体" w:cs="宋体"/>
        </w:rPr>
      </w:pPr>
      <w:r>
        <w:rPr>
          <w:rFonts w:hint="eastAsia" w:ascii="宋体" w:hAnsi="宋体" w:eastAsia="宋体" w:cs="宋体"/>
        </w:rPr>
        <w:t>综合测评</w:t>
      </w:r>
    </w:p>
    <w:p>
      <w:pPr>
        <w:ind w:firstLine="480"/>
        <w:rPr>
          <w:rFonts w:ascii="宋体" w:hAnsi="宋体" w:eastAsia="宋体" w:cs="宋体"/>
        </w:rPr>
      </w:pPr>
      <w:r>
        <w:rPr>
          <w:rFonts w:hint="eastAsia" w:ascii="宋体" w:hAnsi="宋体" w:eastAsia="宋体" w:cs="宋体"/>
        </w:rPr>
        <w:t>学院可以通过手机端查询本学院学生综合测评总分及排名情况。</w:t>
      </w:r>
    </w:p>
    <w:p>
      <w:pPr>
        <w:pStyle w:val="9"/>
        <w:spacing w:line="360" w:lineRule="auto"/>
        <w:ind w:firstLineChars="0"/>
        <w:rPr>
          <w:rFonts w:ascii="宋体" w:hAnsi="宋体" w:eastAsia="宋体" w:cs="宋体"/>
        </w:rPr>
      </w:pPr>
      <w:r>
        <w:rPr>
          <w:rFonts w:hint="eastAsia" w:ascii="宋体" w:hAnsi="宋体" w:eastAsia="宋体" w:cs="宋体"/>
        </w:rPr>
        <w:t>家庭经济困难生</w:t>
      </w:r>
    </w:p>
    <w:p>
      <w:pPr>
        <w:ind w:firstLine="480"/>
        <w:rPr>
          <w:rFonts w:ascii="宋体" w:hAnsi="宋体" w:eastAsia="宋体" w:cs="宋体"/>
        </w:rPr>
      </w:pPr>
      <w:r>
        <w:rPr>
          <w:rFonts w:hint="eastAsia" w:ascii="宋体" w:hAnsi="宋体" w:eastAsia="宋体" w:cs="宋体"/>
        </w:rPr>
        <w:t>学院可通过手机端查询本学院学生家庭经济困难认定情况。</w:t>
      </w:r>
    </w:p>
    <w:p>
      <w:pPr>
        <w:pStyle w:val="9"/>
        <w:spacing w:line="360" w:lineRule="auto"/>
        <w:ind w:firstLineChars="0"/>
        <w:rPr>
          <w:rFonts w:ascii="宋体" w:hAnsi="宋体" w:eastAsia="宋体" w:cs="宋体"/>
        </w:rPr>
      </w:pPr>
      <w:r>
        <w:rPr>
          <w:rFonts w:hint="eastAsia" w:ascii="宋体" w:hAnsi="宋体" w:eastAsia="宋体" w:cs="宋体"/>
        </w:rPr>
        <w:t>助学金</w:t>
      </w:r>
    </w:p>
    <w:p>
      <w:pPr>
        <w:ind w:firstLine="480"/>
        <w:rPr>
          <w:rFonts w:ascii="宋体" w:hAnsi="宋体" w:eastAsia="宋体" w:cs="宋体"/>
        </w:rPr>
      </w:pPr>
      <w:r>
        <w:rPr>
          <w:rFonts w:hint="eastAsia" w:ascii="宋体" w:hAnsi="宋体" w:eastAsia="宋体" w:cs="宋体"/>
        </w:rPr>
        <w:t>学院可通过手机端查询本学院学生助学金获得情况。</w:t>
      </w:r>
    </w:p>
    <w:p>
      <w:pPr>
        <w:pStyle w:val="9"/>
        <w:spacing w:line="360" w:lineRule="auto"/>
        <w:ind w:firstLineChars="0"/>
        <w:rPr>
          <w:rFonts w:ascii="宋体" w:hAnsi="宋体" w:eastAsia="宋体" w:cs="宋体"/>
        </w:rPr>
      </w:pPr>
      <w:r>
        <w:rPr>
          <w:rFonts w:hint="eastAsia" w:ascii="宋体" w:hAnsi="宋体" w:eastAsia="宋体" w:cs="宋体"/>
        </w:rPr>
        <w:t>评奖评优</w:t>
      </w:r>
    </w:p>
    <w:p>
      <w:pPr>
        <w:ind w:firstLine="480"/>
        <w:rPr>
          <w:rFonts w:ascii="宋体" w:hAnsi="宋体" w:eastAsia="宋体" w:cs="宋体"/>
        </w:rPr>
      </w:pPr>
      <w:r>
        <w:rPr>
          <w:rFonts w:hint="eastAsia" w:ascii="宋体" w:hAnsi="宋体" w:eastAsia="宋体" w:cs="宋体"/>
        </w:rPr>
        <w:t>学院可通过手机端查询本学院学生奖、优获得情况。</w:t>
      </w:r>
    </w:p>
    <w:p>
      <w:pPr>
        <w:pStyle w:val="9"/>
        <w:spacing w:line="360" w:lineRule="auto"/>
        <w:ind w:firstLineChars="0"/>
        <w:rPr>
          <w:rFonts w:ascii="宋体" w:hAnsi="宋体" w:eastAsia="宋体" w:cs="宋体"/>
        </w:rPr>
      </w:pPr>
      <w:r>
        <w:rPr>
          <w:rFonts w:hint="eastAsia" w:ascii="宋体" w:hAnsi="宋体" w:eastAsia="宋体" w:cs="宋体"/>
        </w:rPr>
        <w:t>勤工助学</w:t>
      </w:r>
    </w:p>
    <w:p>
      <w:pPr>
        <w:ind w:firstLine="480"/>
        <w:rPr>
          <w:rFonts w:ascii="宋体" w:hAnsi="宋体" w:eastAsia="宋体" w:cs="宋体"/>
        </w:rPr>
      </w:pPr>
      <w:r>
        <w:rPr>
          <w:rFonts w:hint="eastAsia" w:ascii="宋体" w:hAnsi="宋体" w:eastAsia="宋体" w:cs="宋体"/>
        </w:rPr>
        <w:t>学院可通过手机端查询本学院学生勤工助学情况。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学院待办事宜提醒</w:t>
      </w:r>
    </w:p>
    <w:p>
      <w:pPr>
        <w:ind w:firstLine="480"/>
        <w:rPr>
          <w:rFonts w:ascii="宋体" w:hAnsi="宋体" w:eastAsia="宋体" w:cs="宋体"/>
        </w:rPr>
      </w:pPr>
      <w:r>
        <w:rPr>
          <w:rFonts w:hint="eastAsia" w:ascii="宋体" w:hAnsi="宋体" w:eastAsia="宋体" w:cs="宋体"/>
        </w:rPr>
        <w:t>学院用户可以通过手机端查看当前待办事宜。</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学生处用户</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学生信息查询</w:t>
      </w:r>
    </w:p>
    <w:p>
      <w:pPr>
        <w:ind w:firstLine="480"/>
        <w:rPr>
          <w:rFonts w:ascii="宋体" w:hAnsi="宋体" w:eastAsia="宋体" w:cs="宋体"/>
        </w:rPr>
      </w:pPr>
      <w:r>
        <w:rPr>
          <w:rFonts w:hint="eastAsia" w:ascii="宋体" w:hAnsi="宋体" w:eastAsia="宋体" w:cs="宋体"/>
        </w:rPr>
        <w:t>按学院、班级、学号、姓名查询学生信息。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在校学生统计</w:t>
      </w:r>
    </w:p>
    <w:p>
      <w:pPr>
        <w:ind w:firstLine="480"/>
        <w:rPr>
          <w:rFonts w:ascii="宋体" w:hAnsi="宋体" w:eastAsia="宋体" w:cs="宋体"/>
        </w:rPr>
      </w:pPr>
      <w:r>
        <w:rPr>
          <w:rFonts w:hint="eastAsia" w:ascii="宋体" w:hAnsi="宋体" w:eastAsia="宋体" w:cs="宋体"/>
        </w:rPr>
        <w:t>按年级、学生层次统计当前在校各学院学生人数及其激活率。</w:t>
      </w:r>
    </w:p>
    <w:p>
      <w:pPr>
        <w:pStyle w:val="8"/>
        <w:spacing w:line="360" w:lineRule="auto"/>
        <w:rPr>
          <w:rFonts w:ascii="宋体" w:hAnsi="宋体" w:eastAsia="宋体" w:cs="宋体"/>
          <w:sz w:val="24"/>
          <w:szCs w:val="24"/>
        </w:rPr>
      </w:pPr>
      <w:r>
        <w:rPr>
          <w:rFonts w:hint="eastAsia" w:ascii="宋体" w:hAnsi="宋体" w:eastAsia="宋体" w:cs="宋体"/>
          <w:sz w:val="24"/>
          <w:szCs w:val="24"/>
        </w:rPr>
        <w:t>性别分布</w:t>
      </w:r>
    </w:p>
    <w:p>
      <w:pPr>
        <w:ind w:firstLine="480"/>
        <w:rPr>
          <w:rFonts w:ascii="宋体" w:hAnsi="宋体" w:eastAsia="宋体" w:cs="宋体"/>
        </w:rPr>
      </w:pPr>
      <w:r>
        <w:rPr>
          <w:rFonts w:hint="eastAsia" w:ascii="宋体" w:hAnsi="宋体" w:eastAsia="宋体" w:cs="宋体"/>
        </w:rPr>
        <w:t>按年级、层次、性别统计各学院在校学生情况。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民族分布</w:t>
      </w:r>
    </w:p>
    <w:p>
      <w:pPr>
        <w:ind w:firstLine="480"/>
        <w:rPr>
          <w:rFonts w:ascii="宋体" w:hAnsi="宋体" w:eastAsia="宋体" w:cs="宋体"/>
        </w:rPr>
      </w:pPr>
      <w:r>
        <w:rPr>
          <w:rFonts w:hint="eastAsia" w:ascii="宋体" w:hAnsi="宋体" w:eastAsia="宋体" w:cs="宋体"/>
        </w:rPr>
        <w:t>按年级、层次统计各学院在校学生民族分布情况。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学生请假审核</w:t>
      </w:r>
    </w:p>
    <w:p>
      <w:pPr>
        <w:ind w:firstLine="480"/>
        <w:rPr>
          <w:rFonts w:ascii="宋体" w:hAnsi="宋体" w:eastAsia="宋体" w:cs="宋体"/>
        </w:rPr>
      </w:pPr>
      <w:r>
        <w:rPr>
          <w:rFonts w:hint="eastAsia" w:ascii="宋体" w:hAnsi="宋体" w:eastAsia="宋体" w:cs="宋体"/>
        </w:rPr>
        <w:t>学生处用户可通过手机端审核学院通过的学生请假信息，并可查询全校学生请假情况。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违纪申诉及解除审核</w:t>
      </w:r>
    </w:p>
    <w:p>
      <w:pPr>
        <w:ind w:firstLine="480"/>
        <w:rPr>
          <w:rFonts w:ascii="宋体" w:hAnsi="宋体" w:eastAsia="宋体" w:cs="宋体"/>
        </w:rPr>
      </w:pPr>
      <w:r>
        <w:rPr>
          <w:rFonts w:hint="eastAsia" w:ascii="宋体" w:hAnsi="宋体" w:eastAsia="宋体" w:cs="宋体"/>
        </w:rPr>
        <w:t>学生处用户可通过手机端审核学院通过后的学生违纪申诉及解除信息。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政工队伍信息查询</w:t>
      </w:r>
    </w:p>
    <w:p>
      <w:pPr>
        <w:ind w:firstLine="480"/>
        <w:rPr>
          <w:rFonts w:ascii="宋体" w:hAnsi="宋体" w:eastAsia="宋体" w:cs="宋体"/>
        </w:rPr>
      </w:pPr>
      <w:r>
        <w:rPr>
          <w:rFonts w:hint="eastAsia" w:ascii="宋体" w:hAnsi="宋体" w:eastAsia="宋体" w:cs="宋体"/>
        </w:rPr>
        <w:t>学生处用户可通过手机端查询政工队伍中教职工名单，查询内容包括：工号、姓名、性别、联系电话、所在学院等。</w:t>
      </w:r>
    </w:p>
    <w:p>
      <w:pPr>
        <w:pStyle w:val="8"/>
        <w:spacing w:line="360" w:lineRule="auto"/>
        <w:rPr>
          <w:rFonts w:ascii="宋体" w:hAnsi="宋体" w:eastAsia="宋体" w:cs="宋体"/>
          <w:sz w:val="24"/>
          <w:szCs w:val="24"/>
        </w:rPr>
      </w:pPr>
      <w:r>
        <w:rPr>
          <w:rFonts w:hint="eastAsia" w:ascii="宋体" w:hAnsi="宋体" w:eastAsia="宋体" w:cs="宋体"/>
          <w:sz w:val="24"/>
          <w:szCs w:val="24"/>
        </w:rPr>
        <w:t>处长信箱</w:t>
      </w:r>
    </w:p>
    <w:p>
      <w:pPr>
        <w:ind w:firstLine="480"/>
        <w:rPr>
          <w:rFonts w:ascii="宋体" w:hAnsi="宋体" w:eastAsia="宋体" w:cs="宋体"/>
        </w:rPr>
      </w:pPr>
      <w:r>
        <w:rPr>
          <w:rFonts w:hint="eastAsia" w:ascii="宋体" w:hAnsi="宋体" w:eastAsia="宋体" w:cs="宋体"/>
        </w:rPr>
        <w:t>学生处用户可通过手机端对学生在处长信箱中反馈的问题进行回复，回复时可选择该问题是否公开。</w:t>
      </w:r>
    </w:p>
    <w:p>
      <w:pPr>
        <w:pStyle w:val="8"/>
        <w:spacing w:line="360" w:lineRule="auto"/>
        <w:rPr>
          <w:rFonts w:ascii="宋体" w:hAnsi="宋体" w:eastAsia="宋体" w:cs="宋体"/>
          <w:sz w:val="24"/>
          <w:szCs w:val="24"/>
        </w:rPr>
      </w:pPr>
      <w:r>
        <w:rPr>
          <w:rFonts w:hint="eastAsia" w:ascii="宋体" w:hAnsi="宋体" w:eastAsia="宋体" w:cs="宋体"/>
          <w:sz w:val="24"/>
          <w:szCs w:val="24"/>
        </w:rPr>
        <w:t>业务信息查询</w:t>
      </w:r>
    </w:p>
    <w:p>
      <w:pPr>
        <w:pStyle w:val="9"/>
        <w:spacing w:line="360" w:lineRule="auto"/>
        <w:ind w:firstLineChars="0"/>
        <w:rPr>
          <w:rFonts w:ascii="宋体" w:hAnsi="宋体" w:eastAsia="宋体" w:cs="宋体"/>
        </w:rPr>
      </w:pPr>
      <w:r>
        <w:rPr>
          <w:rFonts w:hint="eastAsia" w:ascii="宋体" w:hAnsi="宋体" w:eastAsia="宋体" w:cs="宋体"/>
        </w:rPr>
        <w:t>综合测评</w:t>
      </w:r>
    </w:p>
    <w:p>
      <w:pPr>
        <w:ind w:firstLine="480"/>
        <w:rPr>
          <w:rFonts w:ascii="宋体" w:hAnsi="宋体" w:eastAsia="宋体" w:cs="宋体"/>
        </w:rPr>
      </w:pPr>
      <w:r>
        <w:rPr>
          <w:rFonts w:hint="eastAsia" w:ascii="宋体" w:hAnsi="宋体" w:eastAsia="宋体" w:cs="宋体"/>
        </w:rPr>
        <w:t>学生处用户可以通过手机端查询全校学生综合测评总分及排名情况。</w:t>
      </w:r>
    </w:p>
    <w:p>
      <w:pPr>
        <w:pStyle w:val="9"/>
        <w:spacing w:line="360" w:lineRule="auto"/>
        <w:ind w:firstLineChars="0"/>
        <w:rPr>
          <w:rFonts w:ascii="宋体" w:hAnsi="宋体" w:eastAsia="宋体" w:cs="宋体"/>
        </w:rPr>
      </w:pPr>
      <w:r>
        <w:rPr>
          <w:rFonts w:hint="eastAsia" w:ascii="宋体" w:hAnsi="宋体" w:eastAsia="宋体" w:cs="宋体"/>
        </w:rPr>
        <w:t>家庭经济困难生</w:t>
      </w:r>
    </w:p>
    <w:p>
      <w:pPr>
        <w:ind w:firstLine="480"/>
        <w:rPr>
          <w:rFonts w:ascii="宋体" w:hAnsi="宋体" w:eastAsia="宋体" w:cs="宋体"/>
        </w:rPr>
      </w:pPr>
      <w:r>
        <w:rPr>
          <w:rFonts w:hint="eastAsia" w:ascii="宋体" w:hAnsi="宋体" w:eastAsia="宋体" w:cs="宋体"/>
        </w:rPr>
        <w:t>学生处用户可通过手机端查询全校学生家庭经济困难生认定情况。</w:t>
      </w:r>
    </w:p>
    <w:p>
      <w:pPr>
        <w:pStyle w:val="9"/>
        <w:spacing w:line="360" w:lineRule="auto"/>
        <w:ind w:firstLineChars="0"/>
        <w:rPr>
          <w:rFonts w:ascii="宋体" w:hAnsi="宋体" w:eastAsia="宋体" w:cs="宋体"/>
        </w:rPr>
      </w:pPr>
      <w:r>
        <w:rPr>
          <w:rFonts w:hint="eastAsia" w:ascii="宋体" w:hAnsi="宋体" w:eastAsia="宋体" w:cs="宋体"/>
        </w:rPr>
        <w:t>助学金</w:t>
      </w:r>
    </w:p>
    <w:p>
      <w:pPr>
        <w:ind w:firstLine="480"/>
        <w:rPr>
          <w:rFonts w:ascii="宋体" w:hAnsi="宋体" w:eastAsia="宋体" w:cs="宋体"/>
        </w:rPr>
      </w:pPr>
      <w:r>
        <w:rPr>
          <w:rFonts w:hint="eastAsia" w:ascii="宋体" w:hAnsi="宋体" w:eastAsia="宋体" w:cs="宋体"/>
        </w:rPr>
        <w:t>学生处用户可通过手机端查询全校学生助学金获得情况。</w:t>
      </w:r>
    </w:p>
    <w:p>
      <w:pPr>
        <w:pStyle w:val="9"/>
        <w:spacing w:line="360" w:lineRule="auto"/>
        <w:ind w:firstLineChars="0"/>
        <w:rPr>
          <w:rFonts w:ascii="宋体" w:hAnsi="宋体" w:eastAsia="宋体" w:cs="宋体"/>
        </w:rPr>
      </w:pPr>
      <w:r>
        <w:rPr>
          <w:rFonts w:hint="eastAsia" w:ascii="宋体" w:hAnsi="宋体" w:eastAsia="宋体" w:cs="宋体"/>
        </w:rPr>
        <w:t>评奖评优</w:t>
      </w:r>
    </w:p>
    <w:p>
      <w:pPr>
        <w:ind w:firstLine="480"/>
        <w:rPr>
          <w:rFonts w:ascii="宋体" w:hAnsi="宋体" w:eastAsia="宋体" w:cs="宋体"/>
        </w:rPr>
      </w:pPr>
      <w:r>
        <w:rPr>
          <w:rFonts w:hint="eastAsia" w:ascii="宋体" w:hAnsi="宋体" w:eastAsia="宋体" w:cs="宋体"/>
        </w:rPr>
        <w:t>学生处用户可通过手机端查询全校学生奖、优获得情况。</w:t>
      </w:r>
    </w:p>
    <w:p>
      <w:pPr>
        <w:pStyle w:val="9"/>
        <w:spacing w:line="360" w:lineRule="auto"/>
        <w:ind w:firstLineChars="0"/>
        <w:rPr>
          <w:rFonts w:ascii="宋体" w:hAnsi="宋体" w:eastAsia="宋体" w:cs="宋体"/>
        </w:rPr>
      </w:pPr>
      <w:r>
        <w:rPr>
          <w:rFonts w:hint="eastAsia" w:ascii="宋体" w:hAnsi="宋体" w:eastAsia="宋体" w:cs="宋体"/>
        </w:rPr>
        <w:t>勤工助学</w:t>
      </w:r>
    </w:p>
    <w:p>
      <w:pPr>
        <w:ind w:firstLine="480"/>
        <w:rPr>
          <w:rFonts w:ascii="宋体" w:hAnsi="宋体" w:eastAsia="宋体" w:cs="宋体"/>
        </w:rPr>
      </w:pPr>
      <w:r>
        <w:rPr>
          <w:rFonts w:hint="eastAsia" w:ascii="宋体" w:hAnsi="宋体" w:eastAsia="宋体" w:cs="宋体"/>
        </w:rPr>
        <w:t>学生处用户可通过手机端查询全校学生勤工助学情况。</w:t>
      </w:r>
    </w:p>
    <w:p>
      <w:pPr>
        <w:pStyle w:val="8"/>
        <w:spacing w:line="360" w:lineRule="auto"/>
        <w:rPr>
          <w:rFonts w:ascii="宋体" w:hAnsi="宋体" w:eastAsia="宋体" w:cs="宋体"/>
          <w:sz w:val="24"/>
          <w:szCs w:val="24"/>
        </w:rPr>
      </w:pPr>
      <w:r>
        <w:rPr>
          <w:rFonts w:hint="eastAsia" w:ascii="宋体" w:hAnsi="宋体" w:eastAsia="宋体" w:cs="宋体"/>
          <w:sz w:val="24"/>
          <w:szCs w:val="24"/>
        </w:rPr>
        <w:t>待办事宜提醒</w:t>
      </w:r>
    </w:p>
    <w:p>
      <w:pPr>
        <w:ind w:firstLine="480"/>
        <w:rPr>
          <w:rFonts w:ascii="宋体" w:hAnsi="宋体" w:eastAsia="宋体" w:cs="宋体"/>
          <w:kern w:val="0"/>
        </w:rPr>
      </w:pPr>
      <w:r>
        <w:rPr>
          <w:rFonts w:hint="eastAsia" w:ascii="宋体" w:hAnsi="宋体" w:eastAsia="宋体" w:cs="宋体"/>
        </w:rPr>
        <w:t>学生处用户可以通过手机端查看当前待办事宜。</w:t>
      </w:r>
    </w:p>
    <w:p>
      <w:pPr>
        <w:pStyle w:val="4"/>
        <w:spacing w:line="360" w:lineRule="auto"/>
        <w:rPr>
          <w:rFonts w:ascii="宋体" w:hAnsi="宋体" w:eastAsia="宋体" w:cs="宋体"/>
          <w:sz w:val="24"/>
          <w:szCs w:val="24"/>
        </w:rPr>
      </w:pPr>
      <w:bookmarkStart w:id="635" w:name="_Toc5721"/>
      <w:bookmarkStart w:id="636" w:name="_Toc13245"/>
      <w:bookmarkStart w:id="637" w:name="_Toc132179324"/>
      <w:bookmarkStart w:id="638" w:name="_Toc28295"/>
      <w:r>
        <w:rPr>
          <w:rFonts w:hint="eastAsia" w:ascii="宋体" w:hAnsi="宋体" w:eastAsia="宋体" w:cs="宋体"/>
          <w:sz w:val="24"/>
          <w:szCs w:val="24"/>
        </w:rPr>
        <w:t>宿舍管理系统</w:t>
      </w:r>
      <w:bookmarkEnd w:id="635"/>
      <w:bookmarkEnd w:id="636"/>
      <w:bookmarkEnd w:id="637"/>
      <w:bookmarkEnd w:id="638"/>
    </w:p>
    <w:p>
      <w:pPr>
        <w:pStyle w:val="5"/>
        <w:spacing w:line="360" w:lineRule="auto"/>
        <w:rPr>
          <w:rFonts w:ascii="宋体" w:hAnsi="宋体" w:eastAsia="宋体" w:cs="宋体"/>
          <w:sz w:val="24"/>
          <w:szCs w:val="24"/>
        </w:rPr>
      </w:pPr>
      <w:bookmarkStart w:id="639" w:name="_Toc132179325"/>
      <w:bookmarkStart w:id="640" w:name="_Toc25735"/>
      <w:bookmarkStart w:id="641" w:name="_Toc12280"/>
      <w:r>
        <w:rPr>
          <w:rFonts w:hint="eastAsia" w:ascii="宋体" w:hAnsi="宋体" w:eastAsia="宋体" w:cs="宋体"/>
          <w:sz w:val="24"/>
          <w:szCs w:val="24"/>
        </w:rPr>
        <w:t>宿舍管理[PC端]</w:t>
      </w:r>
      <w:bookmarkEnd w:id="639"/>
      <w:bookmarkEnd w:id="640"/>
      <w:bookmarkEnd w:id="641"/>
      <w:r>
        <w:rPr>
          <w:rFonts w:hint="eastAsia" w:ascii="宋体" w:hAnsi="宋体" w:eastAsia="宋体" w:cs="宋体"/>
          <w:sz w:val="24"/>
          <w:szCs w:val="24"/>
        </w:rPr>
        <w:tab/>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校区管理</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设置校区编号、校区名称、校区管理员、校区电话及校区地址等。</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园区管理</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设置园区所属校区、园区编号、园区名称、园区管理员、园区电话等。</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楼栋管理</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设置楼栋所属校区、园区、楼栋编号、楼栋名称、楼栋管理员及楼栋电话等。</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单元管理</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根据所属楼栋设置单元编号、单元名称、联系电话、设置单元管理员等。</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房间管理</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1.维护房间所属校区、所属楼栋、所属楼层、房间功能（可将房间分类设置：如学生宿舍、办公房、配电室、值班室等）、房间标准（4人间或6人间）、房间号、房间名称等。</w:t>
      </w:r>
    </w:p>
    <w:p>
      <w:pPr>
        <w:ind w:firstLine="480"/>
        <w:rPr>
          <w:rFonts w:ascii="宋体" w:hAnsi="宋体" w:eastAsia="宋体" w:cs="宋体"/>
        </w:rPr>
      </w:pPr>
      <w:r>
        <w:rPr>
          <w:rFonts w:hint="eastAsia" w:ascii="宋体" w:hAnsi="宋体" w:eastAsia="宋体" w:cs="宋体"/>
        </w:rPr>
        <w:t>2.可对房间信息进行新建、删除、修改、查询，并导入、导出房间信息；可按查询或按勾选条件进行批量删除宿舍。</w:t>
      </w:r>
    </w:p>
    <w:p>
      <w:pPr>
        <w:ind w:firstLine="480"/>
        <w:rPr>
          <w:rFonts w:ascii="宋体" w:hAnsi="宋体" w:eastAsia="宋体" w:cs="宋体"/>
        </w:rPr>
      </w:pPr>
      <w:r>
        <w:rPr>
          <w:rFonts w:hint="eastAsia" w:ascii="宋体" w:hAnsi="宋体" w:eastAsia="宋体" w:cs="宋体"/>
        </w:rPr>
        <w:t>3.按照查询条件查出满足条件的房间后，点击生成床位，按照指定规则一键自动生成床位号。</w:t>
      </w:r>
    </w:p>
    <w:p>
      <w:pPr>
        <w:ind w:firstLine="480"/>
        <w:rPr>
          <w:rFonts w:ascii="宋体" w:hAnsi="宋体" w:eastAsia="宋体" w:cs="宋体"/>
        </w:rPr>
      </w:pPr>
      <w:r>
        <w:rPr>
          <w:rFonts w:hint="eastAsia" w:ascii="宋体" w:hAnsi="宋体" w:eastAsia="宋体" w:cs="宋体"/>
        </w:rPr>
        <w:t>4.查询宿舍入住人员，可统计空宿舍数据及未住满宿舍数据。</w:t>
      </w:r>
    </w:p>
    <w:p>
      <w:pPr>
        <w:ind w:firstLine="480"/>
        <w:rPr>
          <w:rFonts w:ascii="宋体" w:hAnsi="宋体" w:eastAsia="宋体" w:cs="宋体"/>
        </w:rPr>
      </w:pPr>
      <w:r>
        <w:rPr>
          <w:rFonts w:hint="eastAsia" w:ascii="宋体" w:hAnsi="宋体" w:eastAsia="宋体" w:cs="宋体"/>
        </w:rPr>
        <w:t>5.勾选满足条件的宿舍一键批量修改宿舍的性质及入住人数等。</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床位管理</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1.设置床位所属校区、所属楼栋、房间号、床位编号、床位名称、床位类型、是否预留床位等。</w:t>
      </w:r>
    </w:p>
    <w:p>
      <w:pPr>
        <w:ind w:firstLine="480"/>
        <w:rPr>
          <w:rFonts w:ascii="宋体" w:hAnsi="宋体" w:eastAsia="宋体" w:cs="宋体"/>
        </w:rPr>
      </w:pPr>
      <w:r>
        <w:rPr>
          <w:rFonts w:hint="eastAsia" w:ascii="宋体" w:hAnsi="宋体" w:eastAsia="宋体" w:cs="宋体"/>
        </w:rPr>
        <w:t>2.对床位信息进行新建、删除、修改、查询，可导入、导出床位信息。</w:t>
      </w:r>
    </w:p>
    <w:p>
      <w:pPr>
        <w:ind w:firstLine="480"/>
        <w:rPr>
          <w:rFonts w:ascii="宋体" w:hAnsi="宋体" w:eastAsia="宋体" w:cs="宋体"/>
        </w:rPr>
      </w:pPr>
      <w:r>
        <w:rPr>
          <w:rFonts w:hint="eastAsia" w:ascii="宋体" w:hAnsi="宋体" w:eastAsia="宋体" w:cs="宋体"/>
        </w:rPr>
        <w:t>3.床位信息可以按房间属性初始化床位信息，如：4人间，自动初始化为1/2/3/4号床位。</w:t>
      </w:r>
    </w:p>
    <w:p>
      <w:pPr>
        <w:ind w:firstLine="480"/>
        <w:rPr>
          <w:rFonts w:ascii="宋体" w:hAnsi="宋体" w:eastAsia="宋体" w:cs="宋体"/>
        </w:rPr>
      </w:pPr>
      <w:r>
        <w:rPr>
          <w:rFonts w:hint="eastAsia" w:ascii="宋体" w:hAnsi="宋体" w:eastAsia="宋体" w:cs="宋体"/>
        </w:rPr>
        <w:t>4.按用户查询条件查询后或用户自己勾选一键批量删除床位。</w:t>
      </w:r>
    </w:p>
    <w:p>
      <w:pPr>
        <w:ind w:firstLine="480"/>
        <w:rPr>
          <w:rFonts w:ascii="宋体" w:hAnsi="宋体" w:eastAsia="宋体" w:cs="宋体"/>
        </w:rPr>
      </w:pPr>
      <w:r>
        <w:rPr>
          <w:rFonts w:hint="eastAsia" w:ascii="宋体" w:hAnsi="宋体" w:eastAsia="宋体" w:cs="宋体"/>
        </w:rPr>
        <w:t>5.勾选满足条件的床位，批量将满足条件的床位一键设置为闲置或回收。</w:t>
      </w:r>
    </w:p>
    <w:p>
      <w:pPr>
        <w:ind w:firstLine="480"/>
        <w:rPr>
          <w:rFonts w:ascii="宋体" w:hAnsi="宋体" w:eastAsia="宋体" w:cs="宋体"/>
        </w:rPr>
      </w:pPr>
      <w:r>
        <w:rPr>
          <w:rFonts w:hint="eastAsia" w:ascii="宋体" w:hAnsi="宋体" w:eastAsia="宋体" w:cs="宋体"/>
        </w:rPr>
        <w:t>6.清空不在校的学生床位。</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宿舍分配管理</w:t>
      </w:r>
      <w:r>
        <w:rPr>
          <w:rFonts w:hint="eastAsia" w:ascii="宋体" w:hAnsi="宋体" w:eastAsia="宋体" w:cs="宋体"/>
          <w:sz w:val="24"/>
          <w:szCs w:val="24"/>
        </w:rPr>
        <w:tab/>
      </w:r>
    </w:p>
    <w:p>
      <w:pPr>
        <w:pStyle w:val="8"/>
        <w:spacing w:line="360" w:lineRule="auto"/>
        <w:rPr>
          <w:rFonts w:ascii="宋体" w:hAnsi="宋体" w:eastAsia="宋体" w:cs="宋体"/>
          <w:sz w:val="24"/>
          <w:szCs w:val="24"/>
        </w:rPr>
      </w:pPr>
      <w:r>
        <w:rPr>
          <w:rFonts w:hint="eastAsia" w:ascii="宋体" w:hAnsi="宋体" w:eastAsia="宋体" w:cs="宋体"/>
          <w:sz w:val="24"/>
          <w:szCs w:val="24"/>
        </w:rPr>
        <w:t>新生宿舍分配</w:t>
      </w:r>
    </w:p>
    <w:p>
      <w:pPr>
        <w:ind w:firstLine="480"/>
        <w:rPr>
          <w:rFonts w:ascii="宋体" w:hAnsi="宋体" w:eastAsia="宋体" w:cs="宋体"/>
        </w:rPr>
      </w:pPr>
      <w:r>
        <w:rPr>
          <w:rFonts w:hint="eastAsia" w:ascii="宋体" w:hAnsi="宋体" w:eastAsia="宋体" w:cs="宋体"/>
        </w:rPr>
        <w:t>1、设置新生年级。</w:t>
      </w:r>
    </w:p>
    <w:p>
      <w:pPr>
        <w:ind w:firstLine="480"/>
        <w:rPr>
          <w:rFonts w:ascii="宋体" w:hAnsi="宋体" w:eastAsia="宋体" w:cs="宋体"/>
        </w:rPr>
      </w:pPr>
      <w:r>
        <w:rPr>
          <w:rFonts w:hint="eastAsia" w:ascii="宋体" w:hAnsi="宋体" w:eastAsia="宋体" w:cs="宋体"/>
        </w:rPr>
        <w:t>2、设置推送数据至迎新系统，设置开始推送日期、结束推送日期。</w:t>
      </w:r>
    </w:p>
    <w:p>
      <w:pPr>
        <w:ind w:firstLine="480"/>
        <w:rPr>
          <w:rFonts w:ascii="宋体" w:hAnsi="宋体" w:eastAsia="宋体" w:cs="宋体"/>
        </w:rPr>
      </w:pPr>
      <w:r>
        <w:rPr>
          <w:rFonts w:hint="eastAsia" w:ascii="宋体" w:hAnsi="宋体" w:eastAsia="宋体" w:cs="宋体"/>
        </w:rPr>
        <w:t>3、设置接收迎新系统数据，设置开始接收日期、结束接收日期。</w:t>
      </w:r>
    </w:p>
    <w:p>
      <w:pPr>
        <w:ind w:firstLine="480"/>
        <w:rPr>
          <w:rFonts w:ascii="宋体" w:hAnsi="宋体" w:eastAsia="宋体" w:cs="宋体"/>
        </w:rPr>
      </w:pPr>
      <w:r>
        <w:rPr>
          <w:rFonts w:hint="eastAsia" w:ascii="宋体" w:hAnsi="宋体" w:eastAsia="宋体" w:cs="宋体"/>
        </w:rPr>
        <w:t>4、一键批量或单个设置空闲床位为预分配迎新床位，可锁定预分配迎新床位。</w:t>
      </w:r>
    </w:p>
    <w:p>
      <w:pPr>
        <w:ind w:firstLine="480"/>
        <w:rPr>
          <w:rFonts w:ascii="宋体" w:hAnsi="宋体" w:eastAsia="宋体" w:cs="宋体"/>
        </w:rPr>
      </w:pPr>
      <w:r>
        <w:rPr>
          <w:rFonts w:hint="eastAsia" w:ascii="宋体" w:hAnsi="宋体" w:eastAsia="宋体" w:cs="宋体"/>
        </w:rPr>
        <w:t>5、一键收回全部预分配迎新床位。</w:t>
      </w:r>
    </w:p>
    <w:p>
      <w:pPr>
        <w:pStyle w:val="8"/>
        <w:spacing w:line="360" w:lineRule="auto"/>
        <w:rPr>
          <w:rFonts w:ascii="宋体" w:hAnsi="宋体" w:eastAsia="宋体" w:cs="宋体"/>
          <w:sz w:val="24"/>
          <w:szCs w:val="24"/>
        </w:rPr>
      </w:pPr>
      <w:r>
        <w:rPr>
          <w:rFonts w:hint="eastAsia" w:ascii="宋体" w:hAnsi="宋体" w:eastAsia="宋体" w:cs="宋体"/>
          <w:sz w:val="24"/>
          <w:szCs w:val="24"/>
        </w:rPr>
        <w:t>在校生宿舍分配</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1、设置在校生宿舍分配开始时间及结束时间。</w:t>
      </w:r>
    </w:p>
    <w:p>
      <w:pPr>
        <w:ind w:firstLine="480"/>
        <w:rPr>
          <w:rFonts w:ascii="宋体" w:hAnsi="宋体" w:eastAsia="宋体" w:cs="宋体"/>
        </w:rPr>
      </w:pPr>
      <w:r>
        <w:rPr>
          <w:rFonts w:hint="eastAsia" w:ascii="宋体" w:hAnsi="宋体" w:eastAsia="宋体" w:cs="宋体"/>
        </w:rPr>
        <w:t>2、为学院分配宿舍，可选择分配女生床位或男生床位，可按宿舍或床位进行分配，并查看各学院未分配床位男生数、空闲男生床位数、未分配床位女生数、空闲女生床位，可对学院空闲床位进行一键收回。</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学生入住信息管理</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可按校区、园区、楼栋、单元、楼层、宿舍号、学历、学院、年级、专业、班级、性别等查询学生宿舍信息，并可对学生入住信息进行自定义统计、导出。</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学生历史入住信息管理</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可按学院、年级、班级、学号、姓名、入住类型、退宿原因等条件查询学生历史入住信息，并支持数据导出。</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宿舍入住情况总览</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可按校区、园区、楼栋、单元等条件查询宿舍入住情况，自动生成楼栋或单元入住总体情况，如楼栋总体入住数、入住女生人数、入住男生人数、空闲女生床位数、空闲男生床位数，点击详情可查看该栋楼入住平面图，查看满员、未满员、空宿舍等信息；点击具体平面图房间，可查看该房间详细入住人员情况。</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宿舍调换管理</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1.学生可提交宿舍调换申请、申请内容为申请时间、申请原因、以及是否有无意向宿舍及意向宿舍房间号等。</w:t>
      </w:r>
    </w:p>
    <w:p>
      <w:pPr>
        <w:ind w:firstLine="480"/>
        <w:rPr>
          <w:rFonts w:ascii="宋体" w:hAnsi="宋体" w:eastAsia="宋体" w:cs="宋体"/>
        </w:rPr>
      </w:pPr>
      <w:r>
        <w:rPr>
          <w:rFonts w:hint="eastAsia" w:ascii="宋体" w:hAnsi="宋体" w:eastAsia="宋体" w:cs="宋体"/>
        </w:rPr>
        <w:t>2.宿舍调整审批：学生提交宿舍调换申请，经辅导员、学院、学生处/宿管中心审批。</w:t>
      </w:r>
    </w:p>
    <w:p>
      <w:pPr>
        <w:ind w:firstLine="480"/>
        <w:rPr>
          <w:rFonts w:ascii="宋体" w:hAnsi="宋体" w:eastAsia="宋体" w:cs="宋体"/>
        </w:rPr>
      </w:pPr>
      <w:r>
        <w:rPr>
          <w:rFonts w:hint="eastAsia" w:ascii="宋体" w:hAnsi="宋体" w:eastAsia="宋体" w:cs="宋体"/>
        </w:rPr>
        <w:t>3.宿舍调整记录：学生处/宿管中心审批通过后进入记录库，可以查询相关调换记录。</w:t>
      </w:r>
    </w:p>
    <w:p>
      <w:pPr>
        <w:ind w:firstLine="480"/>
        <w:rPr>
          <w:rFonts w:ascii="宋体" w:hAnsi="宋体" w:eastAsia="宋体" w:cs="宋体"/>
        </w:rPr>
      </w:pPr>
      <w:r>
        <w:rPr>
          <w:rFonts w:hint="eastAsia" w:ascii="宋体" w:hAnsi="宋体" w:eastAsia="宋体" w:cs="宋体"/>
        </w:rPr>
        <w:t>4.学生处/宿管中心可手动调换寝室或床位。</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床位清空管理</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可单个或批量办理退宿，可按照查询条件进行批量或单个清空退宿，清空宿舍信息时需填写床位清空的原因。可还原最后一次清空的数据。</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宿舍违纪管理</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1、可新建学生违纪信息，设置学生违纪类型、违纪时间、违纪理由、附件上传等，或从线下导入宿舍学生违纪信息，如：不归、晚归或其它违纪信息等，可以查询、统计违纪数据，并可按学历、学院、年级、专业、班级等查询条件一键导出查询违纪数据。</w:t>
      </w:r>
    </w:p>
    <w:p>
      <w:pPr>
        <w:ind w:firstLine="480"/>
        <w:rPr>
          <w:rFonts w:ascii="宋体" w:hAnsi="宋体" w:eastAsia="宋体" w:cs="宋体"/>
        </w:rPr>
      </w:pPr>
      <w:r>
        <w:rPr>
          <w:rFonts w:hint="eastAsia" w:ascii="宋体" w:hAnsi="宋体" w:eastAsia="宋体" w:cs="宋体"/>
        </w:rPr>
        <w:t>2、可对违纪数据进行自定义统计导出。</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宿舍卫生管理</w:t>
      </w:r>
      <w:r>
        <w:rPr>
          <w:rFonts w:hint="eastAsia" w:ascii="宋体" w:hAnsi="宋体" w:eastAsia="宋体" w:cs="宋体"/>
          <w:sz w:val="24"/>
          <w:szCs w:val="24"/>
        </w:rPr>
        <w:tab/>
      </w:r>
    </w:p>
    <w:p>
      <w:pPr>
        <w:pStyle w:val="8"/>
        <w:spacing w:line="360" w:lineRule="auto"/>
        <w:rPr>
          <w:rFonts w:ascii="宋体" w:hAnsi="宋体" w:eastAsia="宋体" w:cs="宋体"/>
          <w:sz w:val="24"/>
          <w:szCs w:val="24"/>
        </w:rPr>
      </w:pPr>
      <w:r>
        <w:rPr>
          <w:rFonts w:hint="eastAsia" w:ascii="宋体" w:hAnsi="宋体" w:eastAsia="宋体" w:cs="宋体"/>
          <w:sz w:val="24"/>
          <w:szCs w:val="24"/>
        </w:rPr>
        <w:t>宿舍检查标准设置</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按学期设置宿舍卫生达标分数线及优秀分数线。</w:t>
      </w:r>
    </w:p>
    <w:p>
      <w:pPr>
        <w:pStyle w:val="8"/>
        <w:spacing w:line="360" w:lineRule="auto"/>
        <w:rPr>
          <w:rFonts w:ascii="宋体" w:hAnsi="宋体" w:eastAsia="宋体" w:cs="宋体"/>
          <w:sz w:val="24"/>
          <w:szCs w:val="24"/>
        </w:rPr>
      </w:pPr>
      <w:r>
        <w:rPr>
          <w:rFonts w:hint="eastAsia" w:ascii="宋体" w:hAnsi="宋体" w:eastAsia="宋体" w:cs="宋体"/>
          <w:sz w:val="24"/>
          <w:szCs w:val="24"/>
        </w:rPr>
        <w:t>卫生检查数据管理</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1、录入：相关人员录入卫生检查数据，可选择按寝室、床位录入卫生检查的分数，可支持导入数据。</w:t>
      </w:r>
    </w:p>
    <w:p>
      <w:pPr>
        <w:ind w:firstLine="480"/>
        <w:rPr>
          <w:rFonts w:ascii="宋体" w:hAnsi="宋体" w:eastAsia="宋体" w:cs="宋体"/>
        </w:rPr>
      </w:pPr>
      <w:r>
        <w:rPr>
          <w:rFonts w:hint="eastAsia" w:ascii="宋体" w:hAnsi="宋体" w:eastAsia="宋体" w:cs="宋体"/>
        </w:rPr>
        <w:t>2、可按校区、园区、楼栋、单元、楼层、宿舍号、检查时间段等查询宿舍卫生成绩，可对卫生检查成绩进行自定义统计与导出。</w:t>
      </w:r>
    </w:p>
    <w:p>
      <w:pPr>
        <w:pStyle w:val="8"/>
        <w:spacing w:line="360" w:lineRule="auto"/>
        <w:rPr>
          <w:rFonts w:ascii="宋体" w:hAnsi="宋体" w:eastAsia="宋体" w:cs="宋体"/>
          <w:sz w:val="24"/>
          <w:szCs w:val="24"/>
        </w:rPr>
      </w:pPr>
      <w:r>
        <w:rPr>
          <w:rFonts w:hint="eastAsia" w:ascii="宋体" w:hAnsi="宋体" w:eastAsia="宋体" w:cs="宋体"/>
          <w:sz w:val="24"/>
          <w:szCs w:val="24"/>
        </w:rPr>
        <w:t>卫生成绩自动计算</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可按学校规则自动计算宿舍卫生成绩。</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宿舍卫生结果统计</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可查看宿舍卫生总体检查次数、未达标的次数、达到优秀的次数等。</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学生校外住宿管理</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1、学生校外住宿，可线上提交申请，申请信息包括学校要求的各类佐证材料，可打印申请表。</w:t>
      </w:r>
    </w:p>
    <w:p>
      <w:pPr>
        <w:ind w:firstLine="480"/>
        <w:rPr>
          <w:rFonts w:ascii="宋体" w:hAnsi="宋体" w:eastAsia="宋体" w:cs="宋体"/>
        </w:rPr>
      </w:pPr>
      <w:r>
        <w:rPr>
          <w:rFonts w:hint="eastAsia" w:ascii="宋体" w:hAnsi="宋体" w:eastAsia="宋体" w:cs="宋体"/>
        </w:rPr>
        <w:t>2、经辅导员、学院、宿管中心审核通过后进入校外住宿库。</w:t>
      </w:r>
    </w:p>
    <w:p>
      <w:pPr>
        <w:ind w:firstLine="480"/>
        <w:rPr>
          <w:rFonts w:ascii="宋体" w:hAnsi="宋体" w:eastAsia="宋体" w:cs="宋体"/>
        </w:rPr>
      </w:pPr>
      <w:r>
        <w:rPr>
          <w:rFonts w:hint="eastAsia" w:ascii="宋体" w:hAnsi="宋体" w:eastAsia="宋体" w:cs="宋体"/>
        </w:rPr>
        <w:t>3、学生处可批量或单个打印申请表并对各学院的校外住宿学生信息进行统计与导出等。</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入住学生信息统计</w:t>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可按学院、在校学生人数、男生总人数、女生总人数、总床位数、男生总床位数、女生总床位数、使用中床位数、使用中男生床位数、使用中女生床位数、闲置床位数、闲置男生床位数、闲置女生床位数、床位使用率、学生入住率等条件查询统计，并可按查询条件导出。</w:t>
      </w:r>
    </w:p>
    <w:p>
      <w:pPr>
        <w:pStyle w:val="5"/>
        <w:spacing w:line="360" w:lineRule="auto"/>
        <w:rPr>
          <w:rFonts w:ascii="宋体" w:hAnsi="宋体" w:eastAsia="宋体" w:cs="宋体"/>
          <w:sz w:val="24"/>
          <w:szCs w:val="24"/>
        </w:rPr>
      </w:pPr>
      <w:bookmarkStart w:id="642" w:name="_Toc24882"/>
      <w:bookmarkStart w:id="643" w:name="_Toc132179326"/>
      <w:bookmarkStart w:id="644" w:name="_Toc16394"/>
      <w:r>
        <w:rPr>
          <w:rFonts w:hint="eastAsia" w:ascii="宋体" w:hAnsi="宋体" w:eastAsia="宋体" w:cs="宋体"/>
          <w:sz w:val="24"/>
          <w:szCs w:val="24"/>
        </w:rPr>
        <w:t>宿舍管理[移动端]</w:t>
      </w:r>
      <w:bookmarkEnd w:id="642"/>
      <w:bookmarkEnd w:id="643"/>
      <w:bookmarkEnd w:id="644"/>
      <w:r>
        <w:rPr>
          <w:rFonts w:hint="eastAsia" w:ascii="宋体" w:hAnsi="宋体" w:eastAsia="宋体" w:cs="宋体"/>
          <w:sz w:val="24"/>
          <w:szCs w:val="24"/>
        </w:rPr>
        <w:tab/>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学生用户</w:t>
      </w:r>
      <w:r>
        <w:rPr>
          <w:rFonts w:hint="eastAsia" w:ascii="宋体" w:hAnsi="宋体" w:eastAsia="宋体" w:cs="宋体"/>
          <w:sz w:val="24"/>
          <w:szCs w:val="24"/>
        </w:rPr>
        <w:tab/>
      </w:r>
    </w:p>
    <w:p>
      <w:pPr>
        <w:pStyle w:val="8"/>
        <w:spacing w:line="360" w:lineRule="auto"/>
        <w:rPr>
          <w:rFonts w:ascii="宋体" w:hAnsi="宋体" w:eastAsia="宋体" w:cs="宋体"/>
          <w:sz w:val="24"/>
          <w:szCs w:val="24"/>
        </w:rPr>
      </w:pPr>
      <w:r>
        <w:rPr>
          <w:rFonts w:hint="eastAsia" w:ascii="宋体" w:hAnsi="宋体" w:eastAsia="宋体" w:cs="宋体"/>
          <w:sz w:val="24"/>
          <w:szCs w:val="24"/>
        </w:rPr>
        <w:t>公寓制度</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查看公寓住宿的相关学生制度。</w:t>
      </w:r>
    </w:p>
    <w:p>
      <w:pPr>
        <w:pStyle w:val="8"/>
        <w:spacing w:line="360" w:lineRule="auto"/>
        <w:rPr>
          <w:rFonts w:ascii="宋体" w:hAnsi="宋体" w:eastAsia="宋体" w:cs="宋体"/>
          <w:sz w:val="24"/>
          <w:szCs w:val="24"/>
        </w:rPr>
      </w:pPr>
      <w:r>
        <w:rPr>
          <w:rFonts w:hint="eastAsia" w:ascii="宋体" w:hAnsi="宋体" w:eastAsia="宋体" w:cs="宋体"/>
          <w:sz w:val="24"/>
          <w:szCs w:val="24"/>
        </w:rPr>
        <w:t>服务指南</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查看后勤服务相关指南。</w:t>
      </w:r>
    </w:p>
    <w:p>
      <w:pPr>
        <w:pStyle w:val="8"/>
        <w:spacing w:line="360" w:lineRule="auto"/>
        <w:rPr>
          <w:rFonts w:ascii="宋体" w:hAnsi="宋体" w:eastAsia="宋体" w:cs="宋体"/>
          <w:sz w:val="24"/>
          <w:szCs w:val="24"/>
        </w:rPr>
      </w:pPr>
      <w:r>
        <w:rPr>
          <w:rFonts w:hint="eastAsia" w:ascii="宋体" w:hAnsi="宋体" w:eastAsia="宋体" w:cs="宋体"/>
          <w:sz w:val="24"/>
          <w:szCs w:val="24"/>
        </w:rPr>
        <w:t>我的宿舍</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查看同宿舍成员及联系方式。</w:t>
      </w:r>
    </w:p>
    <w:p>
      <w:pPr>
        <w:pStyle w:val="8"/>
        <w:spacing w:line="360" w:lineRule="auto"/>
        <w:rPr>
          <w:rFonts w:ascii="宋体" w:hAnsi="宋体" w:eastAsia="宋体" w:cs="宋体"/>
          <w:sz w:val="24"/>
          <w:szCs w:val="24"/>
        </w:rPr>
      </w:pPr>
      <w:r>
        <w:rPr>
          <w:rFonts w:hint="eastAsia" w:ascii="宋体" w:hAnsi="宋体" w:eastAsia="宋体" w:cs="宋体"/>
          <w:sz w:val="24"/>
          <w:szCs w:val="24"/>
        </w:rPr>
        <w:t>违纪管理</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查看本人的宿舍违纪信息。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宿舍调换申请</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在线申请宿舍调换。</w:t>
      </w:r>
    </w:p>
    <w:p>
      <w:pPr>
        <w:pStyle w:val="8"/>
        <w:spacing w:line="360" w:lineRule="auto"/>
        <w:rPr>
          <w:rFonts w:ascii="宋体" w:hAnsi="宋体" w:eastAsia="宋体" w:cs="宋体"/>
          <w:sz w:val="24"/>
          <w:szCs w:val="24"/>
        </w:rPr>
      </w:pPr>
      <w:r>
        <w:rPr>
          <w:rFonts w:hint="eastAsia" w:ascii="宋体" w:hAnsi="宋体" w:eastAsia="宋体" w:cs="宋体"/>
          <w:sz w:val="24"/>
          <w:szCs w:val="24"/>
        </w:rPr>
        <w:t>校外住宿管理</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在线申请校外住宿，查看相关信息。</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辅导员用户用户</w:t>
      </w:r>
      <w:r>
        <w:rPr>
          <w:rFonts w:hint="eastAsia" w:ascii="宋体" w:hAnsi="宋体" w:eastAsia="宋体" w:cs="宋体"/>
          <w:sz w:val="24"/>
          <w:szCs w:val="24"/>
        </w:rPr>
        <w:tab/>
      </w:r>
    </w:p>
    <w:p>
      <w:pPr>
        <w:pStyle w:val="8"/>
        <w:spacing w:line="360" w:lineRule="auto"/>
        <w:rPr>
          <w:rFonts w:ascii="宋体" w:hAnsi="宋体" w:eastAsia="宋体" w:cs="宋体"/>
          <w:sz w:val="24"/>
          <w:szCs w:val="24"/>
        </w:rPr>
      </w:pPr>
      <w:r>
        <w:rPr>
          <w:rFonts w:hint="eastAsia" w:ascii="宋体" w:hAnsi="宋体" w:eastAsia="宋体" w:cs="宋体"/>
          <w:sz w:val="24"/>
          <w:szCs w:val="24"/>
        </w:rPr>
        <w:t>学生住宿</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查询权限范围内学生的住宿信息。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违纪信息录入</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录入学生的宿舍违纪信息，查看相关信息。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宿舍调换申请</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审批学生宿舍调换申请，查看相关信息。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校外住宿管理</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审批学生校外住宿申请，查看相关信息。</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学院用户</w:t>
      </w:r>
      <w:r>
        <w:rPr>
          <w:rFonts w:hint="eastAsia" w:ascii="宋体" w:hAnsi="宋体" w:eastAsia="宋体" w:cs="宋体"/>
          <w:sz w:val="24"/>
          <w:szCs w:val="24"/>
        </w:rPr>
        <w:tab/>
      </w:r>
    </w:p>
    <w:p>
      <w:pPr>
        <w:pStyle w:val="8"/>
        <w:spacing w:line="360" w:lineRule="auto"/>
        <w:rPr>
          <w:rFonts w:ascii="宋体" w:hAnsi="宋体" w:eastAsia="宋体" w:cs="宋体"/>
          <w:sz w:val="24"/>
          <w:szCs w:val="24"/>
        </w:rPr>
      </w:pPr>
      <w:r>
        <w:rPr>
          <w:rFonts w:hint="eastAsia" w:ascii="宋体" w:hAnsi="宋体" w:eastAsia="宋体" w:cs="宋体"/>
          <w:sz w:val="24"/>
          <w:szCs w:val="24"/>
        </w:rPr>
        <w:t>学生住宿</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查询本学院学生的住宿信息。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违纪信息查看</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查看本学院学生的违纪信息。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宿舍调换申请</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审批本学院学生宿舍调换申请，查看相关信息。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校外住宿管理</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审批本学院学生校外住宿申请，查看相关信息。</w:t>
      </w:r>
    </w:p>
    <w:p>
      <w:pPr>
        <w:pStyle w:val="6"/>
        <w:spacing w:line="360" w:lineRule="auto"/>
        <w:ind w:firstLineChars="0"/>
        <w:rPr>
          <w:rFonts w:ascii="宋体" w:hAnsi="宋体" w:eastAsia="宋体" w:cs="宋体"/>
          <w:sz w:val="24"/>
          <w:szCs w:val="24"/>
        </w:rPr>
      </w:pPr>
      <w:r>
        <w:rPr>
          <w:rFonts w:hint="eastAsia" w:ascii="宋体" w:hAnsi="宋体" w:eastAsia="宋体" w:cs="宋体"/>
          <w:sz w:val="24"/>
          <w:szCs w:val="24"/>
        </w:rPr>
        <w:t>学生处用户</w:t>
      </w:r>
      <w:r>
        <w:rPr>
          <w:rFonts w:hint="eastAsia" w:ascii="宋体" w:hAnsi="宋体" w:eastAsia="宋体" w:cs="宋体"/>
          <w:sz w:val="24"/>
          <w:szCs w:val="24"/>
        </w:rPr>
        <w:tab/>
      </w:r>
    </w:p>
    <w:p>
      <w:pPr>
        <w:pStyle w:val="8"/>
        <w:spacing w:line="360" w:lineRule="auto"/>
        <w:rPr>
          <w:rFonts w:ascii="宋体" w:hAnsi="宋体" w:eastAsia="宋体" w:cs="宋体"/>
          <w:sz w:val="24"/>
          <w:szCs w:val="24"/>
        </w:rPr>
      </w:pPr>
      <w:r>
        <w:rPr>
          <w:rFonts w:hint="eastAsia" w:ascii="宋体" w:hAnsi="宋体" w:eastAsia="宋体" w:cs="宋体"/>
          <w:sz w:val="24"/>
          <w:szCs w:val="24"/>
        </w:rPr>
        <w:t>学生住宿</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查询全校学生的住宿信息。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违纪信息查看</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查看全校学生的违纪信息。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宿舍调换申请</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查看全校学生宿舍调换申请及相关信息。</w:t>
      </w:r>
    </w:p>
    <w:p>
      <w:pPr>
        <w:pStyle w:val="8"/>
        <w:spacing w:line="360" w:lineRule="auto"/>
        <w:rPr>
          <w:rFonts w:ascii="宋体" w:hAnsi="宋体" w:eastAsia="宋体" w:cs="宋体"/>
          <w:sz w:val="24"/>
          <w:szCs w:val="24"/>
        </w:rPr>
      </w:pPr>
      <w:r>
        <w:rPr>
          <w:rFonts w:hint="eastAsia" w:ascii="宋体" w:hAnsi="宋体" w:eastAsia="宋体" w:cs="宋体"/>
          <w:sz w:val="24"/>
          <w:szCs w:val="24"/>
        </w:rPr>
        <w:t>校外住宿管理</w:t>
      </w:r>
    </w:p>
    <w:p>
      <w:pPr>
        <w:ind w:firstLine="480"/>
        <w:rPr>
          <w:rFonts w:ascii="宋体" w:hAnsi="宋体" w:eastAsia="宋体" w:cs="宋体"/>
        </w:rPr>
      </w:pPr>
      <w:r>
        <w:rPr>
          <w:rFonts w:hint="eastAsia" w:ascii="宋体" w:hAnsi="宋体" w:eastAsia="宋体" w:cs="宋体"/>
        </w:rPr>
        <w:tab/>
      </w:r>
      <w:r>
        <w:rPr>
          <w:rFonts w:hint="eastAsia" w:ascii="宋体" w:hAnsi="宋体" w:eastAsia="宋体" w:cs="宋体"/>
        </w:rPr>
        <w:t>查看全校学生校外住宿及相关信息。</w:t>
      </w:r>
    </w:p>
    <w:p>
      <w:pPr>
        <w:pStyle w:val="4"/>
        <w:rPr>
          <w:rFonts w:ascii="宋体" w:hAnsi="宋体" w:eastAsia="宋体" w:cs="宋体"/>
          <w:sz w:val="24"/>
          <w:szCs w:val="24"/>
        </w:rPr>
      </w:pPr>
      <w:bookmarkStart w:id="645" w:name="_Toc18531"/>
      <w:bookmarkStart w:id="646" w:name="_Toc132179327"/>
      <w:bookmarkStart w:id="647" w:name="_Toc17426"/>
      <w:bookmarkStart w:id="648" w:name="_Toc22224"/>
      <w:r>
        <w:rPr>
          <w:rFonts w:hint="eastAsia" w:ascii="宋体" w:hAnsi="宋体" w:eastAsia="宋体" w:cs="宋体"/>
          <w:sz w:val="24"/>
          <w:szCs w:val="24"/>
        </w:rPr>
        <w:t>健康管理平台</w:t>
      </w:r>
      <w:bookmarkEnd w:id="645"/>
      <w:bookmarkEnd w:id="646"/>
      <w:bookmarkEnd w:id="647"/>
      <w:bookmarkEnd w:id="648"/>
      <w:r>
        <w:rPr>
          <w:rFonts w:hint="eastAsia" w:ascii="宋体" w:hAnsi="宋体" w:eastAsia="宋体" w:cs="宋体"/>
          <w:sz w:val="24"/>
          <w:szCs w:val="24"/>
        </w:rPr>
        <w:tab/>
      </w:r>
    </w:p>
    <w:p>
      <w:pPr>
        <w:pStyle w:val="5"/>
        <w:rPr>
          <w:rFonts w:ascii="宋体" w:hAnsi="宋体" w:eastAsia="宋体" w:cs="宋体"/>
          <w:sz w:val="24"/>
          <w:szCs w:val="24"/>
        </w:rPr>
      </w:pPr>
      <w:bookmarkStart w:id="649" w:name="_Toc32188"/>
      <w:bookmarkStart w:id="650" w:name="_Toc29245"/>
      <w:bookmarkStart w:id="651" w:name="_Toc132179328"/>
      <w:r>
        <w:rPr>
          <w:rFonts w:hint="eastAsia" w:ascii="宋体" w:hAnsi="宋体" w:eastAsia="宋体" w:cs="宋体"/>
          <w:sz w:val="24"/>
          <w:szCs w:val="24"/>
        </w:rPr>
        <w:t>健康填报管理（日常填报）</w:t>
      </w:r>
      <w:bookmarkEnd w:id="649"/>
      <w:bookmarkEnd w:id="650"/>
      <w:bookmarkEnd w:id="651"/>
      <w:r>
        <w:rPr>
          <w:rFonts w:hint="eastAsia" w:ascii="宋体" w:hAnsi="宋体" w:eastAsia="宋体" w:cs="宋体"/>
          <w:sz w:val="24"/>
          <w:szCs w:val="24"/>
        </w:rPr>
        <w:tab/>
      </w:r>
    </w:p>
    <w:p>
      <w:pPr>
        <w:pStyle w:val="6"/>
        <w:ind w:firstLineChars="0"/>
        <w:rPr>
          <w:rFonts w:ascii="宋体" w:hAnsi="宋体" w:eastAsia="宋体" w:cs="宋体"/>
          <w:sz w:val="24"/>
          <w:szCs w:val="24"/>
        </w:rPr>
      </w:pPr>
      <w:r>
        <w:rPr>
          <w:rFonts w:hint="eastAsia" w:ascii="宋体" w:hAnsi="宋体" w:eastAsia="宋体" w:cs="宋体"/>
          <w:sz w:val="24"/>
          <w:szCs w:val="24"/>
        </w:rPr>
        <w:t>采集信息</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学生处开启采集信息批次；可灵活设置本次采集信息的内容、主题名称、采集时间段、学生每天登记时间段、采集对象等。</w:t>
      </w:r>
    </w:p>
    <w:p>
      <w:pPr>
        <w:pStyle w:val="6"/>
        <w:ind w:firstLineChars="0"/>
        <w:rPr>
          <w:rFonts w:ascii="宋体" w:hAnsi="宋体" w:eastAsia="宋体" w:cs="宋体"/>
          <w:sz w:val="24"/>
          <w:szCs w:val="24"/>
        </w:rPr>
      </w:pPr>
      <w:r>
        <w:rPr>
          <w:rFonts w:hint="eastAsia" w:ascii="宋体" w:hAnsi="宋体" w:eastAsia="宋体" w:cs="宋体"/>
          <w:sz w:val="24"/>
          <w:szCs w:val="24"/>
        </w:rPr>
        <w:t>批次设置</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学生处可灵活设置主题批次。</w:t>
      </w:r>
    </w:p>
    <w:p>
      <w:pPr>
        <w:pStyle w:val="6"/>
        <w:ind w:firstLineChars="0"/>
        <w:rPr>
          <w:rFonts w:ascii="宋体" w:hAnsi="宋体" w:eastAsia="宋体" w:cs="宋体"/>
          <w:sz w:val="24"/>
          <w:szCs w:val="24"/>
        </w:rPr>
      </w:pPr>
      <w:r>
        <w:rPr>
          <w:rFonts w:hint="eastAsia" w:ascii="宋体" w:hAnsi="宋体" w:eastAsia="宋体" w:cs="宋体"/>
          <w:sz w:val="24"/>
          <w:szCs w:val="24"/>
        </w:rPr>
        <w:t>上报情况率统计</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查看各学院及各班级总人数、应报人数、实报人数、未报人数、填报百分比、未填报学生填报次数、联系方式等，支持自定义的导出和统计学生信息。</w:t>
      </w:r>
    </w:p>
    <w:p>
      <w:pPr>
        <w:pStyle w:val="6"/>
        <w:ind w:firstLineChars="0"/>
        <w:rPr>
          <w:rFonts w:ascii="宋体" w:hAnsi="宋体" w:eastAsia="宋体" w:cs="宋体"/>
          <w:sz w:val="24"/>
          <w:szCs w:val="24"/>
        </w:rPr>
      </w:pPr>
      <w:r>
        <w:rPr>
          <w:rFonts w:hint="eastAsia" w:ascii="宋体" w:hAnsi="宋体" w:eastAsia="宋体" w:cs="宋体"/>
          <w:sz w:val="24"/>
          <w:szCs w:val="24"/>
        </w:rPr>
        <w:t>学生填报情况</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查看学生填报状态：主题、填报日期、填报情况、学历、院系、年级、学号、手机号、辅导员、当前所在地等；可查看具体某学生基本信息、采集信息情况。</w:t>
      </w:r>
    </w:p>
    <w:p>
      <w:pPr>
        <w:pStyle w:val="6"/>
        <w:ind w:firstLineChars="0"/>
        <w:rPr>
          <w:rFonts w:ascii="宋体" w:hAnsi="宋体" w:eastAsia="宋体" w:cs="宋体"/>
          <w:sz w:val="24"/>
          <w:szCs w:val="24"/>
        </w:rPr>
      </w:pPr>
      <w:r>
        <w:rPr>
          <w:rFonts w:hint="eastAsia" w:ascii="宋体" w:hAnsi="宋体" w:eastAsia="宋体" w:cs="宋体"/>
          <w:sz w:val="24"/>
          <w:szCs w:val="24"/>
        </w:rPr>
        <w:t>填报学生管理</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可调整学生填报状态，查看学生基础信息，支持导入学生信息。</w:t>
      </w:r>
    </w:p>
    <w:p>
      <w:pPr>
        <w:pStyle w:val="6"/>
        <w:ind w:firstLineChars="0"/>
        <w:rPr>
          <w:rFonts w:ascii="宋体" w:hAnsi="宋体" w:eastAsia="宋体" w:cs="宋体"/>
          <w:sz w:val="24"/>
          <w:szCs w:val="24"/>
        </w:rPr>
      </w:pPr>
      <w:r>
        <w:rPr>
          <w:rFonts w:hint="eastAsia" w:ascii="宋体" w:hAnsi="宋体" w:eastAsia="宋体" w:cs="宋体"/>
          <w:sz w:val="24"/>
          <w:szCs w:val="24"/>
        </w:rPr>
        <w:t>学生情况查看</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查看学生填报状态：主题、填报日期、当前所在地、目前所在风险区情况、目前身体健康情况、14天内是否在学校所在地、近14天有无中高风险地区旅居史或居住史、近14天是否有接触过确诊病例、无症状感染者、疑似病例、中高风险地区人员等异常接触史等；可查看具体某学生基本信息、填报情况。</w:t>
      </w:r>
    </w:p>
    <w:p>
      <w:pPr>
        <w:pStyle w:val="6"/>
        <w:ind w:firstLineChars="0"/>
        <w:rPr>
          <w:rFonts w:ascii="宋体" w:hAnsi="宋体" w:eastAsia="宋体" w:cs="宋体"/>
          <w:sz w:val="24"/>
          <w:szCs w:val="24"/>
        </w:rPr>
      </w:pPr>
      <w:r>
        <w:rPr>
          <w:rFonts w:hint="eastAsia" w:ascii="宋体" w:hAnsi="宋体" w:eastAsia="宋体" w:cs="宋体"/>
          <w:sz w:val="24"/>
          <w:szCs w:val="24"/>
        </w:rPr>
        <w:t>重点关注</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可查看各批次重点关注项学生情况。预警情况查询</w:t>
      </w:r>
      <w:r>
        <w:rPr>
          <w:rFonts w:hint="eastAsia" w:ascii="宋体" w:hAnsi="宋体" w:eastAsia="宋体" w:cs="宋体"/>
        </w:rPr>
        <w:tab/>
      </w:r>
      <w:r>
        <w:rPr>
          <w:rFonts w:hint="eastAsia" w:ascii="宋体" w:hAnsi="宋体" w:eastAsia="宋体" w:cs="宋体"/>
        </w:rPr>
        <w:tab/>
      </w:r>
    </w:p>
    <w:p>
      <w:pPr>
        <w:ind w:firstLine="480"/>
        <w:rPr>
          <w:rFonts w:ascii="宋体" w:hAnsi="宋体" w:eastAsia="宋体" w:cs="宋体"/>
        </w:rPr>
      </w:pPr>
      <w:r>
        <w:rPr>
          <w:rFonts w:hint="eastAsia" w:ascii="宋体" w:hAnsi="宋体" w:eastAsia="宋体" w:cs="宋体"/>
        </w:rPr>
        <w:t>可查看预警学生信息：学号、姓名、辅导员、学院、连续日期段、预警项、连续天数。</w:t>
      </w:r>
    </w:p>
    <w:p>
      <w:pPr>
        <w:pStyle w:val="6"/>
        <w:ind w:firstLineChars="0"/>
        <w:rPr>
          <w:rFonts w:ascii="宋体" w:hAnsi="宋体" w:eastAsia="宋体" w:cs="宋体"/>
          <w:sz w:val="24"/>
          <w:szCs w:val="24"/>
        </w:rPr>
      </w:pPr>
      <w:r>
        <w:rPr>
          <w:rFonts w:hint="eastAsia" w:ascii="宋体" w:hAnsi="宋体" w:eastAsia="宋体" w:cs="宋体"/>
          <w:sz w:val="24"/>
          <w:szCs w:val="24"/>
        </w:rPr>
        <w:t>学生情况总览</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可查看各学院填报情况。</w:t>
      </w:r>
    </w:p>
    <w:p>
      <w:pPr>
        <w:pStyle w:val="5"/>
        <w:rPr>
          <w:rFonts w:ascii="宋体" w:hAnsi="宋体" w:eastAsia="宋体" w:cs="宋体"/>
          <w:sz w:val="24"/>
          <w:szCs w:val="24"/>
        </w:rPr>
      </w:pPr>
      <w:bookmarkStart w:id="652" w:name="_Toc29703"/>
      <w:bookmarkStart w:id="653" w:name="_Toc132179329"/>
      <w:bookmarkStart w:id="654" w:name="_Toc20905"/>
      <w:r>
        <w:rPr>
          <w:rFonts w:hint="eastAsia" w:ascii="宋体" w:hAnsi="宋体" w:eastAsia="宋体" w:cs="宋体"/>
          <w:sz w:val="24"/>
          <w:szCs w:val="24"/>
        </w:rPr>
        <w:t>返校监控管理</w:t>
      </w:r>
      <w:bookmarkEnd w:id="652"/>
      <w:bookmarkEnd w:id="653"/>
      <w:bookmarkEnd w:id="654"/>
      <w:r>
        <w:rPr>
          <w:rFonts w:hint="eastAsia" w:ascii="宋体" w:hAnsi="宋体" w:eastAsia="宋体" w:cs="宋体"/>
          <w:sz w:val="24"/>
          <w:szCs w:val="24"/>
        </w:rPr>
        <w:tab/>
      </w:r>
    </w:p>
    <w:p>
      <w:pPr>
        <w:pStyle w:val="6"/>
        <w:ind w:firstLineChars="0"/>
        <w:rPr>
          <w:rFonts w:ascii="宋体" w:hAnsi="宋体" w:eastAsia="宋体" w:cs="宋体"/>
          <w:sz w:val="24"/>
          <w:szCs w:val="24"/>
        </w:rPr>
      </w:pPr>
      <w:r>
        <w:rPr>
          <w:rFonts w:hint="eastAsia" w:ascii="宋体" w:hAnsi="宋体" w:eastAsia="宋体" w:cs="宋体"/>
          <w:sz w:val="24"/>
          <w:szCs w:val="24"/>
        </w:rPr>
        <w:t>承诺书管理</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学生返校承诺书、学生到校承诺书、教职工及家属返校承诺书、教职工及家属返校信息确认中的显示、教职工及家属返校信息确认不同意返校的显示等。</w:t>
      </w:r>
    </w:p>
    <w:p>
      <w:pPr>
        <w:pStyle w:val="6"/>
        <w:ind w:firstLineChars="0"/>
        <w:rPr>
          <w:rFonts w:ascii="宋体" w:hAnsi="宋体" w:eastAsia="宋体" w:cs="宋体"/>
          <w:sz w:val="24"/>
          <w:szCs w:val="24"/>
        </w:rPr>
      </w:pPr>
      <w:r>
        <w:rPr>
          <w:rFonts w:hint="eastAsia" w:ascii="宋体" w:hAnsi="宋体" w:eastAsia="宋体" w:cs="宋体"/>
          <w:sz w:val="24"/>
          <w:szCs w:val="24"/>
        </w:rPr>
        <w:t>部门信息管理</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可维护参与疫情管理部门的信息。</w:t>
      </w:r>
    </w:p>
    <w:p>
      <w:pPr>
        <w:pStyle w:val="6"/>
        <w:ind w:firstLineChars="0"/>
        <w:rPr>
          <w:rFonts w:ascii="宋体" w:hAnsi="宋体" w:eastAsia="宋体" w:cs="宋体"/>
          <w:sz w:val="24"/>
          <w:szCs w:val="24"/>
        </w:rPr>
      </w:pPr>
      <w:r>
        <w:rPr>
          <w:rFonts w:hint="eastAsia" w:ascii="宋体" w:hAnsi="宋体" w:eastAsia="宋体" w:cs="宋体"/>
          <w:sz w:val="24"/>
          <w:szCs w:val="24"/>
        </w:rPr>
        <w:t>采集信息设置</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学生处开启返校采集信息批次；可灵活设置本次采集信息的内容、主题名称、采集时间段、体温信息展示、异常体温设置、学生日常采集信息展示、学历、学院、年级、学生返校申请状态、核酸检测附件上传等。</w:t>
      </w:r>
    </w:p>
    <w:p>
      <w:pPr>
        <w:pStyle w:val="6"/>
        <w:ind w:firstLineChars="0"/>
        <w:rPr>
          <w:rFonts w:ascii="宋体" w:hAnsi="宋体" w:eastAsia="宋体" w:cs="宋体"/>
          <w:sz w:val="24"/>
          <w:szCs w:val="24"/>
        </w:rPr>
      </w:pPr>
      <w:r>
        <w:rPr>
          <w:rFonts w:hint="eastAsia" w:ascii="宋体" w:hAnsi="宋体" w:eastAsia="宋体" w:cs="宋体"/>
          <w:sz w:val="24"/>
          <w:szCs w:val="24"/>
        </w:rPr>
        <w:t>学生返校信息确认</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业务流程：学生处开启返校批次设置，学生在限定时间内申请返校，辅导员、学院审核学生返校申请，学生处可审批、查看返校学生信息状态。具体可查看学生基本信息、情况采集信息、近14天内体温纪录、近14天内日常采集信息等。</w:t>
      </w:r>
    </w:p>
    <w:p>
      <w:pPr>
        <w:pStyle w:val="6"/>
        <w:ind w:firstLineChars="0"/>
        <w:rPr>
          <w:rFonts w:ascii="宋体" w:hAnsi="宋体" w:eastAsia="宋体" w:cs="宋体"/>
          <w:sz w:val="24"/>
          <w:szCs w:val="24"/>
        </w:rPr>
      </w:pPr>
      <w:r>
        <w:rPr>
          <w:rFonts w:hint="eastAsia" w:ascii="宋体" w:hAnsi="宋体" w:eastAsia="宋体" w:cs="宋体"/>
          <w:sz w:val="24"/>
          <w:szCs w:val="24"/>
        </w:rPr>
        <w:t>学生返校信息查询</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学生处可查询、返校学生状态：学号、姓名、学院、联系电话、返校时间、现居地址、返校住宿地址、返校状态、确认状态、是否撤销等。</w:t>
      </w:r>
    </w:p>
    <w:p>
      <w:pPr>
        <w:pStyle w:val="6"/>
        <w:ind w:firstLineChars="0"/>
        <w:rPr>
          <w:rFonts w:ascii="宋体" w:hAnsi="宋体" w:eastAsia="宋体" w:cs="宋体"/>
          <w:sz w:val="24"/>
          <w:szCs w:val="24"/>
        </w:rPr>
      </w:pPr>
      <w:r>
        <w:rPr>
          <w:rFonts w:hint="eastAsia" w:ascii="宋体" w:hAnsi="宋体" w:eastAsia="宋体" w:cs="宋体"/>
          <w:sz w:val="24"/>
          <w:szCs w:val="24"/>
        </w:rPr>
        <w:t>学生行程查询</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学生处可查看学生形成信息：学号、姓名、学院、形成时间段、交通工具、航班/车次、座位、是否有效等。</w:t>
      </w:r>
    </w:p>
    <w:p>
      <w:pPr>
        <w:pStyle w:val="5"/>
        <w:rPr>
          <w:rFonts w:ascii="宋体" w:hAnsi="宋体" w:eastAsia="宋体" w:cs="宋体"/>
          <w:sz w:val="24"/>
          <w:szCs w:val="24"/>
        </w:rPr>
      </w:pPr>
      <w:bookmarkStart w:id="655" w:name="_Toc22456"/>
      <w:bookmarkStart w:id="656" w:name="_Toc132179330"/>
      <w:bookmarkStart w:id="657" w:name="_Toc7296"/>
      <w:r>
        <w:rPr>
          <w:rFonts w:hint="eastAsia" w:ascii="宋体" w:hAnsi="宋体" w:eastAsia="宋体" w:cs="宋体"/>
          <w:sz w:val="24"/>
          <w:szCs w:val="24"/>
        </w:rPr>
        <w:t>体温监控管理</w:t>
      </w:r>
      <w:bookmarkEnd w:id="655"/>
      <w:bookmarkEnd w:id="656"/>
      <w:bookmarkEnd w:id="657"/>
      <w:r>
        <w:rPr>
          <w:rFonts w:hint="eastAsia" w:ascii="宋体" w:hAnsi="宋体" w:eastAsia="宋体" w:cs="宋体"/>
          <w:sz w:val="24"/>
          <w:szCs w:val="24"/>
        </w:rPr>
        <w:tab/>
      </w:r>
    </w:p>
    <w:p>
      <w:pPr>
        <w:pStyle w:val="6"/>
        <w:ind w:firstLineChars="0"/>
        <w:rPr>
          <w:rFonts w:ascii="宋体" w:hAnsi="宋体" w:eastAsia="宋体" w:cs="宋体"/>
          <w:sz w:val="24"/>
          <w:szCs w:val="24"/>
        </w:rPr>
      </w:pPr>
      <w:r>
        <w:rPr>
          <w:rFonts w:hint="eastAsia" w:ascii="宋体" w:hAnsi="宋体" w:eastAsia="宋体" w:cs="宋体"/>
          <w:sz w:val="24"/>
          <w:szCs w:val="24"/>
        </w:rPr>
        <w:t>体温监控设置</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此业务为日常体温监控。学生处可灵活设置主题、填报对象、学生采集范围（已到校、未到校）、启用状态、每次填报次数、每次填报间隔时间、每次填报时间段、其他说明等。</w:t>
      </w:r>
    </w:p>
    <w:p>
      <w:pPr>
        <w:pStyle w:val="6"/>
        <w:ind w:firstLineChars="0"/>
        <w:rPr>
          <w:rFonts w:ascii="宋体" w:hAnsi="宋体" w:eastAsia="宋体" w:cs="宋体"/>
          <w:sz w:val="24"/>
          <w:szCs w:val="24"/>
        </w:rPr>
      </w:pPr>
      <w:r>
        <w:rPr>
          <w:rFonts w:hint="eastAsia" w:ascii="宋体" w:hAnsi="宋体" w:eastAsia="宋体" w:cs="宋体"/>
          <w:sz w:val="24"/>
          <w:szCs w:val="24"/>
        </w:rPr>
        <w:t>体温情况查询</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学生处可查询学生体温填报情况：学号、姓名、辅导员、学院、班级、填报日期、填报状态、体温情况、当日填报次数等。</w:t>
      </w:r>
    </w:p>
    <w:p>
      <w:pPr>
        <w:pStyle w:val="5"/>
        <w:rPr>
          <w:rFonts w:ascii="宋体" w:hAnsi="宋体" w:eastAsia="宋体" w:cs="宋体"/>
          <w:sz w:val="24"/>
          <w:szCs w:val="24"/>
        </w:rPr>
      </w:pPr>
      <w:bookmarkStart w:id="658" w:name="_Toc17935"/>
      <w:bookmarkStart w:id="659" w:name="_Toc132179331"/>
      <w:bookmarkStart w:id="660" w:name="_Toc1960"/>
      <w:r>
        <w:rPr>
          <w:rFonts w:hint="eastAsia" w:ascii="宋体" w:hAnsi="宋体" w:eastAsia="宋体" w:cs="宋体"/>
          <w:sz w:val="24"/>
          <w:szCs w:val="24"/>
        </w:rPr>
        <w:t>体温填报监控</w:t>
      </w:r>
      <w:bookmarkEnd w:id="658"/>
      <w:bookmarkEnd w:id="659"/>
      <w:bookmarkEnd w:id="660"/>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学生处可监控学生体温填报情况：学院、应报人数、上报次数、体温大于37.3℃人数、填报日期；可具体该学院具体专业、班级、学生填报情况、填报百分比。</w:t>
      </w:r>
    </w:p>
    <w:p>
      <w:pPr>
        <w:pStyle w:val="5"/>
        <w:rPr>
          <w:rFonts w:ascii="宋体" w:hAnsi="宋体" w:eastAsia="宋体" w:cs="宋体"/>
          <w:sz w:val="24"/>
          <w:szCs w:val="24"/>
        </w:rPr>
      </w:pPr>
      <w:bookmarkStart w:id="661" w:name="_Toc20689"/>
      <w:bookmarkStart w:id="662" w:name="_Toc132179333"/>
      <w:bookmarkStart w:id="663" w:name="_Toc25873"/>
      <w:r>
        <w:rPr>
          <w:rFonts w:hint="eastAsia" w:ascii="宋体" w:hAnsi="宋体" w:eastAsia="宋体" w:cs="宋体"/>
          <w:sz w:val="24"/>
          <w:szCs w:val="24"/>
        </w:rPr>
        <w:t>到校生管理</w:t>
      </w:r>
      <w:bookmarkEnd w:id="661"/>
      <w:bookmarkEnd w:id="662"/>
      <w:bookmarkEnd w:id="663"/>
      <w:r>
        <w:rPr>
          <w:rFonts w:hint="eastAsia" w:ascii="宋体" w:hAnsi="宋体" w:eastAsia="宋体" w:cs="宋体"/>
          <w:sz w:val="24"/>
          <w:szCs w:val="24"/>
        </w:rPr>
        <w:tab/>
      </w:r>
    </w:p>
    <w:p>
      <w:pPr>
        <w:pStyle w:val="6"/>
        <w:ind w:firstLineChars="0"/>
        <w:rPr>
          <w:rFonts w:ascii="宋体" w:hAnsi="宋体" w:eastAsia="宋体" w:cs="宋体"/>
          <w:sz w:val="24"/>
          <w:szCs w:val="24"/>
        </w:rPr>
      </w:pPr>
      <w:r>
        <w:rPr>
          <w:rFonts w:hint="eastAsia" w:ascii="宋体" w:hAnsi="宋体" w:eastAsia="宋体" w:cs="宋体"/>
          <w:sz w:val="24"/>
          <w:szCs w:val="24"/>
        </w:rPr>
        <w:t>到校学生管理</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学生处可查询到校学生信息：学籍状态、学历、院系、年级、专业、班级、学号、姓名、返校申请状态、在校状态、现居地址、预计到校日期、实际到校日期、进入校门、进校方式等。</w:t>
      </w:r>
    </w:p>
    <w:p>
      <w:pPr>
        <w:pStyle w:val="6"/>
        <w:ind w:firstLineChars="0"/>
        <w:rPr>
          <w:rFonts w:ascii="宋体" w:hAnsi="宋体" w:eastAsia="宋体" w:cs="宋体"/>
          <w:sz w:val="24"/>
          <w:szCs w:val="24"/>
        </w:rPr>
      </w:pPr>
      <w:r>
        <w:rPr>
          <w:rFonts w:hint="eastAsia" w:ascii="宋体" w:hAnsi="宋体" w:eastAsia="宋体" w:cs="宋体"/>
          <w:sz w:val="24"/>
          <w:szCs w:val="24"/>
        </w:rPr>
        <w:t>到校学生统计</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可统计各学院、各班级在籍在校人数、到校人数情况（到校总人数、正常人数、异常人数）、未到校人数、剩余到校人数等。</w:t>
      </w:r>
    </w:p>
    <w:p>
      <w:pPr>
        <w:pStyle w:val="6"/>
        <w:ind w:firstLineChars="0"/>
        <w:rPr>
          <w:rFonts w:ascii="宋体" w:hAnsi="宋体" w:eastAsia="宋体" w:cs="宋体"/>
          <w:sz w:val="24"/>
          <w:szCs w:val="24"/>
        </w:rPr>
      </w:pPr>
      <w:r>
        <w:rPr>
          <w:rFonts w:hint="eastAsia" w:ascii="宋体" w:hAnsi="宋体" w:eastAsia="宋体" w:cs="宋体"/>
          <w:sz w:val="24"/>
          <w:szCs w:val="24"/>
        </w:rPr>
        <w:t>学生异常上报</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可管理异常学生数据：异常类型、上报时间、处理状态，查看具体学生信息。</w:t>
      </w:r>
    </w:p>
    <w:p>
      <w:pPr>
        <w:pStyle w:val="5"/>
        <w:rPr>
          <w:rFonts w:ascii="宋体" w:hAnsi="宋体" w:eastAsia="宋体" w:cs="宋体"/>
          <w:sz w:val="24"/>
          <w:szCs w:val="24"/>
        </w:rPr>
      </w:pPr>
      <w:bookmarkStart w:id="664" w:name="_Toc27886"/>
      <w:bookmarkStart w:id="665" w:name="_Toc132179334"/>
      <w:bookmarkStart w:id="666" w:name="_Toc24797"/>
      <w:r>
        <w:rPr>
          <w:rFonts w:hint="eastAsia" w:ascii="宋体" w:hAnsi="宋体" w:eastAsia="宋体" w:cs="宋体"/>
          <w:sz w:val="24"/>
          <w:szCs w:val="24"/>
        </w:rPr>
        <w:t>疫苗接种管理</w:t>
      </w:r>
      <w:bookmarkEnd w:id="664"/>
      <w:bookmarkEnd w:id="665"/>
      <w:bookmarkEnd w:id="666"/>
      <w:r>
        <w:rPr>
          <w:rFonts w:hint="eastAsia" w:ascii="宋体" w:hAnsi="宋体" w:eastAsia="宋体" w:cs="宋体"/>
          <w:sz w:val="24"/>
          <w:szCs w:val="24"/>
        </w:rPr>
        <w:tab/>
      </w:r>
    </w:p>
    <w:p>
      <w:pPr>
        <w:pStyle w:val="6"/>
        <w:ind w:firstLineChars="0"/>
        <w:rPr>
          <w:rFonts w:ascii="宋体" w:hAnsi="宋体" w:eastAsia="宋体" w:cs="宋体"/>
          <w:sz w:val="24"/>
          <w:szCs w:val="24"/>
        </w:rPr>
      </w:pPr>
      <w:r>
        <w:rPr>
          <w:rFonts w:hint="eastAsia" w:ascii="宋体" w:hAnsi="宋体" w:eastAsia="宋体" w:cs="宋体"/>
          <w:sz w:val="24"/>
          <w:szCs w:val="24"/>
        </w:rPr>
        <w:t>学生填报</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学生填报疫苗接种信息，包括：是否接种疫苗、疫苗总剂量、是否接种完成、接种时间、接种地点、接种批次等；可上传疫苗接种附件、凭证；系统支持查询、修改及导入。</w:t>
      </w:r>
    </w:p>
    <w:p>
      <w:pPr>
        <w:pStyle w:val="6"/>
        <w:ind w:firstLineChars="0"/>
        <w:rPr>
          <w:rFonts w:ascii="宋体" w:hAnsi="宋体" w:eastAsia="宋体" w:cs="宋体"/>
          <w:sz w:val="24"/>
          <w:szCs w:val="24"/>
        </w:rPr>
      </w:pPr>
      <w:r>
        <w:rPr>
          <w:rFonts w:hint="eastAsia" w:ascii="宋体" w:hAnsi="宋体" w:eastAsia="宋体" w:cs="宋体"/>
          <w:sz w:val="24"/>
          <w:szCs w:val="24"/>
        </w:rPr>
        <w:t>教师填报</w:t>
      </w:r>
      <w:r>
        <w:rPr>
          <w:rFonts w:hint="eastAsia" w:ascii="宋体" w:hAnsi="宋体" w:eastAsia="宋体" w:cs="宋体"/>
          <w:sz w:val="24"/>
          <w:szCs w:val="24"/>
        </w:rPr>
        <w:tab/>
      </w:r>
      <w:r>
        <w:rPr>
          <w:rFonts w:hint="eastAsia" w:ascii="宋体" w:hAnsi="宋体" w:eastAsia="宋体" w:cs="宋体"/>
          <w:sz w:val="24"/>
          <w:szCs w:val="24"/>
        </w:rPr>
        <w:tab/>
      </w:r>
    </w:p>
    <w:p>
      <w:pPr>
        <w:ind w:firstLine="480"/>
        <w:rPr>
          <w:rFonts w:ascii="宋体" w:hAnsi="宋体" w:eastAsia="宋体" w:cs="宋体"/>
        </w:rPr>
      </w:pPr>
      <w:r>
        <w:rPr>
          <w:rFonts w:hint="eastAsia" w:ascii="宋体" w:hAnsi="宋体" w:eastAsia="宋体" w:cs="宋体"/>
        </w:rPr>
        <w:t>教师填报疫苗接种信息，包括：是否接种疫苗、疫苗总剂量、是否接种完成、接种时间、接种地点、接种批次等；可上传疫苗接种附件、凭证；系统支持查询、修改及导入。</w:t>
      </w:r>
    </w:p>
    <w:p>
      <w:pPr>
        <w:pStyle w:val="4"/>
        <w:spacing w:line="360" w:lineRule="auto"/>
        <w:rPr>
          <w:rFonts w:ascii="宋体" w:hAnsi="宋体" w:eastAsia="宋体" w:cs="宋体"/>
          <w:sz w:val="24"/>
          <w:szCs w:val="24"/>
        </w:rPr>
      </w:pPr>
      <w:bookmarkStart w:id="667" w:name="_Toc20018"/>
      <w:bookmarkStart w:id="668" w:name="_Toc26199"/>
      <w:bookmarkStart w:id="669" w:name="_Toc132179336"/>
      <w:bookmarkStart w:id="670" w:name="_Toc30910"/>
      <w:r>
        <w:rPr>
          <w:rFonts w:hint="eastAsia" w:ascii="宋体" w:hAnsi="宋体" w:eastAsia="宋体" w:cs="宋体"/>
          <w:sz w:val="24"/>
          <w:szCs w:val="24"/>
        </w:rPr>
        <w:t>系统管理</w:t>
      </w:r>
      <w:bookmarkEnd w:id="667"/>
      <w:bookmarkEnd w:id="668"/>
      <w:bookmarkEnd w:id="669"/>
      <w:bookmarkEnd w:id="670"/>
    </w:p>
    <w:p>
      <w:pPr>
        <w:pStyle w:val="5"/>
        <w:rPr>
          <w:rFonts w:ascii="宋体" w:hAnsi="宋体" w:eastAsia="宋体" w:cs="宋体"/>
          <w:sz w:val="24"/>
          <w:szCs w:val="24"/>
        </w:rPr>
      </w:pPr>
      <w:bookmarkStart w:id="671" w:name="_Toc2047"/>
      <w:bookmarkStart w:id="672" w:name="_Toc132179337"/>
      <w:bookmarkStart w:id="673" w:name="_Toc6599"/>
      <w:r>
        <w:rPr>
          <w:rFonts w:hint="eastAsia" w:ascii="宋体" w:hAnsi="宋体" w:eastAsia="宋体" w:cs="宋体"/>
          <w:sz w:val="24"/>
          <w:szCs w:val="24"/>
        </w:rPr>
        <w:t>学院管理</w:t>
      </w:r>
      <w:bookmarkEnd w:id="671"/>
      <w:bookmarkEnd w:id="672"/>
      <w:bookmarkEnd w:id="673"/>
    </w:p>
    <w:p>
      <w:pPr>
        <w:ind w:firstLine="480"/>
        <w:rPr>
          <w:rFonts w:ascii="宋体" w:hAnsi="宋体" w:eastAsia="宋体" w:cs="宋体"/>
        </w:rPr>
      </w:pPr>
      <w:r>
        <w:rPr>
          <w:rFonts w:hint="eastAsia" w:ascii="宋体" w:hAnsi="宋体" w:eastAsia="宋体" w:cs="宋体"/>
        </w:rPr>
        <w:t>学生处可查看学院信息，可对数据进行新增、修改、删除操作。</w:t>
      </w:r>
    </w:p>
    <w:p>
      <w:pPr>
        <w:pStyle w:val="5"/>
        <w:rPr>
          <w:rFonts w:ascii="宋体" w:hAnsi="宋体" w:eastAsia="宋体" w:cs="宋体"/>
          <w:sz w:val="24"/>
          <w:szCs w:val="24"/>
        </w:rPr>
      </w:pPr>
      <w:bookmarkStart w:id="674" w:name="_Toc14828"/>
      <w:bookmarkStart w:id="675" w:name="_Toc15570"/>
      <w:bookmarkStart w:id="676" w:name="_Toc132179338"/>
      <w:r>
        <w:rPr>
          <w:rFonts w:hint="eastAsia" w:ascii="宋体" w:hAnsi="宋体" w:eastAsia="宋体" w:cs="宋体"/>
          <w:sz w:val="24"/>
          <w:szCs w:val="24"/>
        </w:rPr>
        <w:t>专业管理</w:t>
      </w:r>
      <w:bookmarkEnd w:id="674"/>
      <w:bookmarkEnd w:id="675"/>
      <w:bookmarkEnd w:id="676"/>
    </w:p>
    <w:p>
      <w:pPr>
        <w:ind w:firstLine="480"/>
        <w:rPr>
          <w:rFonts w:ascii="宋体" w:hAnsi="宋体" w:eastAsia="宋体" w:cs="宋体"/>
        </w:rPr>
      </w:pPr>
      <w:r>
        <w:rPr>
          <w:rFonts w:hint="eastAsia" w:ascii="宋体" w:hAnsi="宋体" w:eastAsia="宋体" w:cs="宋体"/>
        </w:rPr>
        <w:t>学生处可查看全校专业信息，可对数据进行新增、修改、删除操作。</w:t>
      </w:r>
    </w:p>
    <w:p>
      <w:pPr>
        <w:pStyle w:val="5"/>
        <w:rPr>
          <w:rFonts w:ascii="宋体" w:hAnsi="宋体" w:eastAsia="宋体" w:cs="宋体"/>
          <w:sz w:val="24"/>
          <w:szCs w:val="24"/>
        </w:rPr>
      </w:pPr>
      <w:bookmarkStart w:id="677" w:name="_Toc2310"/>
      <w:bookmarkStart w:id="678" w:name="_Toc16335"/>
      <w:bookmarkStart w:id="679" w:name="_Toc132179339"/>
      <w:r>
        <w:rPr>
          <w:rFonts w:hint="eastAsia" w:ascii="宋体" w:hAnsi="宋体" w:eastAsia="宋体" w:cs="宋体"/>
          <w:sz w:val="24"/>
          <w:szCs w:val="24"/>
        </w:rPr>
        <w:t>年级管理</w:t>
      </w:r>
      <w:bookmarkEnd w:id="677"/>
      <w:bookmarkEnd w:id="678"/>
      <w:bookmarkEnd w:id="679"/>
    </w:p>
    <w:p>
      <w:pPr>
        <w:ind w:firstLine="480"/>
        <w:rPr>
          <w:rFonts w:ascii="宋体" w:hAnsi="宋体" w:eastAsia="宋体" w:cs="宋体"/>
        </w:rPr>
      </w:pPr>
      <w:r>
        <w:rPr>
          <w:rFonts w:hint="eastAsia" w:ascii="宋体" w:hAnsi="宋体" w:eastAsia="宋体" w:cs="宋体"/>
        </w:rPr>
        <w:t>学生处可查看年级信息，可进行新增、修改和删除。</w:t>
      </w:r>
    </w:p>
    <w:p>
      <w:pPr>
        <w:pStyle w:val="5"/>
        <w:rPr>
          <w:rFonts w:ascii="宋体" w:hAnsi="宋体" w:eastAsia="宋体" w:cs="宋体"/>
          <w:sz w:val="24"/>
          <w:szCs w:val="24"/>
        </w:rPr>
      </w:pPr>
      <w:bookmarkStart w:id="680" w:name="_Toc17900"/>
      <w:bookmarkStart w:id="681" w:name="_Toc8520"/>
      <w:bookmarkStart w:id="682" w:name="_Toc132179340"/>
      <w:r>
        <w:rPr>
          <w:rFonts w:hint="eastAsia" w:ascii="宋体" w:hAnsi="宋体" w:eastAsia="宋体" w:cs="宋体"/>
          <w:sz w:val="24"/>
          <w:szCs w:val="24"/>
        </w:rPr>
        <w:t>学期设置</w:t>
      </w:r>
      <w:bookmarkEnd w:id="680"/>
      <w:bookmarkEnd w:id="681"/>
      <w:bookmarkEnd w:id="682"/>
    </w:p>
    <w:p>
      <w:pPr>
        <w:ind w:firstLine="480"/>
        <w:rPr>
          <w:rFonts w:ascii="宋体" w:hAnsi="宋体" w:eastAsia="宋体" w:cs="宋体"/>
        </w:rPr>
      </w:pPr>
      <w:r>
        <w:rPr>
          <w:rFonts w:hint="eastAsia" w:ascii="宋体" w:hAnsi="宋体" w:eastAsia="宋体" w:cs="宋体"/>
        </w:rPr>
        <w:t>学生处可进行系统学期信息设置，可维护学期的开始时间和结束时间。</w:t>
      </w:r>
    </w:p>
    <w:p>
      <w:pPr>
        <w:pStyle w:val="5"/>
        <w:rPr>
          <w:rFonts w:ascii="宋体" w:hAnsi="宋体" w:eastAsia="宋体" w:cs="宋体"/>
          <w:sz w:val="24"/>
          <w:szCs w:val="24"/>
        </w:rPr>
      </w:pPr>
      <w:bookmarkStart w:id="683" w:name="_Toc27452"/>
      <w:bookmarkStart w:id="684" w:name="_Toc19460"/>
      <w:bookmarkStart w:id="685" w:name="_Toc132179341"/>
      <w:r>
        <w:rPr>
          <w:rFonts w:hint="eastAsia" w:ascii="宋体" w:hAnsi="宋体" w:eastAsia="宋体" w:cs="宋体"/>
          <w:sz w:val="24"/>
          <w:szCs w:val="24"/>
        </w:rPr>
        <w:t>火车站点维护</w:t>
      </w:r>
      <w:bookmarkEnd w:id="683"/>
      <w:bookmarkEnd w:id="684"/>
      <w:bookmarkEnd w:id="685"/>
    </w:p>
    <w:p>
      <w:pPr>
        <w:ind w:firstLine="480"/>
        <w:rPr>
          <w:rFonts w:ascii="宋体" w:hAnsi="宋体" w:eastAsia="宋体" w:cs="宋体"/>
        </w:rPr>
      </w:pPr>
      <w:r>
        <w:rPr>
          <w:rFonts w:hint="eastAsia" w:ascii="宋体" w:hAnsi="宋体" w:eastAsia="宋体" w:cs="宋体"/>
        </w:rPr>
        <w:t>学生处可维护火车站点信息，可新增和导入。</w:t>
      </w:r>
    </w:p>
    <w:p>
      <w:pPr>
        <w:pStyle w:val="5"/>
        <w:rPr>
          <w:rFonts w:ascii="宋体" w:hAnsi="宋体" w:eastAsia="宋体" w:cs="宋体"/>
          <w:sz w:val="24"/>
          <w:szCs w:val="24"/>
        </w:rPr>
      </w:pPr>
      <w:bookmarkStart w:id="686" w:name="_Toc10981"/>
      <w:bookmarkStart w:id="687" w:name="_Toc24415"/>
      <w:bookmarkStart w:id="688" w:name="_Toc132179342"/>
      <w:r>
        <w:rPr>
          <w:rFonts w:hint="eastAsia" w:ascii="宋体" w:hAnsi="宋体" w:eastAsia="宋体" w:cs="宋体"/>
          <w:sz w:val="24"/>
          <w:szCs w:val="24"/>
        </w:rPr>
        <w:t>重置密码</w:t>
      </w:r>
      <w:bookmarkEnd w:id="686"/>
      <w:bookmarkEnd w:id="687"/>
      <w:bookmarkEnd w:id="688"/>
    </w:p>
    <w:p>
      <w:pPr>
        <w:ind w:firstLine="480"/>
        <w:rPr>
          <w:rFonts w:ascii="宋体" w:hAnsi="宋体" w:eastAsia="宋体" w:cs="宋体"/>
        </w:rPr>
      </w:pPr>
      <w:r>
        <w:rPr>
          <w:rFonts w:hint="eastAsia" w:ascii="宋体" w:hAnsi="宋体" w:eastAsia="宋体" w:cs="宋体"/>
        </w:rPr>
        <w:t>辅导员、学院、学生处可重置权限范围内用户的密码。</w:t>
      </w:r>
    </w:p>
    <w:p>
      <w:pPr>
        <w:pStyle w:val="5"/>
        <w:rPr>
          <w:rFonts w:ascii="宋体" w:hAnsi="宋体" w:eastAsia="宋体" w:cs="宋体"/>
          <w:sz w:val="24"/>
          <w:szCs w:val="24"/>
        </w:rPr>
      </w:pPr>
      <w:bookmarkStart w:id="689" w:name="_Toc132179343"/>
      <w:bookmarkStart w:id="690" w:name="_Toc10134"/>
      <w:bookmarkStart w:id="691" w:name="_Toc21072"/>
      <w:r>
        <w:rPr>
          <w:rFonts w:hint="eastAsia" w:ascii="宋体" w:hAnsi="宋体" w:eastAsia="宋体" w:cs="宋体"/>
          <w:sz w:val="24"/>
          <w:szCs w:val="24"/>
        </w:rPr>
        <w:t>预制数据管理</w:t>
      </w:r>
      <w:bookmarkEnd w:id="689"/>
      <w:bookmarkEnd w:id="690"/>
      <w:bookmarkEnd w:id="691"/>
    </w:p>
    <w:p>
      <w:pPr>
        <w:ind w:firstLine="480"/>
        <w:rPr>
          <w:rFonts w:ascii="宋体" w:hAnsi="宋体" w:eastAsia="宋体" w:cs="宋体"/>
        </w:rPr>
      </w:pPr>
      <w:r>
        <w:rPr>
          <w:rFonts w:hint="eastAsia" w:ascii="宋体" w:hAnsi="宋体" w:eastAsia="宋体" w:cs="宋体"/>
        </w:rPr>
        <w:t>可对民族、违纪类型、政治面貌等类型数据进行预制管理。</w:t>
      </w:r>
    </w:p>
    <w:p>
      <w:pPr>
        <w:pStyle w:val="5"/>
        <w:rPr>
          <w:rFonts w:ascii="宋体" w:hAnsi="宋体" w:eastAsia="宋体" w:cs="宋体"/>
          <w:sz w:val="24"/>
          <w:szCs w:val="24"/>
        </w:rPr>
      </w:pPr>
      <w:bookmarkStart w:id="692" w:name="_Toc11275"/>
      <w:bookmarkStart w:id="693" w:name="_Toc11918"/>
      <w:bookmarkStart w:id="694" w:name="_Toc132179344"/>
      <w:r>
        <w:rPr>
          <w:rFonts w:hint="eastAsia" w:ascii="宋体" w:hAnsi="宋体" w:eastAsia="宋体" w:cs="宋体"/>
          <w:sz w:val="24"/>
          <w:szCs w:val="24"/>
        </w:rPr>
        <w:t>权限管理</w:t>
      </w:r>
      <w:bookmarkEnd w:id="692"/>
      <w:bookmarkEnd w:id="693"/>
      <w:bookmarkEnd w:id="694"/>
    </w:p>
    <w:p>
      <w:pPr>
        <w:ind w:firstLine="480"/>
        <w:rPr>
          <w:rFonts w:ascii="宋体" w:hAnsi="宋体" w:eastAsia="宋体" w:cs="宋体"/>
        </w:rPr>
      </w:pPr>
      <w:r>
        <w:rPr>
          <w:rFonts w:hint="eastAsia" w:ascii="宋体" w:hAnsi="宋体" w:eastAsia="宋体" w:cs="宋体"/>
        </w:rPr>
        <w:t>根据需要设置不同层级的角色，给角色赋予不同的权限，给用户匹配相应角色权限。学院、学生处具有权限范围内功能管理权限。</w:t>
      </w:r>
    </w:p>
    <w:p>
      <w:pPr>
        <w:pStyle w:val="5"/>
        <w:rPr>
          <w:rFonts w:ascii="宋体" w:hAnsi="宋体" w:eastAsia="宋体" w:cs="宋体"/>
          <w:sz w:val="24"/>
          <w:szCs w:val="24"/>
        </w:rPr>
      </w:pPr>
      <w:bookmarkStart w:id="695" w:name="_Toc1923"/>
      <w:bookmarkStart w:id="696" w:name="_Toc25945"/>
      <w:bookmarkStart w:id="697" w:name="_Toc132179345"/>
      <w:r>
        <w:rPr>
          <w:rFonts w:hint="eastAsia" w:ascii="宋体" w:hAnsi="宋体" w:eastAsia="宋体" w:cs="宋体"/>
          <w:sz w:val="24"/>
          <w:szCs w:val="24"/>
        </w:rPr>
        <w:t>系统日志</w:t>
      </w:r>
      <w:bookmarkEnd w:id="695"/>
      <w:bookmarkEnd w:id="696"/>
      <w:bookmarkEnd w:id="697"/>
    </w:p>
    <w:p>
      <w:pPr>
        <w:pStyle w:val="6"/>
        <w:ind w:firstLineChars="0"/>
        <w:rPr>
          <w:rFonts w:ascii="宋体" w:hAnsi="宋体" w:eastAsia="宋体" w:cs="宋体"/>
          <w:sz w:val="24"/>
          <w:szCs w:val="24"/>
        </w:rPr>
      </w:pPr>
      <w:r>
        <w:rPr>
          <w:rFonts w:hint="eastAsia" w:ascii="宋体" w:hAnsi="宋体" w:eastAsia="宋体" w:cs="宋体"/>
          <w:sz w:val="24"/>
          <w:szCs w:val="24"/>
        </w:rPr>
        <w:t>登录日志</w:t>
      </w:r>
    </w:p>
    <w:p>
      <w:pPr>
        <w:ind w:firstLine="480"/>
        <w:rPr>
          <w:rFonts w:ascii="宋体" w:hAnsi="宋体" w:eastAsia="宋体" w:cs="宋体"/>
        </w:rPr>
      </w:pPr>
      <w:r>
        <w:rPr>
          <w:rFonts w:hint="eastAsia" w:ascii="宋体" w:hAnsi="宋体" w:eastAsia="宋体" w:cs="宋体"/>
        </w:rPr>
        <w:t>学生处可进行登陆日志查询，同时可导出相应的数据。</w:t>
      </w:r>
    </w:p>
    <w:p>
      <w:pPr>
        <w:pStyle w:val="6"/>
        <w:ind w:firstLineChars="0"/>
        <w:rPr>
          <w:rFonts w:ascii="宋体" w:hAnsi="宋体" w:eastAsia="宋体" w:cs="宋体"/>
          <w:sz w:val="24"/>
          <w:szCs w:val="24"/>
        </w:rPr>
      </w:pPr>
      <w:r>
        <w:rPr>
          <w:rFonts w:hint="eastAsia" w:ascii="宋体" w:hAnsi="宋体" w:eastAsia="宋体" w:cs="宋体"/>
          <w:sz w:val="24"/>
          <w:szCs w:val="24"/>
        </w:rPr>
        <w:t>操作日志</w:t>
      </w:r>
    </w:p>
    <w:p>
      <w:pPr>
        <w:ind w:firstLine="480"/>
        <w:rPr>
          <w:rFonts w:ascii="宋体" w:hAnsi="宋体" w:eastAsia="宋体" w:cs="宋体"/>
        </w:rPr>
      </w:pPr>
      <w:r>
        <w:rPr>
          <w:rFonts w:hint="eastAsia" w:ascii="宋体" w:hAnsi="宋体" w:eastAsia="宋体" w:cs="宋体"/>
        </w:rPr>
        <w:t>学生处可进行用户操作日志查询，同时可导出相应的数据。</w:t>
      </w:r>
    </w:p>
    <w:p>
      <w:pPr>
        <w:pStyle w:val="4"/>
        <w:spacing w:line="360" w:lineRule="auto"/>
        <w:rPr>
          <w:rFonts w:ascii="宋体" w:hAnsi="宋体" w:eastAsia="宋体" w:cs="宋体"/>
          <w:sz w:val="24"/>
          <w:szCs w:val="24"/>
        </w:rPr>
      </w:pPr>
      <w:bookmarkStart w:id="698" w:name="_Toc19705"/>
      <w:bookmarkStart w:id="699" w:name="_Toc671"/>
      <w:bookmarkStart w:id="700" w:name="_Toc10417"/>
      <w:bookmarkStart w:id="701" w:name="_Toc132179346"/>
      <w:r>
        <w:rPr>
          <w:rFonts w:hint="eastAsia" w:ascii="宋体" w:hAnsi="宋体" w:eastAsia="宋体" w:cs="宋体"/>
          <w:sz w:val="24"/>
          <w:szCs w:val="24"/>
        </w:rPr>
        <w:t>数据集成</w:t>
      </w:r>
      <w:bookmarkEnd w:id="698"/>
      <w:bookmarkEnd w:id="699"/>
      <w:bookmarkEnd w:id="700"/>
      <w:bookmarkEnd w:id="701"/>
    </w:p>
    <w:p>
      <w:pPr>
        <w:ind w:firstLine="480"/>
      </w:pPr>
      <w:r>
        <w:rPr>
          <w:rFonts w:hint="eastAsia" w:ascii="宋体" w:hAnsi="宋体" w:eastAsia="宋体" w:cs="宋体"/>
        </w:rPr>
        <w:t>按学校要求，配合完成本系统与学校数据中心平台的集成：包含单点登录、数据共享、数据同步等。</w:t>
      </w:r>
      <w:r>
        <w:rPr>
          <w:rFonts w:hint="eastAsia"/>
        </w:rPr>
        <w:br w:type="page"/>
      </w:r>
    </w:p>
    <w:p>
      <w:pPr>
        <w:pStyle w:val="3"/>
        <w:spacing w:line="360" w:lineRule="auto"/>
        <w:ind w:left="-185"/>
        <w:rPr>
          <w:rFonts w:ascii="宋体" w:hAnsi="宋体" w:eastAsia="宋体" w:cs="宋体"/>
          <w:sz w:val="36"/>
        </w:rPr>
      </w:pPr>
      <w:bookmarkStart w:id="702" w:name="_Toc132179347"/>
      <w:r>
        <w:rPr>
          <w:rFonts w:hint="eastAsia" w:ascii="宋体" w:hAnsi="宋体" w:eastAsia="宋体" w:cs="宋体"/>
          <w:sz w:val="36"/>
        </w:rPr>
        <w:t>教务管理系统、OA系统、学工一体化系统等硬件需求</w:t>
      </w:r>
      <w:bookmarkEnd w:id="702"/>
    </w:p>
    <w:p>
      <w:pPr>
        <w:pStyle w:val="4"/>
        <w:spacing w:line="360" w:lineRule="auto"/>
      </w:pPr>
      <w:bookmarkStart w:id="703" w:name="_Toc132179348"/>
      <w:r>
        <w:rPr>
          <w:rFonts w:hint="eastAsia"/>
        </w:rPr>
        <w:t>教务管理系统、OA系统硬件需求</w:t>
      </w:r>
      <w:bookmarkEnd w:id="703"/>
    </w:p>
    <w:p>
      <w:pPr>
        <w:ind w:firstLine="480"/>
      </w:pPr>
      <w:r>
        <w:rPr>
          <w:rFonts w:hint="eastAsia"/>
        </w:rPr>
        <w:t xml:space="preserve">应用服务器 2台 </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CPU：≥1颗，核心≥12核，主频:≥2.1GHz</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r>
        <w:rPr>
          <w:rFonts w:ascii="宋体" w:hAnsi="宋体" w:eastAsia="宋体" w:cs="宋体"/>
          <w:color w:val="000000"/>
          <w:kern w:val="0"/>
          <w:sz w:val="22"/>
          <w:szCs w:val="22"/>
          <w:lang w:bidi="ar"/>
        </w:rPr>
        <w:t>内存：≥128G</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w:t>
      </w:r>
      <w:r>
        <w:rPr>
          <w:rFonts w:ascii="宋体" w:hAnsi="宋体" w:eastAsia="宋体" w:cs="宋体"/>
          <w:color w:val="000000"/>
          <w:kern w:val="0"/>
          <w:sz w:val="22"/>
          <w:szCs w:val="22"/>
          <w:lang w:bidi="ar"/>
        </w:rPr>
        <w:t>硬盘：≥</w:t>
      </w:r>
      <w:r>
        <w:rPr>
          <w:rFonts w:hint="eastAsia" w:ascii="宋体" w:hAnsi="宋体" w:eastAsia="宋体" w:cs="宋体"/>
          <w:color w:val="000000"/>
          <w:kern w:val="0"/>
          <w:sz w:val="22"/>
          <w:szCs w:val="22"/>
          <w:lang w:bidi="ar"/>
        </w:rPr>
        <w:t>4</w:t>
      </w:r>
      <w:r>
        <w:rPr>
          <w:rFonts w:ascii="宋体" w:hAnsi="宋体" w:eastAsia="宋体" w:cs="宋体"/>
          <w:color w:val="000000"/>
          <w:kern w:val="0"/>
          <w:sz w:val="22"/>
          <w:szCs w:val="22"/>
          <w:lang w:bidi="ar"/>
        </w:rPr>
        <w:t xml:space="preserve"> * 480GB SSD,</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r>
        <w:rPr>
          <w:rFonts w:ascii="宋体" w:hAnsi="宋体" w:eastAsia="宋体" w:cs="宋体"/>
          <w:color w:val="000000"/>
          <w:kern w:val="0"/>
          <w:sz w:val="22"/>
          <w:szCs w:val="22"/>
          <w:lang w:bidi="ar"/>
        </w:rPr>
        <w:t>缓存：≥2G</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r>
        <w:rPr>
          <w:rFonts w:ascii="宋体" w:hAnsi="宋体" w:eastAsia="宋体" w:cs="宋体"/>
          <w:color w:val="000000"/>
          <w:kern w:val="0"/>
          <w:sz w:val="22"/>
          <w:szCs w:val="22"/>
          <w:lang w:bidi="ar"/>
        </w:rPr>
        <w:t>网</w:t>
      </w:r>
      <w:r>
        <w:rPr>
          <w:rFonts w:hint="eastAsia" w:ascii="宋体" w:hAnsi="宋体" w:eastAsia="宋体" w:cs="宋体"/>
          <w:color w:val="000000"/>
          <w:kern w:val="0"/>
          <w:sz w:val="22"/>
          <w:szCs w:val="22"/>
          <w:lang w:bidi="ar"/>
        </w:rPr>
        <w:t>卡</w:t>
      </w:r>
      <w:r>
        <w:rPr>
          <w:rFonts w:ascii="宋体" w:hAnsi="宋体" w:eastAsia="宋体" w:cs="宋体"/>
          <w:color w:val="000000"/>
          <w:kern w:val="0"/>
          <w:sz w:val="22"/>
          <w:szCs w:val="22"/>
          <w:lang w:bidi="ar"/>
        </w:rPr>
        <w:t>：≥2*10GE,≥4*1GE</w:t>
      </w:r>
    </w:p>
    <w:p>
      <w:pPr>
        <w:ind w:firstLine="0" w:firstLineChars="0"/>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6.配置双电源</w:t>
      </w:r>
    </w:p>
    <w:p>
      <w:pPr>
        <w:ind w:firstLine="480"/>
      </w:pPr>
      <w:r>
        <w:rPr>
          <w:rFonts w:hint="eastAsia"/>
        </w:rPr>
        <w:t>数据库服务器2台</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1.CPU：≥2颗，核心≥24核，主频:≥2.1GHz</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2.内存：≥128G</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3.硬盘：≥2 * 480GB SSD,≥4 * 1.2T SAS</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4.缓存：≥2G</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5.网卡：≥2*10GE,≥4*1GE</w:t>
      </w:r>
    </w:p>
    <w:p>
      <w:pPr>
        <w:ind w:firstLine="0" w:firstLineChars="0"/>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6.配置双电源</w:t>
      </w:r>
    </w:p>
    <w:p>
      <w:pPr>
        <w:pStyle w:val="4"/>
      </w:pPr>
      <w:bookmarkStart w:id="704" w:name="_Toc132179349"/>
      <w:r>
        <w:rPr>
          <w:rFonts w:hint="eastAsia"/>
        </w:rPr>
        <w:t>学工一体化平台硬件需求</w:t>
      </w:r>
      <w:bookmarkEnd w:id="704"/>
    </w:p>
    <w:p>
      <w:pPr>
        <w:ind w:firstLine="480"/>
      </w:pPr>
      <w:r>
        <w:rPr>
          <w:rFonts w:hint="eastAsia"/>
        </w:rPr>
        <w:t>应用服务器1台</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1.CPU：≥2颗，核心≥20核，主频:≥2.3GHz</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2.内存：≥128G</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3.硬盘：≥4 * 480GB SSD,</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4.缓存：≥2G</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5.网卡：≥2*10GE,≥4*1GE</w:t>
      </w:r>
    </w:p>
    <w:p>
      <w:pPr>
        <w:ind w:firstLine="0" w:firstLineChars="0"/>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6.配置双电源</w:t>
      </w:r>
    </w:p>
    <w:p>
      <w:pPr>
        <w:ind w:firstLine="480"/>
      </w:pPr>
      <w:r>
        <w:rPr>
          <w:rFonts w:hint="eastAsia"/>
        </w:rPr>
        <w:t>数据库服务器1台</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1.CPU：≥2颗，核心≥24核，主频:≥2.1GHz</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2.内存：≥256G</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3.硬盘：≥2 * 480GB SSD,≥4 * 1.92T SSD</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4.缓存：≥2G</w:t>
      </w:r>
    </w:p>
    <w:p>
      <w:pPr>
        <w:widowControl/>
        <w:spacing w:line="240" w:lineRule="auto"/>
        <w:ind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5.网卡：≥2*10GE,≥4*1GE</w:t>
      </w:r>
    </w:p>
    <w:p>
      <w:pPr>
        <w:ind w:firstLine="0" w:firstLineChars="0"/>
      </w:pPr>
      <w:r>
        <w:rPr>
          <w:rFonts w:hint="eastAsia" w:ascii="宋体" w:hAnsi="宋体" w:eastAsia="宋体" w:cs="宋体"/>
          <w:color w:val="000000"/>
          <w:kern w:val="0"/>
          <w:sz w:val="22"/>
          <w:szCs w:val="22"/>
          <w:lang w:bidi="ar"/>
        </w:rPr>
        <w:t>6.配置双电源</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panose1 w:val="02020609040205080304"/>
    <w:charset w:val="80"/>
    <w:family w:val="modern"/>
    <w:pitch w:val="default"/>
    <w:sig w:usb0="A00002BF" w:usb1="68C7FCFB" w:usb2="00000010" w:usb3="00000000" w:csb0="4002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HTJ0+ZIeBj8-3">
    <w:altName w:val="宋体"/>
    <w:panose1 w:val="00000000000000000000"/>
    <w:charset w:val="86"/>
    <w:family w:val="auto"/>
    <w:pitch w:val="default"/>
    <w:sig w:usb0="00000000" w:usb1="00000000" w:usb2="0000001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0328613"/>
      <w:docPartObj>
        <w:docPartGallery w:val="AutoText"/>
      </w:docPartObj>
    </w:sdtPr>
    <w:sdtContent>
      <w:p>
        <w:pPr>
          <w:pStyle w:val="19"/>
          <w:ind w:firstLine="360"/>
          <w:jc w:val="center"/>
        </w:pPr>
        <w:r>
          <w:fldChar w:fldCharType="begin"/>
        </w:r>
        <w:r>
          <w:instrText xml:space="preserve">PAGE   \* MERGEFORMAT</w:instrText>
        </w:r>
        <w:r>
          <w:fldChar w:fldCharType="separate"/>
        </w:r>
        <w:r>
          <w:rPr>
            <w:lang w:val="zh-CN"/>
          </w:rPr>
          <w:t>213</w:t>
        </w:r>
        <w:r>
          <w:fldChar w:fldCharType="end"/>
        </w:r>
      </w:p>
    </w:sdtContent>
  </w:sdt>
  <w:p>
    <w:pPr>
      <w:pStyle w:val="1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DB46E7"/>
    <w:multiLevelType w:val="singleLevel"/>
    <w:tmpl w:val="87DB46E7"/>
    <w:lvl w:ilvl="0" w:tentative="0">
      <w:start w:val="1"/>
      <w:numFmt w:val="bullet"/>
      <w:lvlText w:val=""/>
      <w:lvlJc w:val="left"/>
      <w:pPr>
        <w:ind w:left="420" w:hanging="420"/>
      </w:pPr>
      <w:rPr>
        <w:rFonts w:hint="default" w:ascii="Wingdings" w:hAnsi="Wingdings"/>
      </w:rPr>
    </w:lvl>
  </w:abstractNum>
  <w:abstractNum w:abstractNumId="1">
    <w:nsid w:val="94D0F09E"/>
    <w:multiLevelType w:val="singleLevel"/>
    <w:tmpl w:val="94D0F09E"/>
    <w:lvl w:ilvl="0" w:tentative="0">
      <w:start w:val="1"/>
      <w:numFmt w:val="bullet"/>
      <w:lvlText w:val=""/>
      <w:lvlJc w:val="left"/>
      <w:pPr>
        <w:ind w:left="420" w:hanging="420"/>
      </w:pPr>
      <w:rPr>
        <w:rFonts w:hint="default" w:ascii="Wingdings" w:hAnsi="Wingdings"/>
      </w:rPr>
    </w:lvl>
  </w:abstractNum>
  <w:abstractNum w:abstractNumId="2">
    <w:nsid w:val="9D4DE401"/>
    <w:multiLevelType w:val="singleLevel"/>
    <w:tmpl w:val="9D4DE401"/>
    <w:lvl w:ilvl="0" w:tentative="0">
      <w:start w:val="1"/>
      <w:numFmt w:val="bullet"/>
      <w:lvlText w:val=""/>
      <w:lvlJc w:val="left"/>
      <w:pPr>
        <w:ind w:left="420" w:hanging="420"/>
      </w:pPr>
      <w:rPr>
        <w:rFonts w:hint="default" w:ascii="Wingdings" w:hAnsi="Wingdings"/>
      </w:rPr>
    </w:lvl>
  </w:abstractNum>
  <w:abstractNum w:abstractNumId="3">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426" w:firstLine="0"/>
      </w:pPr>
      <w:rPr>
        <w:rFonts w:hint="eastAsia" w:ascii="宋体" w:hAnsi="宋体" w:eastAsia="宋体" w:cs="宋体"/>
      </w:rPr>
    </w:lvl>
    <w:lvl w:ilvl="5" w:tentative="0">
      <w:start w:val="1"/>
      <w:numFmt w:val="decimal"/>
      <w:suff w:val="nothing"/>
      <w:lvlText w:val="(%6)"/>
      <w:lvlJc w:val="left"/>
      <w:pPr>
        <w:ind w:left="284"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B22B31F6"/>
    <w:multiLevelType w:val="singleLevel"/>
    <w:tmpl w:val="B22B31F6"/>
    <w:lvl w:ilvl="0" w:tentative="0">
      <w:start w:val="1"/>
      <w:numFmt w:val="bullet"/>
      <w:lvlText w:val=""/>
      <w:lvlJc w:val="left"/>
      <w:pPr>
        <w:ind w:left="420" w:hanging="420"/>
      </w:pPr>
      <w:rPr>
        <w:rFonts w:hint="default" w:ascii="Wingdings" w:hAnsi="Wingdings"/>
      </w:rPr>
    </w:lvl>
  </w:abstractNum>
  <w:abstractNum w:abstractNumId="5">
    <w:nsid w:val="B6F210C0"/>
    <w:multiLevelType w:val="singleLevel"/>
    <w:tmpl w:val="B6F210C0"/>
    <w:lvl w:ilvl="0" w:tentative="0">
      <w:start w:val="1"/>
      <w:numFmt w:val="bullet"/>
      <w:lvlText w:val=""/>
      <w:lvlJc w:val="left"/>
      <w:pPr>
        <w:ind w:left="420" w:hanging="420"/>
      </w:pPr>
      <w:rPr>
        <w:rFonts w:hint="default" w:ascii="Wingdings" w:hAnsi="Wingdings"/>
      </w:rPr>
    </w:lvl>
  </w:abstractNum>
  <w:abstractNum w:abstractNumId="6">
    <w:nsid w:val="BC545AC0"/>
    <w:multiLevelType w:val="singleLevel"/>
    <w:tmpl w:val="BC545AC0"/>
    <w:lvl w:ilvl="0" w:tentative="0">
      <w:start w:val="1"/>
      <w:numFmt w:val="bullet"/>
      <w:lvlText w:val=""/>
      <w:lvlJc w:val="left"/>
      <w:pPr>
        <w:ind w:left="420" w:hanging="420"/>
      </w:pPr>
      <w:rPr>
        <w:rFonts w:hint="default" w:ascii="Wingdings" w:hAnsi="Wingdings"/>
      </w:rPr>
    </w:lvl>
  </w:abstractNum>
  <w:abstractNum w:abstractNumId="7">
    <w:nsid w:val="CF241BA5"/>
    <w:multiLevelType w:val="singleLevel"/>
    <w:tmpl w:val="CF241BA5"/>
    <w:lvl w:ilvl="0" w:tentative="0">
      <w:start w:val="1"/>
      <w:numFmt w:val="bullet"/>
      <w:lvlText w:val=""/>
      <w:lvlJc w:val="left"/>
      <w:pPr>
        <w:ind w:left="420" w:hanging="420"/>
      </w:pPr>
      <w:rPr>
        <w:rFonts w:hint="default" w:ascii="Wingdings" w:hAnsi="Wingdings"/>
      </w:rPr>
    </w:lvl>
  </w:abstractNum>
  <w:abstractNum w:abstractNumId="8">
    <w:nsid w:val="D6393839"/>
    <w:multiLevelType w:val="singleLevel"/>
    <w:tmpl w:val="D6393839"/>
    <w:lvl w:ilvl="0" w:tentative="0">
      <w:start w:val="1"/>
      <w:numFmt w:val="bullet"/>
      <w:lvlText w:val=""/>
      <w:lvlJc w:val="left"/>
      <w:pPr>
        <w:ind w:left="420" w:hanging="420"/>
      </w:pPr>
      <w:rPr>
        <w:rFonts w:hint="default" w:ascii="Wingdings" w:hAnsi="Wingdings"/>
      </w:rPr>
    </w:lvl>
  </w:abstractNum>
  <w:abstractNum w:abstractNumId="9">
    <w:nsid w:val="DA24B2B8"/>
    <w:multiLevelType w:val="singleLevel"/>
    <w:tmpl w:val="DA24B2B8"/>
    <w:lvl w:ilvl="0" w:tentative="0">
      <w:start w:val="1"/>
      <w:numFmt w:val="bullet"/>
      <w:lvlText w:val=""/>
      <w:lvlJc w:val="left"/>
      <w:pPr>
        <w:ind w:left="420" w:hanging="420"/>
      </w:pPr>
      <w:rPr>
        <w:rFonts w:hint="default" w:ascii="Wingdings" w:hAnsi="Wingdings"/>
      </w:rPr>
    </w:lvl>
  </w:abstractNum>
  <w:abstractNum w:abstractNumId="10">
    <w:nsid w:val="005F7658"/>
    <w:multiLevelType w:val="multilevel"/>
    <w:tmpl w:val="005F7658"/>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1">
    <w:nsid w:val="00B66CA1"/>
    <w:multiLevelType w:val="multilevel"/>
    <w:tmpl w:val="00B66CA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010310E0"/>
    <w:multiLevelType w:val="multilevel"/>
    <w:tmpl w:val="010310E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03D8170E"/>
    <w:multiLevelType w:val="multilevel"/>
    <w:tmpl w:val="03D8170E"/>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4">
    <w:nsid w:val="03DE03C6"/>
    <w:multiLevelType w:val="multilevel"/>
    <w:tmpl w:val="03DE03C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
    <w:nsid w:val="03F44BB8"/>
    <w:multiLevelType w:val="multilevel"/>
    <w:tmpl w:val="03F44BB8"/>
    <w:lvl w:ilvl="0" w:tentative="0">
      <w:start w:val="1"/>
      <w:numFmt w:val="decimal"/>
      <w:suff w:val="nothing"/>
      <w:lvlText w:val="（%1）"/>
      <w:lvlJc w:val="left"/>
      <w:pPr>
        <w:ind w:left="0" w:firstLine="454"/>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73B187A"/>
    <w:multiLevelType w:val="multilevel"/>
    <w:tmpl w:val="073B187A"/>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08926764"/>
    <w:multiLevelType w:val="multilevel"/>
    <w:tmpl w:val="0892676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
    <w:nsid w:val="0C3E5A5B"/>
    <w:multiLevelType w:val="multilevel"/>
    <w:tmpl w:val="0C3E5A5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9">
    <w:nsid w:val="0F916E87"/>
    <w:multiLevelType w:val="multilevel"/>
    <w:tmpl w:val="0F916E8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
    <w:nsid w:val="102920E3"/>
    <w:multiLevelType w:val="multilevel"/>
    <w:tmpl w:val="102920E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1">
    <w:nsid w:val="1393F7CF"/>
    <w:multiLevelType w:val="singleLevel"/>
    <w:tmpl w:val="1393F7CF"/>
    <w:lvl w:ilvl="0" w:tentative="0">
      <w:start w:val="1"/>
      <w:numFmt w:val="bullet"/>
      <w:lvlText w:val=""/>
      <w:lvlJc w:val="left"/>
      <w:pPr>
        <w:ind w:left="420" w:hanging="420"/>
      </w:pPr>
      <w:rPr>
        <w:rFonts w:hint="default" w:ascii="Wingdings" w:hAnsi="Wingdings"/>
      </w:rPr>
    </w:lvl>
  </w:abstractNum>
  <w:abstractNum w:abstractNumId="22">
    <w:nsid w:val="14302538"/>
    <w:multiLevelType w:val="multilevel"/>
    <w:tmpl w:val="1430253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846"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166C5654"/>
    <w:multiLevelType w:val="multilevel"/>
    <w:tmpl w:val="166C5654"/>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24">
    <w:nsid w:val="1751433A"/>
    <w:multiLevelType w:val="multilevel"/>
    <w:tmpl w:val="1751433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5">
    <w:nsid w:val="177A6988"/>
    <w:multiLevelType w:val="multilevel"/>
    <w:tmpl w:val="177A6988"/>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26">
    <w:nsid w:val="17E5550A"/>
    <w:multiLevelType w:val="multilevel"/>
    <w:tmpl w:val="17E5550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7">
    <w:nsid w:val="18300F7B"/>
    <w:multiLevelType w:val="multilevel"/>
    <w:tmpl w:val="18300F7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8">
    <w:nsid w:val="1A1E791D"/>
    <w:multiLevelType w:val="singleLevel"/>
    <w:tmpl w:val="1A1E791D"/>
    <w:lvl w:ilvl="0" w:tentative="0">
      <w:start w:val="1"/>
      <w:numFmt w:val="decimal"/>
      <w:suff w:val="nothing"/>
      <w:lvlText w:val="%1、"/>
      <w:lvlJc w:val="left"/>
    </w:lvl>
  </w:abstractNum>
  <w:abstractNum w:abstractNumId="29">
    <w:nsid w:val="1AD05B62"/>
    <w:multiLevelType w:val="multilevel"/>
    <w:tmpl w:val="1AD05B6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0">
    <w:nsid w:val="1D882815"/>
    <w:multiLevelType w:val="multilevel"/>
    <w:tmpl w:val="1D88281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1">
    <w:nsid w:val="1D9A446A"/>
    <w:multiLevelType w:val="multilevel"/>
    <w:tmpl w:val="1D9A446A"/>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32">
    <w:nsid w:val="1F997278"/>
    <w:multiLevelType w:val="multilevel"/>
    <w:tmpl w:val="1F997278"/>
    <w:lvl w:ilvl="0" w:tentative="0">
      <w:start w:val="1"/>
      <w:numFmt w:val="decimal"/>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33">
    <w:nsid w:val="221D7B47"/>
    <w:multiLevelType w:val="multilevel"/>
    <w:tmpl w:val="221D7B47"/>
    <w:lvl w:ilvl="0" w:tentative="0">
      <w:start w:val="1"/>
      <w:numFmt w:val="decimal"/>
      <w:suff w:val="nothing"/>
      <w:lvlText w:val="（%1）"/>
      <w:lvlJc w:val="left"/>
      <w:pPr>
        <w:ind w:left="0" w:firstLine="454"/>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225D714A"/>
    <w:multiLevelType w:val="multilevel"/>
    <w:tmpl w:val="225D714A"/>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35">
    <w:nsid w:val="26037DFD"/>
    <w:multiLevelType w:val="multilevel"/>
    <w:tmpl w:val="26037DFD"/>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36">
    <w:nsid w:val="2677656A"/>
    <w:multiLevelType w:val="multilevel"/>
    <w:tmpl w:val="2677656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7">
    <w:nsid w:val="2AD154EC"/>
    <w:multiLevelType w:val="multilevel"/>
    <w:tmpl w:val="2AD154EC"/>
    <w:lvl w:ilvl="0" w:tentative="0">
      <w:start w:val="1"/>
      <w:numFmt w:val="bullet"/>
      <w:lvlText w:val=""/>
      <w:lvlJc w:val="left"/>
      <w:pPr>
        <w:ind w:left="1271" w:hanging="420"/>
      </w:pPr>
      <w:rPr>
        <w:rFonts w:hint="default" w:ascii="Wingdings" w:hAnsi="Wingdings"/>
      </w:rPr>
    </w:lvl>
    <w:lvl w:ilvl="1" w:tentative="0">
      <w:start w:val="1"/>
      <w:numFmt w:val="bullet"/>
      <w:lvlText w:val=""/>
      <w:lvlJc w:val="left"/>
      <w:pPr>
        <w:ind w:left="1691" w:hanging="420"/>
      </w:pPr>
      <w:rPr>
        <w:rFonts w:hint="default" w:ascii="Wingdings" w:hAnsi="Wingdings"/>
      </w:rPr>
    </w:lvl>
    <w:lvl w:ilvl="2" w:tentative="0">
      <w:start w:val="1"/>
      <w:numFmt w:val="bullet"/>
      <w:lvlText w:val=""/>
      <w:lvlJc w:val="left"/>
      <w:pPr>
        <w:ind w:left="2111" w:hanging="420"/>
      </w:pPr>
      <w:rPr>
        <w:rFonts w:hint="default" w:ascii="Wingdings" w:hAnsi="Wingdings"/>
      </w:rPr>
    </w:lvl>
    <w:lvl w:ilvl="3" w:tentative="0">
      <w:start w:val="1"/>
      <w:numFmt w:val="bullet"/>
      <w:lvlText w:val=""/>
      <w:lvlJc w:val="left"/>
      <w:pPr>
        <w:ind w:left="2531" w:hanging="420"/>
      </w:pPr>
      <w:rPr>
        <w:rFonts w:hint="default" w:ascii="Wingdings" w:hAnsi="Wingdings"/>
      </w:rPr>
    </w:lvl>
    <w:lvl w:ilvl="4" w:tentative="0">
      <w:start w:val="1"/>
      <w:numFmt w:val="bullet"/>
      <w:lvlText w:val=""/>
      <w:lvlJc w:val="left"/>
      <w:pPr>
        <w:ind w:left="2951" w:hanging="420"/>
      </w:pPr>
      <w:rPr>
        <w:rFonts w:hint="default" w:ascii="Wingdings" w:hAnsi="Wingdings"/>
      </w:rPr>
    </w:lvl>
    <w:lvl w:ilvl="5" w:tentative="0">
      <w:start w:val="1"/>
      <w:numFmt w:val="bullet"/>
      <w:lvlText w:val=""/>
      <w:lvlJc w:val="left"/>
      <w:pPr>
        <w:ind w:left="3371" w:hanging="420"/>
      </w:pPr>
      <w:rPr>
        <w:rFonts w:hint="default" w:ascii="Wingdings" w:hAnsi="Wingdings"/>
      </w:rPr>
    </w:lvl>
    <w:lvl w:ilvl="6" w:tentative="0">
      <w:start w:val="1"/>
      <w:numFmt w:val="bullet"/>
      <w:lvlText w:val=""/>
      <w:lvlJc w:val="left"/>
      <w:pPr>
        <w:ind w:left="3791" w:hanging="420"/>
      </w:pPr>
      <w:rPr>
        <w:rFonts w:hint="default" w:ascii="Wingdings" w:hAnsi="Wingdings"/>
      </w:rPr>
    </w:lvl>
    <w:lvl w:ilvl="7" w:tentative="0">
      <w:start w:val="1"/>
      <w:numFmt w:val="bullet"/>
      <w:lvlText w:val=""/>
      <w:lvlJc w:val="left"/>
      <w:pPr>
        <w:ind w:left="4211" w:hanging="420"/>
      </w:pPr>
      <w:rPr>
        <w:rFonts w:hint="default" w:ascii="Wingdings" w:hAnsi="Wingdings"/>
      </w:rPr>
    </w:lvl>
    <w:lvl w:ilvl="8" w:tentative="0">
      <w:start w:val="1"/>
      <w:numFmt w:val="bullet"/>
      <w:lvlText w:val=""/>
      <w:lvlJc w:val="left"/>
      <w:pPr>
        <w:ind w:left="4631" w:hanging="420"/>
      </w:pPr>
      <w:rPr>
        <w:rFonts w:hint="default" w:ascii="Wingdings" w:hAnsi="Wingdings"/>
      </w:rPr>
    </w:lvl>
  </w:abstractNum>
  <w:abstractNum w:abstractNumId="38">
    <w:nsid w:val="2B505A94"/>
    <w:multiLevelType w:val="multilevel"/>
    <w:tmpl w:val="2B505A9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9">
    <w:nsid w:val="2BD36DD8"/>
    <w:multiLevelType w:val="multilevel"/>
    <w:tmpl w:val="2BD36DD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0">
    <w:nsid w:val="308D60DD"/>
    <w:multiLevelType w:val="multilevel"/>
    <w:tmpl w:val="308D60DD"/>
    <w:lvl w:ilvl="0" w:tentative="0">
      <w:start w:val="1"/>
      <w:numFmt w:val="decimal"/>
      <w:lvlText w:val="%1、"/>
      <w:lvlJc w:val="left"/>
      <w:pPr>
        <w:ind w:left="900" w:hanging="420"/>
      </w:pPr>
      <w:rPr>
        <w:rFonts w:hint="default"/>
      </w:rPr>
    </w:lvl>
    <w:lvl w:ilvl="1" w:tentative="0">
      <w:start w:val="1"/>
      <w:numFmt w:val="lowerLetter"/>
      <w:lvlText w:val="%2)"/>
      <w:lvlJc w:val="left"/>
      <w:pPr>
        <w:ind w:left="1260" w:hanging="360"/>
      </w:pPr>
      <w:rPr>
        <w:rFonts w:hint="default"/>
      </w:rPr>
    </w:lvl>
    <w:lvl w:ilvl="2" w:tentative="0">
      <w:start w:val="1"/>
      <w:numFmt w:val="decimal"/>
      <w:lvlText w:val="%3、"/>
      <w:lvlJc w:val="left"/>
      <w:pPr>
        <w:ind w:left="1740" w:hanging="42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1">
    <w:nsid w:val="322E5A1F"/>
    <w:multiLevelType w:val="multilevel"/>
    <w:tmpl w:val="322E5A1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2">
    <w:nsid w:val="334A5B6A"/>
    <w:multiLevelType w:val="multilevel"/>
    <w:tmpl w:val="334A5B6A"/>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43">
    <w:nsid w:val="37A6245C"/>
    <w:multiLevelType w:val="multilevel"/>
    <w:tmpl w:val="37A6245C"/>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4">
    <w:nsid w:val="393D2598"/>
    <w:multiLevelType w:val="multilevel"/>
    <w:tmpl w:val="393D2598"/>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45">
    <w:nsid w:val="3A7A2679"/>
    <w:multiLevelType w:val="multilevel"/>
    <w:tmpl w:val="3A7A267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6">
    <w:nsid w:val="3AD82112"/>
    <w:multiLevelType w:val="multilevel"/>
    <w:tmpl w:val="3AD82112"/>
    <w:lvl w:ilvl="0" w:tentative="0">
      <w:start w:val="1"/>
      <w:numFmt w:val="decimal"/>
      <w:lvlText w:val="%1."/>
      <w:lvlJc w:val="left"/>
      <w:pPr>
        <w:ind w:left="176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7">
    <w:nsid w:val="3D657F6B"/>
    <w:multiLevelType w:val="multilevel"/>
    <w:tmpl w:val="3D657F6B"/>
    <w:lvl w:ilvl="0" w:tentative="0">
      <w:start w:val="1"/>
      <w:numFmt w:val="chineseCountingThousand"/>
      <w:pStyle w:val="3"/>
      <w:lvlText w:val="第%1章"/>
      <w:lvlJc w:val="left"/>
      <w:pPr>
        <w:ind w:left="0" w:hanging="425"/>
      </w:pPr>
      <w:rPr>
        <w:rFonts w:hint="eastAsia"/>
      </w:rPr>
    </w:lvl>
    <w:lvl w:ilvl="1" w:tentative="0">
      <w:start w:val="1"/>
      <w:numFmt w:val="decimal"/>
      <w:pStyle w:val="4"/>
      <w:isLgl/>
      <w:lvlText w:val="%1.%2"/>
      <w:lvlJc w:val="left"/>
      <w:pPr>
        <w:ind w:left="-425" w:hanging="567"/>
      </w:pPr>
      <w:rPr>
        <w:rFonts w:hint="eastAsia"/>
      </w:rPr>
    </w:lvl>
    <w:lvl w:ilvl="2" w:tentative="0">
      <w:start w:val="1"/>
      <w:numFmt w:val="decimal"/>
      <w:pStyle w:val="5"/>
      <w:isLgl/>
      <w:lvlText w:val="%1.%2.%3"/>
      <w:lvlJc w:val="left"/>
      <w:pPr>
        <w:ind w:left="-425" w:hanging="567"/>
      </w:pPr>
      <w:rPr>
        <w:rFonts w:hint="eastAsia"/>
      </w:rPr>
    </w:lvl>
    <w:lvl w:ilvl="3" w:tentative="0">
      <w:start w:val="1"/>
      <w:numFmt w:val="decimal"/>
      <w:pStyle w:val="6"/>
      <w:isLgl/>
      <w:lvlText w:val="%1.%2.%3.%4"/>
      <w:lvlJc w:val="left"/>
      <w:pPr>
        <w:ind w:left="283" w:hanging="708"/>
      </w:pPr>
      <w:rPr>
        <w:rFonts w:hint="eastAsia"/>
      </w:rPr>
    </w:lvl>
    <w:lvl w:ilvl="4" w:tentative="0">
      <w:start w:val="1"/>
      <w:numFmt w:val="decimal"/>
      <w:pStyle w:val="8"/>
      <w:isLgl/>
      <w:lvlText w:val="%1.%2.%3.%4.%5"/>
      <w:lvlJc w:val="left"/>
      <w:pPr>
        <w:ind w:left="-425" w:hanging="850"/>
      </w:pPr>
      <w:rPr>
        <w:rFonts w:hint="eastAsia"/>
      </w:rPr>
    </w:lvl>
    <w:lvl w:ilvl="5" w:tentative="0">
      <w:start w:val="1"/>
      <w:numFmt w:val="decimal"/>
      <w:pStyle w:val="9"/>
      <w:isLgl/>
      <w:lvlText w:val="%1.%2.%3.%4.%5.%6"/>
      <w:lvlJc w:val="left"/>
      <w:pPr>
        <w:ind w:left="1189" w:hanging="1134"/>
      </w:pPr>
      <w:rPr>
        <w:rFonts w:hint="eastAsia"/>
      </w:rPr>
    </w:lvl>
    <w:lvl w:ilvl="6" w:tentative="0">
      <w:start w:val="1"/>
      <w:numFmt w:val="decimal"/>
      <w:isLgl/>
      <w:lvlText w:val="%1.%2.%3.%4.%5.%6.%7"/>
      <w:lvlJc w:val="left"/>
      <w:pPr>
        <w:ind w:left="3402" w:hanging="1276"/>
      </w:pPr>
      <w:rPr>
        <w:rFonts w:hint="eastAsia"/>
      </w:rPr>
    </w:lvl>
    <w:lvl w:ilvl="7" w:tentative="0">
      <w:start w:val="1"/>
      <w:numFmt w:val="decimal"/>
      <w:lvlText w:val="%1.%2.%3.%4.%5.%6.%7.%8"/>
      <w:lvlJc w:val="left"/>
      <w:pPr>
        <w:ind w:left="3969" w:hanging="1418"/>
      </w:pPr>
      <w:rPr>
        <w:rFonts w:hint="eastAsia"/>
      </w:rPr>
    </w:lvl>
    <w:lvl w:ilvl="8" w:tentative="0">
      <w:start w:val="1"/>
      <w:numFmt w:val="decimal"/>
      <w:isLgl/>
      <w:lvlText w:val="%1.%2.%3.%4.%5.%6.%7.%8.%9"/>
      <w:lvlJc w:val="left"/>
      <w:pPr>
        <w:ind w:left="4677" w:hanging="1700"/>
      </w:pPr>
      <w:rPr>
        <w:rFonts w:hint="eastAsia"/>
      </w:rPr>
    </w:lvl>
  </w:abstractNum>
  <w:abstractNum w:abstractNumId="48">
    <w:nsid w:val="3E980908"/>
    <w:multiLevelType w:val="multilevel"/>
    <w:tmpl w:val="3E980908"/>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49">
    <w:nsid w:val="42AB6D8F"/>
    <w:multiLevelType w:val="multilevel"/>
    <w:tmpl w:val="42AB6D8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0">
    <w:nsid w:val="440C4C18"/>
    <w:multiLevelType w:val="multilevel"/>
    <w:tmpl w:val="440C4C18"/>
    <w:lvl w:ilvl="0" w:tentative="0">
      <w:start w:val="1"/>
      <w:numFmt w:val="chineseCountingThousand"/>
      <w:suff w:val="space"/>
      <w:lvlText w:val="第%1章"/>
      <w:lvlJc w:val="center"/>
      <w:pPr>
        <w:ind w:left="0" w:firstLine="0"/>
      </w:pPr>
      <w:rPr>
        <w:rFonts w:hint="default" w:ascii="黑体" w:hAnsi="黑体" w:eastAsia="黑体"/>
        <w:b/>
        <w:i w:val="0"/>
        <w:sz w:val="36"/>
      </w:rPr>
    </w:lvl>
    <w:lvl w:ilvl="1" w:tentative="0">
      <w:start w:val="1"/>
      <w:numFmt w:val="decimal"/>
      <w:isLgl/>
      <w:suff w:val="space"/>
      <w:lvlText w:val="%2"/>
      <w:lvlJc w:val="left"/>
      <w:pPr>
        <w:ind w:left="0" w:firstLine="0"/>
      </w:pPr>
      <w:rPr>
        <w:rFonts w:hint="default" w:ascii="Times New Roman" w:hAnsi="Times New Roman" w:eastAsia="仿宋_GB2312" w:cs="Times New Roman"/>
        <w:b/>
        <w:bCs w:val="0"/>
        <w:i w:val="0"/>
        <w:iCs w:val="0"/>
        <w:caps w:val="0"/>
        <w:smallCaps w:val="0"/>
        <w:strike w:val="0"/>
        <w:dstrike w:val="0"/>
        <w:vanish w:val="0"/>
        <w:color w:val="auto"/>
        <w:spacing w:val="0"/>
        <w:w w:val="100"/>
        <w:kern w:val="2"/>
        <w:position w:val="0"/>
        <w:sz w:val="30"/>
        <w:u w:val="none"/>
        <w:shd w:val="clear" w:color="auto" w:fill="auto"/>
        <w:vertAlign w:val="baseline"/>
      </w:rPr>
    </w:lvl>
    <w:lvl w:ilvl="2" w:tentative="0">
      <w:start w:val="1"/>
      <w:numFmt w:val="decimal"/>
      <w:isLgl/>
      <w:suff w:val="space"/>
      <w:lvlText w:val="%2.%3"/>
      <w:lvlJc w:val="left"/>
      <w:pPr>
        <w:ind w:left="0" w:firstLine="0"/>
      </w:pPr>
      <w:rPr>
        <w:rFonts w:hint="default" w:ascii="Times New Roman" w:hAnsi="Times New Roman" w:eastAsia="仿宋_GB2312" w:cs="Times New Roman"/>
        <w:b/>
        <w:bCs w:val="0"/>
        <w:i w:val="0"/>
        <w:iCs w:val="0"/>
        <w:caps w:val="0"/>
        <w:smallCaps w:val="0"/>
        <w:strike w:val="0"/>
        <w:dstrike w:val="0"/>
        <w:vanish w:val="0"/>
        <w:color w:val="000000"/>
        <w:spacing w:val="0"/>
        <w:kern w:val="0"/>
        <w:position w:val="0"/>
        <w:sz w:val="30"/>
        <w:szCs w:val="30"/>
        <w:u w:val="none"/>
        <w:vertAlign w:val="baseline"/>
      </w:rPr>
    </w:lvl>
    <w:lvl w:ilvl="3" w:tentative="0">
      <w:start w:val="1"/>
      <w:numFmt w:val="decimal"/>
      <w:isLgl/>
      <w:suff w:val="space"/>
      <w:lvlText w:val="%2.%3.%4"/>
      <w:lvlJc w:val="left"/>
      <w:pPr>
        <w:ind w:left="0" w:firstLine="0"/>
      </w:pPr>
      <w:rPr>
        <w:rFonts w:hint="default" w:ascii="Times New Roman" w:hAnsi="Times New Roman" w:eastAsia="仿宋_GB2312"/>
        <w:b/>
        <w:i w:val="0"/>
        <w:sz w:val="28"/>
      </w:rPr>
    </w:lvl>
    <w:lvl w:ilvl="4" w:tentative="0">
      <w:start w:val="1"/>
      <w:numFmt w:val="decimal"/>
      <w:isLgl/>
      <w:suff w:val="space"/>
      <w:lvlText w:val="%2.%3.%4.%5"/>
      <w:lvlJc w:val="left"/>
      <w:pPr>
        <w:ind w:left="0" w:firstLine="0"/>
      </w:pPr>
      <w:rPr>
        <w:rFonts w:hint="default" w:ascii="Times New Roman" w:hAnsi="Times New Roman" w:eastAsia="仿宋_GB2312"/>
        <w:b/>
        <w:i w:val="0"/>
        <w:sz w:val="24"/>
      </w:rPr>
    </w:lvl>
    <w:lvl w:ilvl="5" w:tentative="0">
      <w:start w:val="1"/>
      <w:numFmt w:val="decimal"/>
      <w:lvlText w:val="%2.%3.%4.%5.%6"/>
      <w:lvlJc w:val="left"/>
      <w:pPr>
        <w:tabs>
          <w:tab w:val="left" w:pos="851"/>
        </w:tabs>
        <w:ind w:left="851" w:firstLine="0"/>
      </w:pPr>
      <w:rPr>
        <w:rFonts w:hint="default" w:ascii="Times New Roman" w:hAnsi="Times New Roman" w:eastAsia="仿宋_GB2312"/>
        <w:b/>
        <w:i w:val="0"/>
        <w:sz w:val="24"/>
      </w:rPr>
    </w:lvl>
    <w:lvl w:ilvl="6" w:tentative="0">
      <w:start w:val="1"/>
      <w:numFmt w:val="decimal"/>
      <w:lvlText w:val="%2.%3.%4.%5.%7"/>
      <w:lvlJc w:val="left"/>
      <w:pPr>
        <w:tabs>
          <w:tab w:val="left" w:pos="0"/>
        </w:tabs>
        <w:ind w:left="0" w:firstLine="0"/>
      </w:pPr>
      <w:rPr>
        <w:rFonts w:hint="default" w:ascii="Times New Roman" w:hAnsi="Times New Roman" w:eastAsia="仿宋_GB2312"/>
        <w:b/>
        <w:i w:val="0"/>
        <w:sz w:val="24"/>
      </w:rPr>
    </w:lvl>
    <w:lvl w:ilvl="7" w:tentative="0">
      <w:start w:val="1"/>
      <w:numFmt w:val="decimal"/>
      <w:lvlRestart w:val="2"/>
      <w:suff w:val="nothing"/>
      <w:lvlText w:val="表%2.%3-%8   "/>
      <w:lvlJc w:val="left"/>
      <w:pPr>
        <w:ind w:left="2127" w:firstLine="0"/>
      </w:pPr>
      <w:rPr>
        <w:rFonts w:hint="default" w:ascii="Times New Roman" w:hAnsi="Times New Roman" w:eastAsia="仿宋_GB2312"/>
        <w:sz w:val="21"/>
        <w:lang w:val="en-US"/>
      </w:rPr>
    </w:lvl>
    <w:lvl w:ilvl="8" w:tentative="0">
      <w:start w:val="1"/>
      <w:numFmt w:val="decimal"/>
      <w:lvlRestart w:val="2"/>
      <w:suff w:val="nothing"/>
      <w:lvlText w:val="图%2.%3-%9   "/>
      <w:lvlJc w:val="left"/>
      <w:pPr>
        <w:ind w:left="2552" w:firstLine="0"/>
      </w:pPr>
      <w:rPr>
        <w:rFonts w:hint="default" w:ascii="Times New Roman" w:hAnsi="Times New Roman" w:eastAsia="华文仿宋"/>
        <w:b w:val="0"/>
        <w:sz w:val="21"/>
      </w:rPr>
    </w:lvl>
  </w:abstractNum>
  <w:abstractNum w:abstractNumId="51">
    <w:nsid w:val="44D00FFA"/>
    <w:multiLevelType w:val="multilevel"/>
    <w:tmpl w:val="44D00FF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2">
    <w:nsid w:val="464801D1"/>
    <w:multiLevelType w:val="multilevel"/>
    <w:tmpl w:val="464801D1"/>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44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3">
    <w:nsid w:val="47F3017F"/>
    <w:multiLevelType w:val="multilevel"/>
    <w:tmpl w:val="47F3017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4">
    <w:nsid w:val="4C465C86"/>
    <w:multiLevelType w:val="multilevel"/>
    <w:tmpl w:val="4C465C8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5">
    <w:nsid w:val="564E371C"/>
    <w:multiLevelType w:val="multilevel"/>
    <w:tmpl w:val="564E371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6">
    <w:nsid w:val="567B6FFA"/>
    <w:multiLevelType w:val="multilevel"/>
    <w:tmpl w:val="567B6FF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7">
    <w:nsid w:val="571B021B"/>
    <w:multiLevelType w:val="multilevel"/>
    <w:tmpl w:val="571B021B"/>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58">
    <w:nsid w:val="59D17B8F"/>
    <w:multiLevelType w:val="multilevel"/>
    <w:tmpl w:val="59D17B8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9">
    <w:nsid w:val="6134533B"/>
    <w:multiLevelType w:val="multilevel"/>
    <w:tmpl w:val="6134533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0">
    <w:nsid w:val="61B70539"/>
    <w:multiLevelType w:val="multilevel"/>
    <w:tmpl w:val="61B7053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1">
    <w:nsid w:val="63B03621"/>
    <w:multiLevelType w:val="multilevel"/>
    <w:tmpl w:val="63B03621"/>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2">
    <w:nsid w:val="63C41980"/>
    <w:multiLevelType w:val="multilevel"/>
    <w:tmpl w:val="63C4198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3">
    <w:nsid w:val="67B1C31D"/>
    <w:multiLevelType w:val="singleLevel"/>
    <w:tmpl w:val="67B1C31D"/>
    <w:lvl w:ilvl="0" w:tentative="0">
      <w:start w:val="1"/>
      <w:numFmt w:val="bullet"/>
      <w:lvlText w:val=""/>
      <w:lvlJc w:val="left"/>
      <w:pPr>
        <w:ind w:left="420" w:hanging="420"/>
      </w:pPr>
      <w:rPr>
        <w:rFonts w:hint="default" w:ascii="Wingdings" w:hAnsi="Wingdings"/>
      </w:rPr>
    </w:lvl>
  </w:abstractNum>
  <w:abstractNum w:abstractNumId="64">
    <w:nsid w:val="6BEC082A"/>
    <w:multiLevelType w:val="multilevel"/>
    <w:tmpl w:val="6BEC082A"/>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5">
    <w:nsid w:val="738466FA"/>
    <w:multiLevelType w:val="multilevel"/>
    <w:tmpl w:val="738466F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6">
    <w:nsid w:val="78033317"/>
    <w:multiLevelType w:val="singleLevel"/>
    <w:tmpl w:val="78033317"/>
    <w:lvl w:ilvl="0" w:tentative="0">
      <w:start w:val="1"/>
      <w:numFmt w:val="bullet"/>
      <w:lvlText w:val=""/>
      <w:lvlJc w:val="left"/>
      <w:pPr>
        <w:ind w:left="860" w:hanging="420"/>
      </w:pPr>
      <w:rPr>
        <w:rFonts w:hint="default" w:ascii="Wingdings" w:hAnsi="Wingdings"/>
      </w:rPr>
    </w:lvl>
  </w:abstractNum>
  <w:abstractNum w:abstractNumId="67">
    <w:nsid w:val="7A5D0807"/>
    <w:multiLevelType w:val="multilevel"/>
    <w:tmpl w:val="7A5D080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8">
    <w:nsid w:val="7AB8314C"/>
    <w:multiLevelType w:val="multilevel"/>
    <w:tmpl w:val="7AB8314C"/>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69">
    <w:nsid w:val="7DD776D4"/>
    <w:multiLevelType w:val="multilevel"/>
    <w:tmpl w:val="7DD776D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47"/>
  </w:num>
  <w:num w:numId="2">
    <w:abstractNumId w:val="8"/>
  </w:num>
  <w:num w:numId="3">
    <w:abstractNumId w:val="66"/>
  </w:num>
  <w:num w:numId="4">
    <w:abstractNumId w:val="40"/>
  </w:num>
  <w:num w:numId="5">
    <w:abstractNumId w:val="64"/>
  </w:num>
  <w:num w:numId="6">
    <w:abstractNumId w:val="18"/>
  </w:num>
  <w:num w:numId="7">
    <w:abstractNumId w:val="48"/>
  </w:num>
  <w:num w:numId="8">
    <w:abstractNumId w:val="25"/>
  </w:num>
  <w:num w:numId="9">
    <w:abstractNumId w:val="53"/>
  </w:num>
  <w:num w:numId="10">
    <w:abstractNumId w:val="67"/>
  </w:num>
  <w:num w:numId="11">
    <w:abstractNumId w:val="37"/>
  </w:num>
  <w:num w:numId="12">
    <w:abstractNumId w:val="2"/>
  </w:num>
  <w:num w:numId="13">
    <w:abstractNumId w:val="23"/>
  </w:num>
  <w:num w:numId="14">
    <w:abstractNumId w:val="31"/>
  </w:num>
  <w:num w:numId="15">
    <w:abstractNumId w:val="44"/>
  </w:num>
  <w:num w:numId="16">
    <w:abstractNumId w:val="57"/>
  </w:num>
  <w:num w:numId="17">
    <w:abstractNumId w:val="46"/>
  </w:num>
  <w:num w:numId="18">
    <w:abstractNumId w:val="16"/>
  </w:num>
  <w:num w:numId="19">
    <w:abstractNumId w:val="6"/>
  </w:num>
  <w:num w:numId="20">
    <w:abstractNumId w:val="63"/>
  </w:num>
  <w:num w:numId="21">
    <w:abstractNumId w:val="4"/>
  </w:num>
  <w:num w:numId="22">
    <w:abstractNumId w:val="7"/>
  </w:num>
  <w:num w:numId="23">
    <w:abstractNumId w:val="35"/>
  </w:num>
  <w:num w:numId="24">
    <w:abstractNumId w:val="5"/>
  </w:num>
  <w:num w:numId="25">
    <w:abstractNumId w:val="68"/>
  </w:num>
  <w:num w:numId="26">
    <w:abstractNumId w:val="54"/>
  </w:num>
  <w:num w:numId="27">
    <w:abstractNumId w:val="43"/>
  </w:num>
  <w:num w:numId="28">
    <w:abstractNumId w:val="22"/>
  </w:num>
  <w:num w:numId="29">
    <w:abstractNumId w:val="61"/>
  </w:num>
  <w:num w:numId="30">
    <w:abstractNumId w:val="1"/>
  </w:num>
  <w:num w:numId="31">
    <w:abstractNumId w:val="42"/>
  </w:num>
  <w:num w:numId="32">
    <w:abstractNumId w:val="21"/>
  </w:num>
  <w:num w:numId="33">
    <w:abstractNumId w:val="10"/>
  </w:num>
  <w:num w:numId="34">
    <w:abstractNumId w:val="0"/>
  </w:num>
  <w:num w:numId="35">
    <w:abstractNumId w:val="9"/>
  </w:num>
  <w:num w:numId="36">
    <w:abstractNumId w:val="13"/>
  </w:num>
  <w:num w:numId="37">
    <w:abstractNumId w:val="65"/>
  </w:num>
  <w:num w:numId="38">
    <w:abstractNumId w:val="60"/>
  </w:num>
  <w:num w:numId="39">
    <w:abstractNumId w:val="19"/>
  </w:num>
  <w:num w:numId="40">
    <w:abstractNumId w:val="29"/>
  </w:num>
  <w:num w:numId="41">
    <w:abstractNumId w:val="30"/>
  </w:num>
  <w:num w:numId="42">
    <w:abstractNumId w:val="56"/>
  </w:num>
  <w:num w:numId="43">
    <w:abstractNumId w:val="55"/>
  </w:num>
  <w:num w:numId="44">
    <w:abstractNumId w:val="14"/>
  </w:num>
  <w:num w:numId="45">
    <w:abstractNumId w:val="39"/>
  </w:num>
  <w:num w:numId="46">
    <w:abstractNumId w:val="32"/>
  </w:num>
  <w:num w:numId="47">
    <w:abstractNumId w:val="24"/>
  </w:num>
  <w:num w:numId="48">
    <w:abstractNumId w:val="26"/>
  </w:num>
  <w:num w:numId="49">
    <w:abstractNumId w:val="38"/>
  </w:num>
  <w:num w:numId="50">
    <w:abstractNumId w:val="12"/>
  </w:num>
  <w:num w:numId="51">
    <w:abstractNumId w:val="62"/>
  </w:num>
  <w:num w:numId="52">
    <w:abstractNumId w:val="11"/>
  </w:num>
  <w:num w:numId="53">
    <w:abstractNumId w:val="36"/>
  </w:num>
  <w:num w:numId="54">
    <w:abstractNumId w:val="41"/>
  </w:num>
  <w:num w:numId="55">
    <w:abstractNumId w:val="49"/>
  </w:num>
  <w:num w:numId="56">
    <w:abstractNumId w:val="69"/>
  </w:num>
  <w:num w:numId="57">
    <w:abstractNumId w:val="51"/>
  </w:num>
  <w:num w:numId="58">
    <w:abstractNumId w:val="45"/>
  </w:num>
  <w:num w:numId="59">
    <w:abstractNumId w:val="17"/>
  </w:num>
  <w:num w:numId="60">
    <w:abstractNumId w:val="20"/>
  </w:num>
  <w:num w:numId="61">
    <w:abstractNumId w:val="59"/>
  </w:num>
  <w:num w:numId="62">
    <w:abstractNumId w:val="58"/>
  </w:num>
  <w:num w:numId="63">
    <w:abstractNumId w:val="52"/>
  </w:num>
  <w:num w:numId="64">
    <w:abstractNumId w:val="50"/>
  </w:num>
  <w:num w:numId="65">
    <w:abstractNumId w:val="27"/>
  </w:num>
  <w:num w:numId="66">
    <w:abstractNumId w:val="15"/>
  </w:num>
  <w:num w:numId="67">
    <w:abstractNumId w:val="33"/>
  </w:num>
  <w:num w:numId="68">
    <w:abstractNumId w:val="34"/>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YTIzNTAyZjI4OGFiYjcwMTRiNWNmODJlNDMwMmEifQ=="/>
  </w:docVars>
  <w:rsids>
    <w:rsidRoot w:val="00F9629D"/>
    <w:rsid w:val="0009685E"/>
    <w:rsid w:val="00112F6B"/>
    <w:rsid w:val="001365EA"/>
    <w:rsid w:val="001C58B2"/>
    <w:rsid w:val="002C3C41"/>
    <w:rsid w:val="003B4F9A"/>
    <w:rsid w:val="004F770B"/>
    <w:rsid w:val="005C07D6"/>
    <w:rsid w:val="005D2BB1"/>
    <w:rsid w:val="00697CDE"/>
    <w:rsid w:val="006D551D"/>
    <w:rsid w:val="00731E62"/>
    <w:rsid w:val="007C6A0E"/>
    <w:rsid w:val="008245AE"/>
    <w:rsid w:val="0084163B"/>
    <w:rsid w:val="00873418"/>
    <w:rsid w:val="00945AD3"/>
    <w:rsid w:val="009A0887"/>
    <w:rsid w:val="00A20BEF"/>
    <w:rsid w:val="00A5156C"/>
    <w:rsid w:val="00A53FBE"/>
    <w:rsid w:val="00B8556E"/>
    <w:rsid w:val="00BC642E"/>
    <w:rsid w:val="00C20164"/>
    <w:rsid w:val="00C377B1"/>
    <w:rsid w:val="00CC1CFA"/>
    <w:rsid w:val="00CC600D"/>
    <w:rsid w:val="00CD13BF"/>
    <w:rsid w:val="00CD1EFE"/>
    <w:rsid w:val="00D950DC"/>
    <w:rsid w:val="00DD47C6"/>
    <w:rsid w:val="00E34D3B"/>
    <w:rsid w:val="00E364FC"/>
    <w:rsid w:val="00E70C73"/>
    <w:rsid w:val="00EA2C0C"/>
    <w:rsid w:val="00F9629D"/>
    <w:rsid w:val="031F4CE9"/>
    <w:rsid w:val="03E56DE9"/>
    <w:rsid w:val="0DE30F98"/>
    <w:rsid w:val="10185BF4"/>
    <w:rsid w:val="18686B17"/>
    <w:rsid w:val="19975F44"/>
    <w:rsid w:val="269F00CC"/>
    <w:rsid w:val="36B424C7"/>
    <w:rsid w:val="3D9E5867"/>
    <w:rsid w:val="3DE66495"/>
    <w:rsid w:val="44D87F6A"/>
    <w:rsid w:val="45751DE0"/>
    <w:rsid w:val="47814D9B"/>
    <w:rsid w:val="488861D1"/>
    <w:rsid w:val="53634C01"/>
    <w:rsid w:val="580E3D49"/>
    <w:rsid w:val="59C77C98"/>
    <w:rsid w:val="5CC55364"/>
    <w:rsid w:val="5CCF3F3C"/>
    <w:rsid w:val="752A1742"/>
    <w:rsid w:val="796C3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link w:val="46"/>
    <w:qFormat/>
    <w:uiPriority w:val="9"/>
    <w:pPr>
      <w:keepNext/>
      <w:keepLines/>
      <w:numPr>
        <w:ilvl w:val="0"/>
        <w:numId w:val="1"/>
      </w:numPr>
      <w:spacing w:before="340" w:after="330" w:line="578" w:lineRule="auto"/>
      <w:ind w:firstLine="0" w:firstLineChars="0"/>
      <w:outlineLvl w:val="0"/>
    </w:pPr>
    <w:rPr>
      <w:b/>
      <w:bCs/>
      <w:kern w:val="44"/>
      <w:sz w:val="44"/>
      <w:szCs w:val="44"/>
    </w:rPr>
  </w:style>
  <w:style w:type="paragraph" w:styleId="4">
    <w:name w:val="heading 2"/>
    <w:basedOn w:val="1"/>
    <w:next w:val="1"/>
    <w:link w:val="44"/>
    <w:unhideWhenUsed/>
    <w:qFormat/>
    <w:uiPriority w:val="9"/>
    <w:pPr>
      <w:keepNext/>
      <w:keepLines/>
      <w:numPr>
        <w:ilvl w:val="1"/>
        <w:numId w:val="1"/>
      </w:numPr>
      <w:spacing w:before="260" w:after="260" w:line="416" w:lineRule="auto"/>
      <w:ind w:firstLine="0" w:firstLineChars="0"/>
      <w:outlineLvl w:val="1"/>
    </w:pPr>
    <w:rPr>
      <w:rFonts w:asciiTheme="majorHAnsi" w:hAnsiTheme="majorHAnsi" w:eastAsiaTheme="majorEastAsia" w:cstheme="majorBidi"/>
      <w:b/>
      <w:bCs/>
      <w:sz w:val="32"/>
      <w:szCs w:val="32"/>
    </w:rPr>
  </w:style>
  <w:style w:type="paragraph" w:styleId="5">
    <w:name w:val="heading 3"/>
    <w:basedOn w:val="1"/>
    <w:next w:val="1"/>
    <w:link w:val="45"/>
    <w:unhideWhenUsed/>
    <w:qFormat/>
    <w:uiPriority w:val="9"/>
    <w:pPr>
      <w:keepNext/>
      <w:keepLines/>
      <w:numPr>
        <w:ilvl w:val="2"/>
        <w:numId w:val="1"/>
      </w:numPr>
      <w:spacing w:before="260" w:after="260" w:line="416" w:lineRule="auto"/>
      <w:ind w:firstLine="0" w:firstLineChars="0"/>
      <w:outlineLvl w:val="2"/>
    </w:pPr>
    <w:rPr>
      <w:b/>
      <w:bCs/>
      <w:sz w:val="32"/>
      <w:szCs w:val="32"/>
    </w:rPr>
  </w:style>
  <w:style w:type="paragraph" w:styleId="6">
    <w:name w:val="heading 4"/>
    <w:basedOn w:val="1"/>
    <w:next w:val="7"/>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unhideWhenUsed/>
    <w:qFormat/>
    <w:uiPriority w:val="9"/>
    <w:pPr>
      <w:keepNext/>
      <w:keepLines/>
      <w:numPr>
        <w:ilvl w:val="4"/>
        <w:numId w:val="1"/>
      </w:numPr>
      <w:spacing w:before="280" w:after="290" w:line="376" w:lineRule="auto"/>
      <w:ind w:firstLine="0" w:firstLineChars="0"/>
      <w:outlineLvl w:val="4"/>
    </w:pPr>
    <w:rPr>
      <w:b/>
      <w:bCs/>
      <w:sz w:val="28"/>
      <w:szCs w:val="28"/>
    </w:rPr>
  </w:style>
  <w:style w:type="paragraph" w:styleId="9">
    <w:name w:val="heading 6"/>
    <w:basedOn w:val="1"/>
    <w:next w:val="1"/>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rPr>
  </w:style>
  <w:style w:type="paragraph" w:styleId="10">
    <w:name w:val="heading 7"/>
    <w:basedOn w:val="1"/>
    <w:next w:val="1"/>
    <w:link w:val="48"/>
    <w:unhideWhenUsed/>
    <w:qFormat/>
    <w:uiPriority w:val="9"/>
    <w:pPr>
      <w:keepNext/>
      <w:keepLines/>
      <w:spacing w:before="240" w:after="64" w:line="320" w:lineRule="auto"/>
      <w:ind w:left="3827" w:hanging="1276"/>
      <w:outlineLvl w:val="6"/>
    </w:pPr>
    <w:rPr>
      <w:b/>
      <w:bCs/>
    </w:rPr>
  </w:style>
  <w:style w:type="paragraph" w:styleId="11">
    <w:name w:val="heading 8"/>
    <w:basedOn w:val="1"/>
    <w:next w:val="1"/>
    <w:link w:val="49"/>
    <w:unhideWhenUsed/>
    <w:qFormat/>
    <w:uiPriority w:val="0"/>
    <w:pPr>
      <w:keepNext/>
      <w:keepLines/>
      <w:spacing w:before="240" w:after="64" w:line="320" w:lineRule="auto"/>
      <w:ind w:left="4394" w:hanging="1418"/>
      <w:outlineLvl w:val="7"/>
    </w:pPr>
    <w:rPr>
      <w:rFonts w:asciiTheme="majorHAnsi" w:hAnsiTheme="majorHAnsi" w:eastAsiaTheme="majorEastAsia" w:cstheme="majorBidi"/>
    </w:rPr>
  </w:style>
  <w:style w:type="paragraph" w:styleId="12">
    <w:name w:val="heading 9"/>
    <w:basedOn w:val="1"/>
    <w:next w:val="1"/>
    <w:link w:val="50"/>
    <w:unhideWhenUsed/>
    <w:qFormat/>
    <w:uiPriority w:val="0"/>
    <w:pPr>
      <w:keepNext/>
      <w:keepLines/>
      <w:spacing w:before="240" w:after="64" w:line="320" w:lineRule="auto"/>
      <w:ind w:left="5102" w:hanging="1700"/>
      <w:outlineLvl w:val="8"/>
    </w:pPr>
    <w:rPr>
      <w:rFonts w:asciiTheme="majorHAnsi" w:hAnsiTheme="majorHAnsi" w:eastAsiaTheme="majorEastAsia" w:cstheme="majorBidi"/>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spacing w:after="3"/>
      <w:ind w:left="1100" w:hanging="11"/>
      <w:jc w:val="left"/>
    </w:pPr>
    <w:rPr>
      <w:rFonts w:ascii="微软雅黑" w:hAnsi="微软雅黑" w:cs="微软雅黑"/>
      <w:color w:val="000000"/>
      <w:kern w:val="0"/>
      <w:szCs w:val="22"/>
      <w:lang w:eastAsia="en-US"/>
    </w:rPr>
  </w:style>
  <w:style w:type="paragraph" w:styleId="7">
    <w:name w:val="Normal Indent"/>
    <w:basedOn w:val="1"/>
    <w:semiHidden/>
    <w:unhideWhenUsed/>
    <w:qFormat/>
    <w:uiPriority w:val="99"/>
    <w:pPr>
      <w:ind w:firstLine="420"/>
    </w:pPr>
  </w:style>
  <w:style w:type="paragraph" w:styleId="13">
    <w:name w:val="toc 7"/>
    <w:basedOn w:val="1"/>
    <w:next w:val="1"/>
    <w:unhideWhenUsed/>
    <w:qFormat/>
    <w:uiPriority w:val="39"/>
    <w:pPr>
      <w:spacing w:line="240" w:lineRule="auto"/>
      <w:ind w:left="2520" w:leftChars="1200" w:firstLine="0" w:firstLineChars="0"/>
    </w:pPr>
    <w:rPr>
      <w:sz w:val="21"/>
      <w:szCs w:val="22"/>
    </w:rPr>
  </w:style>
  <w:style w:type="paragraph" w:styleId="14">
    <w:name w:val="caption"/>
    <w:basedOn w:val="1"/>
    <w:next w:val="1"/>
    <w:qFormat/>
    <w:uiPriority w:val="35"/>
    <w:pPr>
      <w:spacing w:before="50" w:beforeLines="50" w:after="100" w:afterLines="100" w:line="240" w:lineRule="auto"/>
      <w:ind w:firstLine="0" w:firstLineChars="0"/>
      <w:jc w:val="center"/>
    </w:pPr>
    <w:rPr>
      <w:rFonts w:ascii="Calibri Light" w:hAnsi="Calibri Light" w:eastAsia="宋体" w:cs="Times New Roman"/>
      <w:sz w:val="21"/>
    </w:rPr>
  </w:style>
  <w:style w:type="paragraph" w:styleId="15">
    <w:name w:val="Body Text Indent"/>
    <w:basedOn w:val="1"/>
    <w:unhideWhenUsed/>
    <w:qFormat/>
    <w:uiPriority w:val="99"/>
    <w:pPr>
      <w:autoSpaceDE w:val="0"/>
      <w:autoSpaceDN w:val="0"/>
      <w:adjustRightInd w:val="0"/>
      <w:jc w:val="left"/>
    </w:pPr>
    <w:rPr>
      <w:szCs w:val="21"/>
    </w:rPr>
  </w:style>
  <w:style w:type="paragraph" w:styleId="16">
    <w:name w:val="toc 5"/>
    <w:basedOn w:val="1"/>
    <w:next w:val="1"/>
    <w:unhideWhenUsed/>
    <w:qFormat/>
    <w:uiPriority w:val="39"/>
    <w:pPr>
      <w:spacing w:line="240" w:lineRule="auto"/>
      <w:ind w:left="1680" w:leftChars="800" w:firstLine="0" w:firstLineChars="0"/>
    </w:pPr>
    <w:rPr>
      <w:sz w:val="21"/>
      <w:szCs w:val="22"/>
    </w:rPr>
  </w:style>
  <w:style w:type="paragraph" w:styleId="17">
    <w:name w:val="toc 3"/>
    <w:basedOn w:val="1"/>
    <w:next w:val="1"/>
    <w:qFormat/>
    <w:uiPriority w:val="39"/>
    <w:pPr>
      <w:ind w:left="840" w:leftChars="400"/>
    </w:pPr>
  </w:style>
  <w:style w:type="paragraph" w:styleId="18">
    <w:name w:val="toc 8"/>
    <w:basedOn w:val="1"/>
    <w:next w:val="1"/>
    <w:unhideWhenUsed/>
    <w:qFormat/>
    <w:uiPriority w:val="39"/>
    <w:pPr>
      <w:spacing w:line="240" w:lineRule="auto"/>
      <w:ind w:left="2940" w:leftChars="1400" w:firstLine="0" w:firstLineChars="0"/>
    </w:pPr>
    <w:rPr>
      <w:sz w:val="21"/>
      <w:szCs w:val="22"/>
    </w:rPr>
  </w:style>
  <w:style w:type="paragraph" w:styleId="19">
    <w:name w:val="footer"/>
    <w:basedOn w:val="1"/>
    <w:link w:val="56"/>
    <w:qFormat/>
    <w:uiPriority w:val="99"/>
    <w:pPr>
      <w:tabs>
        <w:tab w:val="center" w:pos="4153"/>
        <w:tab w:val="right" w:pos="8306"/>
      </w:tabs>
      <w:snapToGrid w:val="0"/>
      <w:jc w:val="left"/>
    </w:pPr>
    <w:rPr>
      <w:sz w:val="18"/>
    </w:rPr>
  </w:style>
  <w:style w:type="paragraph" w:styleId="20">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21">
    <w:name w:val="toc 1"/>
    <w:basedOn w:val="1"/>
    <w:next w:val="1"/>
    <w:qFormat/>
    <w:uiPriority w:val="39"/>
    <w:rPr>
      <w:rFonts w:ascii="Times New Roman" w:hAnsi="Times New Roman" w:eastAsia="宋体" w:cs="Times New Roman"/>
    </w:rPr>
  </w:style>
  <w:style w:type="paragraph" w:styleId="22">
    <w:name w:val="toc 4"/>
    <w:basedOn w:val="1"/>
    <w:next w:val="1"/>
    <w:unhideWhenUsed/>
    <w:qFormat/>
    <w:uiPriority w:val="39"/>
    <w:pPr>
      <w:spacing w:line="240" w:lineRule="auto"/>
      <w:ind w:left="1260" w:leftChars="600" w:firstLine="0" w:firstLineChars="0"/>
    </w:pPr>
    <w:rPr>
      <w:sz w:val="21"/>
      <w:szCs w:val="22"/>
    </w:rPr>
  </w:style>
  <w:style w:type="paragraph" w:styleId="23">
    <w:name w:val="Subtitle"/>
    <w:basedOn w:val="1"/>
    <w:next w:val="1"/>
    <w:qFormat/>
    <w:uiPriority w:val="0"/>
    <w:rPr>
      <w:sz w:val="28"/>
    </w:rPr>
  </w:style>
  <w:style w:type="paragraph" w:styleId="24">
    <w:name w:val="toc 6"/>
    <w:basedOn w:val="1"/>
    <w:next w:val="1"/>
    <w:unhideWhenUsed/>
    <w:qFormat/>
    <w:uiPriority w:val="39"/>
    <w:pPr>
      <w:spacing w:line="240" w:lineRule="auto"/>
      <w:ind w:left="2100" w:leftChars="1000" w:firstLine="0" w:firstLineChars="0"/>
    </w:pPr>
    <w:rPr>
      <w:sz w:val="21"/>
      <w:szCs w:val="22"/>
    </w:rPr>
  </w:style>
  <w:style w:type="paragraph" w:styleId="25">
    <w:name w:val="toc 2"/>
    <w:basedOn w:val="1"/>
    <w:next w:val="1"/>
    <w:qFormat/>
    <w:uiPriority w:val="39"/>
    <w:pPr>
      <w:ind w:left="420" w:leftChars="200"/>
    </w:pPr>
  </w:style>
  <w:style w:type="paragraph" w:styleId="26">
    <w:name w:val="toc 9"/>
    <w:basedOn w:val="1"/>
    <w:next w:val="1"/>
    <w:unhideWhenUsed/>
    <w:qFormat/>
    <w:uiPriority w:val="39"/>
    <w:pPr>
      <w:spacing w:line="240" w:lineRule="auto"/>
      <w:ind w:left="3360" w:leftChars="1600" w:firstLine="0" w:firstLineChars="0"/>
    </w:pPr>
    <w:rPr>
      <w:sz w:val="21"/>
      <w:szCs w:val="22"/>
    </w:rPr>
  </w:style>
  <w:style w:type="paragraph" w:styleId="27">
    <w:name w:val="Body Text First Indent 2"/>
    <w:basedOn w:val="15"/>
    <w:unhideWhenUsed/>
    <w:qFormat/>
    <w:uiPriority w:val="99"/>
    <w:pPr>
      <w:autoSpaceDE/>
      <w:autoSpaceDN/>
      <w:adjustRightInd/>
      <w:spacing w:after="120"/>
      <w:ind w:left="420" w:leftChars="200" w:firstLine="420"/>
      <w:jc w:val="both"/>
    </w:pPr>
    <w:rPr>
      <w:rFonts w:eastAsia="宋体" w:cs="MS Mincho" w:asciiTheme="minorEastAsia" w:hAnsiTheme="minorEastAsia"/>
      <w:szCs w:val="24"/>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qFormat/>
    <w:uiPriority w:val="0"/>
  </w:style>
  <w:style w:type="character" w:styleId="32">
    <w:name w:val="Hyperlink"/>
    <w:basedOn w:val="30"/>
    <w:unhideWhenUsed/>
    <w:qFormat/>
    <w:uiPriority w:val="99"/>
    <w:rPr>
      <w:color w:val="0563C1" w:themeColor="hyperlink"/>
      <w:u w:val="single"/>
      <w14:textFill>
        <w14:solidFill>
          <w14:schemeClr w14:val="hlink"/>
        </w14:solidFill>
      </w14:textFill>
    </w:rPr>
  </w:style>
  <w:style w:type="paragraph" w:styleId="33">
    <w:name w:val="List Paragraph"/>
    <w:basedOn w:val="1"/>
    <w:qFormat/>
    <w:uiPriority w:val="34"/>
    <w:pPr>
      <w:ind w:firstLine="420"/>
    </w:pPr>
  </w:style>
  <w:style w:type="paragraph" w:customStyle="1" w:styleId="34">
    <w:name w:val="my正文"/>
    <w:basedOn w:val="1"/>
    <w:qFormat/>
    <w:uiPriority w:val="0"/>
    <w:pPr>
      <w:ind w:firstLine="480"/>
    </w:pPr>
    <w:rPr>
      <w:rFonts w:ascii="Times New Roman" w:hAnsi="Times New Roman" w:eastAsia="宋体" w:cs="Times New Roman"/>
    </w:rPr>
  </w:style>
  <w:style w:type="paragraph" w:customStyle="1" w:styleId="35">
    <w:name w:val="正文-奇安信"/>
    <w:basedOn w:val="1"/>
    <w:qFormat/>
    <w:uiPriority w:val="0"/>
    <w:pPr>
      <w:ind w:firstLine="420" w:firstLineChars="0"/>
    </w:pPr>
    <w:rPr>
      <w:rFonts w:ascii="Times New Roman" w:hAnsi="Times New Roman" w:eastAsia="宋体" w:cs="Times New Roman"/>
    </w:rPr>
  </w:style>
  <w:style w:type="paragraph" w:customStyle="1" w:styleId="36">
    <w:name w:val="表格正文-奇安信"/>
    <w:basedOn w:val="1"/>
    <w:qFormat/>
    <w:uiPriority w:val="0"/>
    <w:pPr>
      <w:autoSpaceDE w:val="0"/>
      <w:autoSpaceDN w:val="0"/>
      <w:adjustRightInd w:val="0"/>
      <w:ind w:firstLine="0" w:firstLineChars="0"/>
      <w:jc w:val="left"/>
    </w:pPr>
    <w:rPr>
      <w:rFonts w:ascii="宋体" w:hAnsi="Times New Roman" w:eastAsia="仿宋" w:cs="Times New Roman"/>
      <w:color w:val="000000"/>
      <w:kern w:val="0"/>
    </w:rPr>
  </w:style>
  <w:style w:type="paragraph" w:customStyle="1" w:styleId="37">
    <w:name w:val="图片-奇安信"/>
    <w:basedOn w:val="1"/>
    <w:next w:val="1"/>
    <w:qFormat/>
    <w:uiPriority w:val="0"/>
    <w:pPr>
      <w:widowControl/>
      <w:spacing w:beforeLines="25" w:afterLines="25" w:line="300" w:lineRule="auto"/>
      <w:ind w:firstLine="0" w:firstLineChars="0"/>
      <w:jc w:val="center"/>
    </w:pPr>
    <w:rPr>
      <w:rFonts w:ascii="Arial" w:hAnsi="Arial" w:eastAsia="仿宋" w:cs="Times New Roman"/>
      <w:kern w:val="0"/>
      <w:sz w:val="21"/>
      <w:szCs w:val="21"/>
    </w:rPr>
  </w:style>
  <w:style w:type="paragraph" w:customStyle="1" w:styleId="38">
    <w:name w:val="*正文"/>
    <w:basedOn w:val="1"/>
    <w:qFormat/>
    <w:uiPriority w:val="0"/>
    <w:pPr>
      <w:widowControl/>
      <w:jc w:val="left"/>
    </w:pPr>
    <w:rPr>
      <w:rFonts w:ascii="仿宋_GB2312" w:eastAsia="仿宋_GB2312"/>
      <w:szCs w:val="28"/>
    </w:rPr>
  </w:style>
  <w:style w:type="paragraph" w:customStyle="1" w:styleId="39">
    <w:name w:val="h表"/>
    <w:basedOn w:val="40"/>
    <w:qFormat/>
    <w:uiPriority w:val="0"/>
    <w:pPr>
      <w:spacing w:line="276" w:lineRule="auto"/>
      <w:jc w:val="center"/>
    </w:pPr>
    <w:rPr>
      <w:sz w:val="21"/>
    </w:rPr>
  </w:style>
  <w:style w:type="paragraph" w:customStyle="1" w:styleId="40">
    <w:name w:val="表样式"/>
    <w:basedOn w:val="1"/>
    <w:qFormat/>
    <w:uiPriority w:val="0"/>
    <w:pPr>
      <w:widowControl/>
      <w:ind w:left="2127" w:firstLine="0"/>
    </w:pPr>
    <w:rPr>
      <w:rFonts w:ascii="Times New Roman" w:hAnsi="Times New Roman" w:eastAsia="仿宋_GB2312"/>
      <w:sz w:val="28"/>
    </w:rPr>
  </w:style>
  <w:style w:type="paragraph" w:customStyle="1" w:styleId="41">
    <w:name w:val="表格"/>
    <w:basedOn w:val="1"/>
    <w:qFormat/>
    <w:uiPriority w:val="0"/>
    <w:pPr>
      <w:widowControl/>
      <w:spacing w:line="240" w:lineRule="auto"/>
      <w:ind w:firstLine="0"/>
      <w:jc w:val="center"/>
    </w:pPr>
    <w:rPr>
      <w:rFonts w:ascii="仿宋_GB2312" w:eastAsia="仿宋_GB2312" w:cs="宋体"/>
      <w:bCs/>
      <w:kern w:val="0"/>
      <w:sz w:val="21"/>
      <w:szCs w:val="22"/>
    </w:rPr>
  </w:style>
  <w:style w:type="paragraph" w:customStyle="1" w:styleId="42">
    <w:name w:val="样式5"/>
    <w:basedOn w:val="40"/>
    <w:qFormat/>
    <w:uiPriority w:val="0"/>
    <w:pPr>
      <w:spacing w:line="276" w:lineRule="auto"/>
      <w:jc w:val="center"/>
    </w:pPr>
  </w:style>
  <w:style w:type="paragraph" w:customStyle="1" w:styleId="43">
    <w:name w:val="无缩进正文"/>
    <w:qFormat/>
    <w:uiPriority w:val="0"/>
    <w:pPr>
      <w:widowControl w:val="0"/>
      <w:spacing w:line="360" w:lineRule="auto"/>
      <w:ind w:firstLine="560" w:firstLineChars="200"/>
    </w:pPr>
    <w:rPr>
      <w:rFonts w:ascii="宋体" w:hAnsi="宋体" w:eastAsia="宋体" w:cs="Times New Roman"/>
      <w:spacing w:val="20"/>
      <w:kern w:val="2"/>
      <w:sz w:val="24"/>
      <w:szCs w:val="24"/>
      <w:lang w:val="en-US" w:eastAsia="zh-CN" w:bidi="ar-SA"/>
    </w:rPr>
  </w:style>
  <w:style w:type="character" w:customStyle="1" w:styleId="44">
    <w:name w:val="标题 2 字符"/>
    <w:link w:val="4"/>
    <w:qFormat/>
    <w:uiPriority w:val="9"/>
    <w:rPr>
      <w:rFonts w:asciiTheme="majorHAnsi" w:hAnsiTheme="majorHAnsi" w:eastAsiaTheme="majorEastAsia" w:cstheme="majorBidi"/>
      <w:b/>
      <w:bCs/>
      <w:kern w:val="2"/>
      <w:sz w:val="32"/>
      <w:szCs w:val="32"/>
    </w:rPr>
  </w:style>
  <w:style w:type="character" w:customStyle="1" w:styleId="45">
    <w:name w:val="标题 3 字符"/>
    <w:link w:val="5"/>
    <w:qFormat/>
    <w:uiPriority w:val="9"/>
    <w:rPr>
      <w:rFonts w:asciiTheme="minorHAnsi" w:hAnsiTheme="minorHAnsi" w:eastAsiaTheme="minorEastAsia" w:cstheme="minorBidi"/>
      <w:b/>
      <w:bCs/>
      <w:kern w:val="2"/>
      <w:sz w:val="32"/>
      <w:szCs w:val="32"/>
    </w:rPr>
  </w:style>
  <w:style w:type="character" w:customStyle="1" w:styleId="46">
    <w:name w:val="标题 1 字符"/>
    <w:link w:val="3"/>
    <w:qFormat/>
    <w:uiPriority w:val="9"/>
    <w:rPr>
      <w:rFonts w:asciiTheme="minorHAnsi" w:hAnsiTheme="minorHAnsi" w:eastAsiaTheme="minorEastAsia" w:cstheme="minorBidi"/>
      <w:b/>
      <w:bCs/>
      <w:kern w:val="44"/>
      <w:sz w:val="44"/>
      <w:szCs w:val="44"/>
    </w:rPr>
  </w:style>
  <w:style w:type="paragraph" w:customStyle="1" w:styleId="47">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8">
    <w:name w:val="标题 7 字符"/>
    <w:basedOn w:val="30"/>
    <w:link w:val="10"/>
    <w:qFormat/>
    <w:uiPriority w:val="9"/>
    <w:rPr>
      <w:rFonts w:asciiTheme="minorHAnsi" w:hAnsiTheme="minorHAnsi" w:eastAsiaTheme="minorEastAsia" w:cstheme="minorBidi"/>
      <w:b/>
      <w:bCs/>
      <w:kern w:val="2"/>
      <w:sz w:val="24"/>
      <w:szCs w:val="24"/>
    </w:rPr>
  </w:style>
  <w:style w:type="character" w:customStyle="1" w:styleId="49">
    <w:name w:val="标题 8 字符"/>
    <w:basedOn w:val="30"/>
    <w:link w:val="11"/>
    <w:qFormat/>
    <w:uiPriority w:val="0"/>
    <w:rPr>
      <w:rFonts w:asciiTheme="majorHAnsi" w:hAnsiTheme="majorHAnsi" w:eastAsiaTheme="majorEastAsia" w:cstheme="majorBidi"/>
      <w:kern w:val="2"/>
      <w:sz w:val="24"/>
      <w:szCs w:val="24"/>
    </w:rPr>
  </w:style>
  <w:style w:type="character" w:customStyle="1" w:styleId="50">
    <w:name w:val="标题 9 字符"/>
    <w:basedOn w:val="30"/>
    <w:link w:val="12"/>
    <w:qFormat/>
    <w:uiPriority w:val="0"/>
    <w:rPr>
      <w:rFonts w:asciiTheme="majorHAnsi" w:hAnsiTheme="majorHAnsi" w:eastAsiaTheme="majorEastAsia" w:cstheme="majorBidi"/>
      <w:kern w:val="2"/>
      <w:sz w:val="24"/>
      <w:szCs w:val="21"/>
    </w:rPr>
  </w:style>
  <w:style w:type="paragraph" w:customStyle="1" w:styleId="51">
    <w:name w:val="！正文文字缩进--WRY"/>
    <w:basedOn w:val="1"/>
    <w:qFormat/>
    <w:uiPriority w:val="0"/>
    <w:pPr>
      <w:ind w:firstLine="420"/>
    </w:pPr>
    <w:rPr>
      <w:rFonts w:cs="Times New Roman" w:asciiTheme="minorEastAsia" w:hAnsiTheme="minorEastAsia"/>
      <w:sz w:val="21"/>
      <w:szCs w:val="21"/>
    </w:rPr>
  </w:style>
  <w:style w:type="character" w:customStyle="1" w:styleId="52">
    <w:name w:val="书籍标题1"/>
    <w:basedOn w:val="30"/>
    <w:qFormat/>
    <w:uiPriority w:val="33"/>
    <w:rPr>
      <w:b/>
      <w:bCs/>
      <w:spacing w:val="5"/>
    </w:rPr>
  </w:style>
  <w:style w:type="paragraph" w:customStyle="1" w:styleId="53">
    <w:name w:val="正文-标准化"/>
    <w:basedOn w:val="1"/>
    <w:qFormat/>
    <w:uiPriority w:val="0"/>
    <w:pPr>
      <w:adjustRightInd w:val="0"/>
      <w:snapToGrid w:val="0"/>
      <w:ind w:firstLine="480"/>
    </w:pPr>
    <w:rPr>
      <w:rFonts w:ascii="Times New Roman" w:hAnsi="Times New Roman" w:eastAsia="宋体" w:cs="Times New Roman"/>
      <w:lang w:val="zh-CN"/>
    </w:rPr>
  </w:style>
  <w:style w:type="paragraph" w:customStyle="1" w:styleId="54">
    <w:name w:val="正文缩进2字符"/>
    <w:basedOn w:val="1"/>
    <w:qFormat/>
    <w:uiPriority w:val="0"/>
    <w:pPr>
      <w:autoSpaceDE w:val="0"/>
      <w:autoSpaceDN w:val="0"/>
      <w:jc w:val="left"/>
    </w:pPr>
    <w:rPr>
      <w:rFonts w:ascii="Times New Roman" w:hAnsi="Times New Roman" w:eastAsia="宋体" w:cs="宋体"/>
      <w:kern w:val="0"/>
      <w:lang w:eastAsia="en-US"/>
    </w:rPr>
  </w:style>
  <w:style w:type="paragraph" w:customStyle="1" w:styleId="55">
    <w:name w:val="TOC Heading"/>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6">
    <w:name w:val="页脚 字符"/>
    <w:basedOn w:val="30"/>
    <w:link w:val="19"/>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emf"/><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84A0A-0BA4-4401-BDFA-ABBCE728BEED}">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213</Pages>
  <Words>118115</Words>
  <Characters>123445</Characters>
  <Lines>966</Lines>
  <Paragraphs>272</Paragraphs>
  <TotalTime>45</TotalTime>
  <ScaleCrop>false</ScaleCrop>
  <LinksUpToDate>false</LinksUpToDate>
  <CharactersWithSpaces>124772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2022-07-02T03:24:00Z</dcterms:created>
  <dc:creator>Administrator</dc:creator>
  <cp:lastModifiedBy>肥猫</cp:lastModifiedBy>
  <dcterms:modified xsi:type="dcterms:W3CDTF">2023-04-12T07:40:44Z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C65D3D72343B451E861CF6AC8394B60E_13</vt:lpwstr>
  </property>
</Properties>
</file>