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5863B">
      <w:pPr>
        <w:ind w:right="195" w:rightChars="93"/>
        <w:jc w:val="left"/>
        <w:rPr>
          <w:rFonts w:ascii="黑体" w:hAnsi="黑体" w:eastAsia="仿宋_GB2312" w:cs="Times New Roman"/>
          <w:spacing w:val="-11"/>
          <w:sz w:val="32"/>
          <w:szCs w:val="24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</w:p>
    <w:p w14:paraId="0BB31497">
      <w:pPr>
        <w:spacing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cs="Times New Roman"/>
          <w:spacing w:val="-11"/>
          <w:kern w:val="44"/>
          <w:sz w:val="40"/>
          <w:szCs w:val="24"/>
          <w:lang w:eastAsia="zh-CN"/>
        </w:rPr>
        <w:t>达州中医药职业学院</w:t>
      </w: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家庭经济困难学生认定申请表</w:t>
      </w:r>
    </w:p>
    <w:p w14:paraId="480EF3DA">
      <w:pPr>
        <w:spacing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6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314"/>
        <w:gridCol w:w="959"/>
        <w:gridCol w:w="564"/>
        <w:gridCol w:w="1104"/>
        <w:gridCol w:w="283"/>
        <w:gridCol w:w="253"/>
        <w:gridCol w:w="335"/>
        <w:gridCol w:w="127"/>
        <w:gridCol w:w="703"/>
        <w:gridCol w:w="750"/>
        <w:gridCol w:w="789"/>
        <w:gridCol w:w="967"/>
        <w:gridCol w:w="17"/>
        <w:gridCol w:w="170"/>
        <w:gridCol w:w="363"/>
        <w:gridCol w:w="523"/>
        <w:gridCol w:w="122"/>
      </w:tblGrid>
      <w:tr w14:paraId="24FFE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07EA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 w14:paraId="16CE8FE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33A12B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C3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16A1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BE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A662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A1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E1CC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952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85B7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FB59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780F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AE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 w14:paraId="771678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B220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66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 w14:paraId="149876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C17C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FD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7E82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228C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2910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DF7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 w14:paraId="25950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546C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F81F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8EFF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97E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E309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07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3628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0415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214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35F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AB6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D2A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 w14:paraId="01EC6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90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A2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 w14:paraId="50517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BE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 w14:paraId="7987E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388B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3CE6935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 w14:paraId="4253633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0FD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33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F38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66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3E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A26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CFB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 w14:paraId="53933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095D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4E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1B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69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E7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64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98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7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64B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28FB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C8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20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17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4D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C4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24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D3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EFC5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C929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0E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60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CA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1E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17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75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DB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B3B8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2720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40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2E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81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6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F6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E6B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E5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CB6D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EC86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1D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B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8F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1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BD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1C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CA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FA9A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6A33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FE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E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88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F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8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D6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AD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510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E5C2A9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 w14:paraId="77CB4ABF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 w14:paraId="41210457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439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脱贫家庭学生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脱贫不稳定家庭学生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□边缘易致贫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家庭学生</w:t>
            </w:r>
          </w:p>
          <w:p w14:paraId="416B6A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突发严重困难家庭学生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低保边缘家庭学生</w:t>
            </w:r>
          </w:p>
          <w:p w14:paraId="2BA9B2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□特困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救助供养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刚性支出困难家庭学生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其他低收入学生</w:t>
            </w:r>
          </w:p>
          <w:p w14:paraId="740C33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□孤儿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事实无人抚养儿童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□残疾学生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残疾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人子女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□烈士子女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3CCC29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</w:p>
        </w:tc>
      </w:tr>
      <w:tr w14:paraId="7BC7C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AF44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 w14:paraId="0ADCA3B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1EB5FEE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 w14:paraId="7BC9EE7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 w14:paraId="5321279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 w14:paraId="18ECE95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 w14:paraId="3137F90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4DC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 w14:paraId="74C387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7F0FE7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684FBE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793D0B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63768D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1E3E73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09CF543C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 w14:paraId="69F8D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1516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5BF60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BF18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2DE3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6CBCC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290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045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554E8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58C8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4FBA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AF617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4C8D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DE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14:paraId="76D274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8C4E9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88CBE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E6DBE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9A1AD78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10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 w14:paraId="699265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 w14:paraId="44E3A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79C1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1DE3CA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BD7516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076F601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D05420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 w14:paraId="7B064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2" w:type="dxa"/>
          <w:trHeight w:val="3442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A63BF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 w14:paraId="44CD46A2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 w14:paraId="1DD5FE9C"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244C9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 w14:paraId="0D302825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 w14:paraId="05197F03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 w14:paraId="7FCCF029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CEF95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 w14:paraId="2BD5DF76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79E7FBC2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1A5A784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9192133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3DAAFC2"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 w14:paraId="6C61F580"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 w14:paraId="0A654FD6"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6138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2" w:type="dxa"/>
          <w:trHeight w:val="1626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EC6C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 w14:paraId="53D80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 w14:paraId="4CE4D5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2AF65">
            <w:pPr>
              <w:spacing w:beforeLines="10"/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E06E50A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75479277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 w14:paraId="0F45DA6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 w14:paraId="6EC2845D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4FE33F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2B5253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2B870B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工作组组长签字（加盖部门公章）：</w:t>
            </w:r>
          </w:p>
          <w:p w14:paraId="196BB2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398BA6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 w14:paraId="5B367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2" w:type="dxa"/>
          <w:trHeight w:val="3491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9CED7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 w14:paraId="4974061A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 w14:paraId="3259BF47"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C3006">
            <w:pPr>
              <w:spacing w:beforeLines="10"/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5582A14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7F139A54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 w14:paraId="78987C9A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 w14:paraId="23F3B342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52961D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70E087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4F7939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6A4A30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 w14:paraId="66E3B1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14:paraId="3740FC71"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注：1.本表用于家庭经济困难学生认定，可复印；</w:t>
      </w:r>
    </w:p>
    <w:p w14:paraId="59BE1C11"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学校、院系、专业、年级、班级可根据实际情况选择性填写。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78D90"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5F44EAE1"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C4054"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1F61B3D0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zllZTE3OWRmMTJkYWIzNTliNzlhYjVlNWVjMWIifQ=="/>
  </w:docVars>
  <w:rsids>
    <w:rsidRoot w:val="00000000"/>
    <w:rsid w:val="14E754D8"/>
    <w:rsid w:val="713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3"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99"/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link w:val="4"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99"/>
    <w:rPr>
      <w:kern w:val="2"/>
      <w:sz w:val="32"/>
      <w:szCs w:val="22"/>
    </w:rPr>
  </w:style>
  <w:style w:type="character" w:customStyle="1" w:styleId="13">
    <w:name w:val="批注框文本 Char"/>
    <w:basedOn w:val="8"/>
    <w:link w:val="3"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Kingsoft\WPS%20Office\12.1.0.18196\office6\file:\C:\Users\bgshuiDZS\Desktop\GWM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2</Pages>
  <Words>792</Words>
  <Characters>806</Characters>
  <Paragraphs>219</Paragraphs>
  <TotalTime>17</TotalTime>
  <ScaleCrop>false</ScaleCrop>
  <LinksUpToDate>false</LinksUpToDate>
  <CharactersWithSpaces>1542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2019-05-28T02:19:00Z</dcterms:created>
  <dc:creator>税伯高</dc:creator>
  <cp:lastModifiedBy>秋意渐浓</cp:lastModifiedBy>
  <cp:lastPrinted>2019-06-04T02:55:00Z</cp:lastPrinted>
  <dcterms:modified xsi:type="dcterms:W3CDTF">2024-09-09T05:21:06Z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C773C734DE4643B096432ECBCE02EBD5_13</vt:lpwstr>
  </property>
</Properties>
</file>