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34540">
      <w:pPr>
        <w:jc w:val="left"/>
        <w:rPr>
          <w:rFonts w:hint="eastAsia" w:ascii="华文细黑" w:hAnsi="华文细黑" w:eastAsia="华文细黑" w:cs="仿宋"/>
          <w:b/>
          <w:color w:val="262626"/>
          <w:sz w:val="28"/>
          <w:szCs w:val="28"/>
        </w:rPr>
      </w:pPr>
      <w:bookmarkStart w:id="0" w:name="_GoBack"/>
      <w:bookmarkEnd w:id="0"/>
      <w:r>
        <w:rPr>
          <w:rStyle w:val="7"/>
          <w:rFonts w:hint="eastAsia" w:ascii="宋体" w:hAnsi="宋体"/>
          <w:b w:val="0"/>
          <w:sz w:val="28"/>
          <w:szCs w:val="28"/>
        </w:rPr>
        <w:t>附件二：</w:t>
      </w:r>
      <w:r>
        <w:rPr>
          <w:rStyle w:val="7"/>
          <w:rFonts w:hint="eastAsia" w:ascii="宋体" w:hAnsi="宋体"/>
          <w:b w:val="0"/>
          <w:color w:val="262626"/>
          <w:sz w:val="28"/>
          <w:szCs w:val="28"/>
        </w:rPr>
        <w:t xml:space="preserve"> </w:t>
      </w:r>
      <w:r>
        <w:rPr>
          <w:rFonts w:hint="eastAsia" w:ascii="华文细黑" w:hAnsi="华文细黑" w:eastAsia="华文细黑" w:cs="仿宋"/>
          <w:b/>
          <w:color w:val="262626"/>
          <w:sz w:val="28"/>
          <w:szCs w:val="28"/>
        </w:rPr>
        <w:t>达州中医药职业学院</w:t>
      </w:r>
      <w:r>
        <w:rPr>
          <w:rFonts w:hint="eastAsia" w:ascii="华文细黑" w:hAnsi="华文细黑" w:eastAsia="华文细黑" w:cs="仿宋"/>
          <w:b/>
          <w:color w:val="262626"/>
          <w:sz w:val="28"/>
          <w:szCs w:val="28"/>
          <w:lang w:val="en-US" w:eastAsia="zh-CN"/>
        </w:rPr>
        <w:t>高压配电设备预试检查和维保</w:t>
      </w:r>
      <w:r>
        <w:rPr>
          <w:rFonts w:hint="eastAsia" w:ascii="华文细黑" w:hAnsi="华文细黑" w:eastAsia="华文细黑" w:cs="仿宋"/>
          <w:b/>
          <w:color w:val="262626"/>
          <w:sz w:val="28"/>
          <w:szCs w:val="28"/>
        </w:rPr>
        <w:t>项目</w:t>
      </w:r>
    </w:p>
    <w:p w14:paraId="3BDD5CEB">
      <w:pPr>
        <w:jc w:val="center"/>
        <w:rPr>
          <w:rFonts w:hint="eastAsia" w:ascii="华文细黑" w:hAnsi="华文细黑" w:eastAsia="华文细黑" w:cs="仿宋"/>
          <w:b/>
          <w:color w:val="262626"/>
          <w:sz w:val="28"/>
          <w:szCs w:val="28"/>
        </w:rPr>
      </w:pPr>
      <w:r>
        <w:rPr>
          <w:rFonts w:hint="eastAsia" w:ascii="华文细黑" w:hAnsi="华文细黑" w:eastAsia="华文细黑" w:cs="仿宋"/>
          <w:b/>
          <w:color w:val="262626"/>
          <w:sz w:val="28"/>
          <w:szCs w:val="28"/>
        </w:rPr>
        <w:t>报价表</w:t>
      </w:r>
    </w:p>
    <w:p w14:paraId="36E4BD43">
      <w:pPr>
        <w:jc w:val="center"/>
        <w:rPr>
          <w:rFonts w:hint="eastAsia" w:ascii="楷体" w:hAnsi="楷体" w:eastAsia="楷体" w:cs="仿宋_GB2312"/>
          <w:sz w:val="24"/>
        </w:rPr>
      </w:pPr>
      <w:r>
        <w:rPr>
          <w:rFonts w:hint="eastAsia" w:ascii="楷体" w:hAnsi="楷体" w:eastAsia="楷体" w:cs="仿宋_GB2312"/>
          <w:sz w:val="24"/>
          <w:lang w:val="en-US" w:eastAsia="zh-CN"/>
        </w:rPr>
        <w:t xml:space="preserve">     </w:t>
      </w:r>
      <w:r>
        <w:rPr>
          <w:rFonts w:hint="eastAsia" w:ascii="楷体" w:hAnsi="楷体" w:eastAsia="楷体" w:cs="仿宋_GB2312"/>
          <w:sz w:val="24"/>
        </w:rPr>
        <w:t>（有效报价时间：自发出之日起至202</w:t>
      </w:r>
      <w:r>
        <w:rPr>
          <w:rFonts w:hint="eastAsia" w:ascii="楷体" w:hAnsi="楷体" w:eastAsia="楷体" w:cs="仿宋_GB2312"/>
          <w:sz w:val="24"/>
          <w:lang w:val="en-US" w:eastAsia="zh-CN"/>
        </w:rPr>
        <w:t>4</w:t>
      </w:r>
      <w:r>
        <w:rPr>
          <w:rFonts w:hint="eastAsia" w:ascii="楷体" w:hAnsi="楷体" w:eastAsia="楷体" w:cs="仿宋_GB2312"/>
          <w:sz w:val="24"/>
        </w:rPr>
        <w:t>年</w:t>
      </w:r>
      <w:r>
        <w:rPr>
          <w:rFonts w:hint="eastAsia" w:ascii="楷体" w:hAnsi="楷体" w:eastAsia="楷体" w:cs="仿宋_GB2312"/>
          <w:sz w:val="24"/>
          <w:lang w:val="en-US" w:eastAsia="zh-CN"/>
        </w:rPr>
        <w:t>11</w:t>
      </w:r>
      <w:r>
        <w:rPr>
          <w:rFonts w:hint="eastAsia" w:ascii="楷体" w:hAnsi="楷体" w:eastAsia="楷体" w:cs="仿宋_GB2312"/>
          <w:sz w:val="24"/>
        </w:rPr>
        <w:t>月</w:t>
      </w:r>
      <w:r>
        <w:rPr>
          <w:rFonts w:hint="eastAsia" w:ascii="楷体" w:hAnsi="楷体" w:eastAsia="楷体" w:cs="仿宋_GB2312"/>
          <w:sz w:val="24"/>
          <w:lang w:val="en-US" w:eastAsia="zh-CN"/>
        </w:rPr>
        <w:t>14</w:t>
      </w:r>
      <w:r>
        <w:rPr>
          <w:rFonts w:hint="eastAsia" w:ascii="楷体" w:hAnsi="楷体" w:eastAsia="楷体" w:cs="仿宋_GB2312"/>
          <w:sz w:val="24"/>
        </w:rPr>
        <w:t>日</w:t>
      </w:r>
      <w:r>
        <w:rPr>
          <w:rFonts w:hint="eastAsia" w:ascii="楷体" w:hAnsi="楷体" w:eastAsia="楷体" w:cs="仿宋_GB2312"/>
          <w:sz w:val="24"/>
          <w:lang w:val="en-US" w:eastAsia="zh-CN"/>
        </w:rPr>
        <w:t>10</w:t>
      </w:r>
      <w:r>
        <w:rPr>
          <w:rFonts w:hint="eastAsia" w:ascii="楷体" w:hAnsi="楷体" w:eastAsia="楷体" w:cs="仿宋_GB2312"/>
          <w:sz w:val="24"/>
        </w:rPr>
        <w:t>时00分止）</w:t>
      </w:r>
    </w:p>
    <w:tbl>
      <w:tblPr>
        <w:tblStyle w:val="5"/>
        <w:tblpPr w:leftFromText="180" w:rightFromText="180" w:vertAnchor="page" w:horzAnchor="page" w:tblpX="839" w:tblpY="3035"/>
        <w:tblOverlap w:val="never"/>
        <w:tblW w:w="10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437"/>
        <w:gridCol w:w="116"/>
        <w:gridCol w:w="1021"/>
        <w:gridCol w:w="1527"/>
        <w:gridCol w:w="501"/>
        <w:gridCol w:w="501"/>
        <w:gridCol w:w="922"/>
        <w:gridCol w:w="1035"/>
        <w:gridCol w:w="3004"/>
      </w:tblGrid>
      <w:tr w14:paraId="6951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085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序号</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1757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项目名称</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332F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规格</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62D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工作内容</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CF6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单位</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8F7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数量</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F16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单价(元)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51B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金额(元)</w:t>
            </w:r>
          </w:p>
        </w:tc>
        <w:tc>
          <w:tcPr>
            <w:tcW w:w="3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A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其他要求</w:t>
            </w:r>
          </w:p>
        </w:tc>
      </w:tr>
      <w:tr w14:paraId="6C2E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16C9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15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627F9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电力变压器</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3C5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1000KVA</w:t>
            </w:r>
          </w:p>
        </w:tc>
        <w:tc>
          <w:tcPr>
            <w:tcW w:w="1527" w:type="dxa"/>
            <w:vMerge w:val="restart"/>
            <w:tcBorders>
              <w:top w:val="single" w:color="000000" w:sz="4" w:space="0"/>
              <w:left w:val="single" w:color="000000" w:sz="4" w:space="0"/>
              <w:bottom w:val="nil"/>
              <w:right w:val="single" w:color="000000" w:sz="4" w:space="0"/>
            </w:tcBorders>
            <w:shd w:val="clear" w:color="auto" w:fill="auto"/>
            <w:vAlign w:val="center"/>
          </w:tcPr>
          <w:p w14:paraId="3A929A5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按电力规程要求 对设备进行一次全面预试检查，并出具相应的检查报告并对报告负责</w:t>
            </w:r>
            <w:r>
              <w:rPr>
                <w:rFonts w:hint="eastAsia" w:ascii="宋体" w:hAnsi="宋体" w:cs="宋体"/>
                <w:i w:val="0"/>
                <w:iCs w:val="0"/>
                <w:color w:val="000000"/>
                <w:kern w:val="0"/>
                <w:sz w:val="23"/>
                <w:szCs w:val="23"/>
                <w:u w:val="none"/>
                <w:lang w:val="en-US" w:eastAsia="zh-CN" w:bidi="ar"/>
              </w:rPr>
              <w:t>。</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4EF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7B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A4B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E67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3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C2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根据《四川电器规程汇编》、《DL408-91电业安全工作规程》、    《四川用电单位电气安全工作 规程》及电力部门和达州中医药职业学院对配电工作的要求，配合电力部门和达州中医药职业学院完成一次定高压配电设备的预试验，并妥善保管相关测试结果；中选维保单位在合同期一年内每季度对达州中医药职业学院高压配电设备进行一次全面巡视，迎峰度夏(冬)期间分别开展一次特巡，并将巡视结果报达州中医药职业学院；若试验或巡视中发现安全隐患或高压设备缺陷需整改，中选维保单位在合同期一年内协助达州中医药职业学院对其进行整改。</w:t>
            </w:r>
          </w:p>
        </w:tc>
      </w:tr>
      <w:tr w14:paraId="57F1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BEF89">
            <w:pPr>
              <w:jc w:val="center"/>
              <w:rPr>
                <w:rFonts w:hint="eastAsia" w:ascii="宋体" w:hAnsi="宋体" w:eastAsia="宋体" w:cs="宋体"/>
                <w:i w:val="0"/>
                <w:iCs w:val="0"/>
                <w:color w:val="000000"/>
                <w:sz w:val="23"/>
                <w:szCs w:val="23"/>
                <w:u w:val="none"/>
              </w:rPr>
            </w:pPr>
          </w:p>
        </w:tc>
        <w:tc>
          <w:tcPr>
            <w:tcW w:w="15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ED087">
            <w:pPr>
              <w:jc w:val="center"/>
              <w:rPr>
                <w:rFonts w:hint="eastAsia" w:ascii="宋体" w:hAnsi="宋体" w:eastAsia="宋体" w:cs="宋体"/>
                <w:i w:val="0"/>
                <w:iCs w:val="0"/>
                <w:color w:val="000000"/>
                <w:sz w:val="23"/>
                <w:szCs w:val="23"/>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5E9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800KVA</w:t>
            </w:r>
          </w:p>
        </w:tc>
        <w:tc>
          <w:tcPr>
            <w:tcW w:w="1527" w:type="dxa"/>
            <w:vMerge w:val="continue"/>
            <w:tcBorders>
              <w:top w:val="single" w:color="000000" w:sz="4" w:space="0"/>
              <w:left w:val="single" w:color="000000" w:sz="4" w:space="0"/>
              <w:bottom w:val="nil"/>
              <w:right w:val="single" w:color="000000" w:sz="4" w:space="0"/>
            </w:tcBorders>
            <w:shd w:val="clear" w:color="auto" w:fill="auto"/>
            <w:vAlign w:val="center"/>
          </w:tcPr>
          <w:p w14:paraId="079D2061">
            <w:pPr>
              <w:jc w:val="center"/>
              <w:rPr>
                <w:rFonts w:hint="eastAsia" w:ascii="宋体" w:hAnsi="宋体" w:eastAsia="宋体" w:cs="宋体"/>
                <w:i w:val="0"/>
                <w:iCs w:val="0"/>
                <w:color w:val="000000"/>
                <w:sz w:val="23"/>
                <w:szCs w:val="23"/>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01D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578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71A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265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03D4A">
            <w:pPr>
              <w:jc w:val="center"/>
              <w:rPr>
                <w:rFonts w:hint="eastAsia" w:ascii="宋体" w:hAnsi="宋体" w:eastAsia="宋体" w:cs="宋体"/>
                <w:i w:val="0"/>
                <w:iCs w:val="0"/>
                <w:color w:val="000000"/>
                <w:sz w:val="22"/>
                <w:szCs w:val="22"/>
                <w:u w:val="none"/>
              </w:rPr>
            </w:pPr>
          </w:p>
        </w:tc>
      </w:tr>
      <w:tr w14:paraId="4477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7A4C9">
            <w:pPr>
              <w:jc w:val="center"/>
              <w:rPr>
                <w:rFonts w:hint="eastAsia" w:ascii="宋体" w:hAnsi="宋体" w:eastAsia="宋体" w:cs="宋体"/>
                <w:i w:val="0"/>
                <w:iCs w:val="0"/>
                <w:color w:val="000000"/>
                <w:sz w:val="23"/>
                <w:szCs w:val="23"/>
                <w:u w:val="none"/>
              </w:rPr>
            </w:pPr>
          </w:p>
        </w:tc>
        <w:tc>
          <w:tcPr>
            <w:tcW w:w="15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1B052">
            <w:pPr>
              <w:jc w:val="center"/>
              <w:rPr>
                <w:rFonts w:hint="eastAsia" w:ascii="宋体" w:hAnsi="宋体" w:eastAsia="宋体" w:cs="宋体"/>
                <w:i w:val="0"/>
                <w:iCs w:val="0"/>
                <w:color w:val="000000"/>
                <w:sz w:val="23"/>
                <w:szCs w:val="23"/>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DE6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630KVA</w:t>
            </w:r>
          </w:p>
        </w:tc>
        <w:tc>
          <w:tcPr>
            <w:tcW w:w="1527" w:type="dxa"/>
            <w:vMerge w:val="continue"/>
            <w:tcBorders>
              <w:top w:val="single" w:color="000000" w:sz="4" w:space="0"/>
              <w:left w:val="single" w:color="000000" w:sz="4" w:space="0"/>
              <w:bottom w:val="nil"/>
              <w:right w:val="single" w:color="000000" w:sz="4" w:space="0"/>
            </w:tcBorders>
            <w:shd w:val="clear" w:color="auto" w:fill="auto"/>
            <w:vAlign w:val="center"/>
          </w:tcPr>
          <w:p w14:paraId="441D7841">
            <w:pPr>
              <w:jc w:val="center"/>
              <w:rPr>
                <w:rFonts w:hint="eastAsia" w:ascii="宋体" w:hAnsi="宋体" w:eastAsia="宋体" w:cs="宋体"/>
                <w:i w:val="0"/>
                <w:iCs w:val="0"/>
                <w:color w:val="000000"/>
                <w:sz w:val="23"/>
                <w:szCs w:val="23"/>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783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727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334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BE2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D9442">
            <w:pPr>
              <w:jc w:val="center"/>
              <w:rPr>
                <w:rFonts w:hint="eastAsia" w:ascii="宋体" w:hAnsi="宋体" w:eastAsia="宋体" w:cs="宋体"/>
                <w:i w:val="0"/>
                <w:iCs w:val="0"/>
                <w:color w:val="000000"/>
                <w:sz w:val="22"/>
                <w:szCs w:val="22"/>
                <w:u w:val="none"/>
              </w:rPr>
            </w:pPr>
          </w:p>
        </w:tc>
      </w:tr>
      <w:tr w14:paraId="0791D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E8976">
            <w:pPr>
              <w:jc w:val="center"/>
              <w:rPr>
                <w:rFonts w:hint="eastAsia" w:ascii="宋体" w:hAnsi="宋体" w:eastAsia="宋体" w:cs="宋体"/>
                <w:i w:val="0"/>
                <w:iCs w:val="0"/>
                <w:color w:val="000000"/>
                <w:sz w:val="23"/>
                <w:szCs w:val="23"/>
                <w:u w:val="none"/>
              </w:rPr>
            </w:pPr>
          </w:p>
        </w:tc>
        <w:tc>
          <w:tcPr>
            <w:tcW w:w="15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8A1FC">
            <w:pPr>
              <w:jc w:val="center"/>
              <w:rPr>
                <w:rFonts w:hint="eastAsia" w:ascii="宋体" w:hAnsi="宋体" w:eastAsia="宋体" w:cs="宋体"/>
                <w:i w:val="0"/>
                <w:iCs w:val="0"/>
                <w:color w:val="000000"/>
                <w:sz w:val="23"/>
                <w:szCs w:val="23"/>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9D9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80KVA</w:t>
            </w:r>
          </w:p>
        </w:tc>
        <w:tc>
          <w:tcPr>
            <w:tcW w:w="1527" w:type="dxa"/>
            <w:vMerge w:val="continue"/>
            <w:tcBorders>
              <w:top w:val="single" w:color="000000" w:sz="4" w:space="0"/>
              <w:left w:val="single" w:color="000000" w:sz="4" w:space="0"/>
              <w:bottom w:val="nil"/>
              <w:right w:val="single" w:color="000000" w:sz="4" w:space="0"/>
            </w:tcBorders>
            <w:shd w:val="clear" w:color="auto" w:fill="auto"/>
            <w:vAlign w:val="center"/>
          </w:tcPr>
          <w:p w14:paraId="642440B6">
            <w:pPr>
              <w:jc w:val="center"/>
              <w:rPr>
                <w:rFonts w:hint="eastAsia" w:ascii="宋体" w:hAnsi="宋体" w:eastAsia="宋体" w:cs="宋体"/>
                <w:i w:val="0"/>
                <w:iCs w:val="0"/>
                <w:color w:val="000000"/>
                <w:sz w:val="23"/>
                <w:szCs w:val="23"/>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CB4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5A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79D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640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4A816">
            <w:pPr>
              <w:jc w:val="center"/>
              <w:rPr>
                <w:rFonts w:hint="eastAsia" w:ascii="宋体" w:hAnsi="宋体" w:eastAsia="宋体" w:cs="宋体"/>
                <w:i w:val="0"/>
                <w:iCs w:val="0"/>
                <w:color w:val="000000"/>
                <w:sz w:val="22"/>
                <w:szCs w:val="22"/>
                <w:u w:val="none"/>
              </w:rPr>
            </w:pPr>
          </w:p>
        </w:tc>
      </w:tr>
      <w:tr w14:paraId="78E8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32C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2</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9CC7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电力电缆</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009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10KV</w:t>
            </w:r>
          </w:p>
        </w:tc>
        <w:tc>
          <w:tcPr>
            <w:tcW w:w="1527" w:type="dxa"/>
            <w:vMerge w:val="continue"/>
            <w:tcBorders>
              <w:top w:val="single" w:color="000000" w:sz="4" w:space="0"/>
              <w:left w:val="single" w:color="000000" w:sz="4" w:space="0"/>
              <w:bottom w:val="nil"/>
              <w:right w:val="single" w:color="000000" w:sz="4" w:space="0"/>
            </w:tcBorders>
            <w:shd w:val="clear" w:color="auto" w:fill="auto"/>
            <w:vAlign w:val="center"/>
          </w:tcPr>
          <w:p w14:paraId="22D4C7CA">
            <w:pPr>
              <w:jc w:val="center"/>
              <w:rPr>
                <w:rFonts w:hint="eastAsia" w:ascii="宋体" w:hAnsi="宋体" w:eastAsia="宋体" w:cs="宋体"/>
                <w:i w:val="0"/>
                <w:iCs w:val="0"/>
                <w:color w:val="000000"/>
                <w:sz w:val="23"/>
                <w:szCs w:val="23"/>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E80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回</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113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7</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C5F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F2B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0D5BD">
            <w:pPr>
              <w:jc w:val="center"/>
              <w:rPr>
                <w:rFonts w:hint="eastAsia" w:ascii="宋体" w:hAnsi="宋体" w:eastAsia="宋体" w:cs="宋体"/>
                <w:i w:val="0"/>
                <w:iCs w:val="0"/>
                <w:color w:val="000000"/>
                <w:sz w:val="22"/>
                <w:szCs w:val="22"/>
                <w:u w:val="none"/>
              </w:rPr>
            </w:pPr>
          </w:p>
        </w:tc>
      </w:tr>
      <w:tr w14:paraId="6B7E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017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3</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4D4E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10KV断路器调试</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04B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10KV</w:t>
            </w:r>
          </w:p>
        </w:tc>
        <w:tc>
          <w:tcPr>
            <w:tcW w:w="1527" w:type="dxa"/>
            <w:vMerge w:val="continue"/>
            <w:tcBorders>
              <w:top w:val="single" w:color="000000" w:sz="4" w:space="0"/>
              <w:left w:val="single" w:color="000000" w:sz="4" w:space="0"/>
              <w:bottom w:val="nil"/>
              <w:right w:val="single" w:color="000000" w:sz="4" w:space="0"/>
            </w:tcBorders>
            <w:shd w:val="clear" w:color="auto" w:fill="auto"/>
            <w:vAlign w:val="center"/>
          </w:tcPr>
          <w:p w14:paraId="0780F83D">
            <w:pPr>
              <w:jc w:val="center"/>
              <w:rPr>
                <w:rFonts w:hint="eastAsia" w:ascii="宋体" w:hAnsi="宋体" w:eastAsia="宋体" w:cs="宋体"/>
                <w:i w:val="0"/>
                <w:iCs w:val="0"/>
                <w:color w:val="000000"/>
                <w:sz w:val="23"/>
                <w:szCs w:val="23"/>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0C2D2">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0B0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D02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C1D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BFBB6">
            <w:pPr>
              <w:jc w:val="center"/>
              <w:rPr>
                <w:rFonts w:hint="eastAsia" w:ascii="宋体" w:hAnsi="宋体" w:eastAsia="宋体" w:cs="宋体"/>
                <w:i w:val="0"/>
                <w:iCs w:val="0"/>
                <w:color w:val="000000"/>
                <w:sz w:val="22"/>
                <w:szCs w:val="22"/>
                <w:u w:val="none"/>
              </w:rPr>
            </w:pPr>
          </w:p>
        </w:tc>
      </w:tr>
      <w:tr w14:paraId="0785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D97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2F13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避雷器调试</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8FD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10KV</w:t>
            </w:r>
          </w:p>
        </w:tc>
        <w:tc>
          <w:tcPr>
            <w:tcW w:w="1527" w:type="dxa"/>
            <w:vMerge w:val="continue"/>
            <w:tcBorders>
              <w:top w:val="single" w:color="000000" w:sz="4" w:space="0"/>
              <w:left w:val="single" w:color="000000" w:sz="4" w:space="0"/>
              <w:bottom w:val="nil"/>
              <w:right w:val="single" w:color="000000" w:sz="4" w:space="0"/>
            </w:tcBorders>
            <w:shd w:val="clear" w:color="auto" w:fill="auto"/>
            <w:vAlign w:val="center"/>
          </w:tcPr>
          <w:p w14:paraId="44C7CAB2">
            <w:pPr>
              <w:jc w:val="center"/>
              <w:rPr>
                <w:rFonts w:hint="eastAsia" w:ascii="宋体" w:hAnsi="宋体" w:eastAsia="宋体" w:cs="宋体"/>
                <w:i w:val="0"/>
                <w:iCs w:val="0"/>
                <w:color w:val="000000"/>
                <w:sz w:val="23"/>
                <w:szCs w:val="23"/>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45E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组</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77D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2EA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17C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1FFB8">
            <w:pPr>
              <w:jc w:val="center"/>
              <w:rPr>
                <w:rFonts w:hint="eastAsia" w:ascii="宋体" w:hAnsi="宋体" w:eastAsia="宋体" w:cs="宋体"/>
                <w:i w:val="0"/>
                <w:iCs w:val="0"/>
                <w:color w:val="000000"/>
                <w:sz w:val="22"/>
                <w:szCs w:val="22"/>
                <w:u w:val="none"/>
              </w:rPr>
            </w:pPr>
          </w:p>
        </w:tc>
      </w:tr>
      <w:tr w14:paraId="4C49E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32F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5</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7FDDF">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保护整定值调试</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5B5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10KV</w:t>
            </w:r>
          </w:p>
        </w:tc>
        <w:tc>
          <w:tcPr>
            <w:tcW w:w="1527" w:type="dxa"/>
            <w:vMerge w:val="continue"/>
            <w:tcBorders>
              <w:top w:val="single" w:color="000000" w:sz="4" w:space="0"/>
              <w:left w:val="single" w:color="000000" w:sz="4" w:space="0"/>
              <w:bottom w:val="nil"/>
              <w:right w:val="single" w:color="000000" w:sz="4" w:space="0"/>
            </w:tcBorders>
            <w:shd w:val="clear" w:color="auto" w:fill="auto"/>
            <w:vAlign w:val="center"/>
          </w:tcPr>
          <w:p w14:paraId="098299F2">
            <w:pPr>
              <w:jc w:val="center"/>
              <w:rPr>
                <w:rFonts w:hint="eastAsia" w:ascii="宋体" w:hAnsi="宋体" w:eastAsia="宋体" w:cs="宋体"/>
                <w:i w:val="0"/>
                <w:iCs w:val="0"/>
                <w:color w:val="000000"/>
                <w:sz w:val="23"/>
                <w:szCs w:val="23"/>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74F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台</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53E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11</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5CC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A7E3">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8FEA8">
            <w:pPr>
              <w:jc w:val="center"/>
              <w:rPr>
                <w:rFonts w:hint="eastAsia" w:ascii="宋体" w:hAnsi="宋体" w:eastAsia="宋体" w:cs="宋体"/>
                <w:i w:val="0"/>
                <w:iCs w:val="0"/>
                <w:color w:val="000000"/>
                <w:sz w:val="22"/>
                <w:szCs w:val="22"/>
                <w:u w:val="none"/>
              </w:rPr>
            </w:pPr>
          </w:p>
        </w:tc>
      </w:tr>
      <w:tr w14:paraId="0CD4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F13B">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6</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E4B8C">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直流屏</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C1B2">
            <w:pPr>
              <w:jc w:val="center"/>
              <w:rPr>
                <w:rFonts w:hint="eastAsia" w:ascii="Arial" w:hAnsi="Arial" w:eastAsia="宋体" w:cs="Arial"/>
                <w:i w:val="0"/>
                <w:iCs w:val="0"/>
                <w:color w:val="000000"/>
                <w:sz w:val="21"/>
                <w:szCs w:val="21"/>
                <w:u w:val="none"/>
              </w:rPr>
            </w:pPr>
          </w:p>
        </w:tc>
        <w:tc>
          <w:tcPr>
            <w:tcW w:w="1527" w:type="dxa"/>
            <w:vMerge w:val="continue"/>
            <w:tcBorders>
              <w:top w:val="single" w:color="000000" w:sz="4" w:space="0"/>
              <w:left w:val="single" w:color="000000" w:sz="4" w:space="0"/>
              <w:bottom w:val="nil"/>
              <w:right w:val="single" w:color="000000" w:sz="4" w:space="0"/>
            </w:tcBorders>
            <w:shd w:val="clear" w:color="auto" w:fill="auto"/>
            <w:vAlign w:val="center"/>
          </w:tcPr>
          <w:p w14:paraId="21C0A883">
            <w:pPr>
              <w:jc w:val="center"/>
              <w:rPr>
                <w:rFonts w:hint="eastAsia" w:ascii="宋体" w:hAnsi="宋体" w:eastAsia="宋体" w:cs="宋体"/>
                <w:i w:val="0"/>
                <w:iCs w:val="0"/>
                <w:color w:val="000000"/>
                <w:sz w:val="23"/>
                <w:szCs w:val="23"/>
                <w:u w:val="none"/>
              </w:rPr>
            </w:pP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58A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套</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216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BFAE">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9A1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774EC">
            <w:pPr>
              <w:jc w:val="center"/>
              <w:rPr>
                <w:rFonts w:hint="eastAsia" w:ascii="宋体" w:hAnsi="宋体" w:eastAsia="宋体" w:cs="宋体"/>
                <w:i w:val="0"/>
                <w:iCs w:val="0"/>
                <w:color w:val="000000"/>
                <w:sz w:val="22"/>
                <w:szCs w:val="22"/>
                <w:u w:val="none"/>
              </w:rPr>
            </w:pPr>
          </w:p>
        </w:tc>
      </w:tr>
      <w:tr w14:paraId="0FC4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93FA">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7</w:t>
            </w:r>
          </w:p>
        </w:tc>
        <w:tc>
          <w:tcPr>
            <w:tcW w:w="1553" w:type="dxa"/>
            <w:gridSpan w:val="2"/>
            <w:tcBorders>
              <w:top w:val="single" w:color="000000" w:sz="4" w:space="0"/>
              <w:left w:val="single" w:color="000000" w:sz="4" w:space="0"/>
              <w:bottom w:val="nil"/>
              <w:right w:val="single" w:color="000000" w:sz="4" w:space="0"/>
            </w:tcBorders>
            <w:shd w:val="clear" w:color="auto" w:fill="auto"/>
            <w:vAlign w:val="center"/>
          </w:tcPr>
          <w:p w14:paraId="0312FAE5">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接地线</w:t>
            </w:r>
          </w:p>
        </w:tc>
        <w:tc>
          <w:tcPr>
            <w:tcW w:w="1021" w:type="dxa"/>
            <w:tcBorders>
              <w:top w:val="single" w:color="000000" w:sz="4" w:space="0"/>
              <w:left w:val="single" w:color="000000" w:sz="4" w:space="0"/>
              <w:bottom w:val="nil"/>
              <w:right w:val="single" w:color="000000" w:sz="4" w:space="0"/>
            </w:tcBorders>
            <w:shd w:val="clear" w:color="auto" w:fill="auto"/>
            <w:vAlign w:val="center"/>
          </w:tcPr>
          <w:p w14:paraId="7F330B09">
            <w:pPr>
              <w:jc w:val="center"/>
              <w:rPr>
                <w:rFonts w:hint="default" w:ascii="Arial" w:hAnsi="Arial" w:eastAsia="宋体" w:cs="Arial"/>
                <w:i w:val="0"/>
                <w:iCs w:val="0"/>
                <w:color w:val="000000"/>
                <w:sz w:val="21"/>
                <w:szCs w:val="21"/>
                <w:u w:val="none"/>
              </w:rPr>
            </w:pPr>
          </w:p>
        </w:tc>
        <w:tc>
          <w:tcPr>
            <w:tcW w:w="1527" w:type="dxa"/>
            <w:vMerge w:val="continue"/>
            <w:tcBorders>
              <w:top w:val="single" w:color="000000" w:sz="4" w:space="0"/>
              <w:left w:val="single" w:color="000000" w:sz="4" w:space="0"/>
              <w:bottom w:val="nil"/>
              <w:right w:val="single" w:color="000000" w:sz="4" w:space="0"/>
            </w:tcBorders>
            <w:shd w:val="clear" w:color="auto" w:fill="auto"/>
            <w:vAlign w:val="center"/>
          </w:tcPr>
          <w:p w14:paraId="14F0D8C2">
            <w:pPr>
              <w:jc w:val="center"/>
              <w:rPr>
                <w:rFonts w:hint="eastAsia" w:ascii="宋体" w:hAnsi="宋体" w:eastAsia="宋体" w:cs="宋体"/>
                <w:i w:val="0"/>
                <w:iCs w:val="0"/>
                <w:color w:val="000000"/>
                <w:sz w:val="23"/>
                <w:szCs w:val="23"/>
                <w:u w:val="none"/>
              </w:rPr>
            </w:pPr>
          </w:p>
        </w:tc>
        <w:tc>
          <w:tcPr>
            <w:tcW w:w="501" w:type="dxa"/>
            <w:tcBorders>
              <w:top w:val="single" w:color="000000" w:sz="4" w:space="0"/>
              <w:left w:val="single" w:color="000000" w:sz="4" w:space="0"/>
              <w:bottom w:val="nil"/>
              <w:right w:val="single" w:color="000000" w:sz="4" w:space="0"/>
            </w:tcBorders>
            <w:shd w:val="clear" w:color="auto" w:fill="auto"/>
            <w:vAlign w:val="center"/>
          </w:tcPr>
          <w:p w14:paraId="4DE8E4E9">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套</w:t>
            </w:r>
          </w:p>
        </w:tc>
        <w:tc>
          <w:tcPr>
            <w:tcW w:w="501" w:type="dxa"/>
            <w:tcBorders>
              <w:top w:val="single" w:color="000000" w:sz="4" w:space="0"/>
              <w:left w:val="single" w:color="000000" w:sz="4" w:space="0"/>
              <w:bottom w:val="nil"/>
              <w:right w:val="single" w:color="000000" w:sz="4" w:space="0"/>
            </w:tcBorders>
            <w:shd w:val="clear" w:color="auto" w:fill="auto"/>
            <w:vAlign w:val="center"/>
          </w:tcPr>
          <w:p w14:paraId="008258B1">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4</w:t>
            </w:r>
          </w:p>
        </w:tc>
        <w:tc>
          <w:tcPr>
            <w:tcW w:w="922" w:type="dxa"/>
            <w:tcBorders>
              <w:top w:val="single" w:color="000000" w:sz="4" w:space="0"/>
              <w:left w:val="single" w:color="000000" w:sz="4" w:space="0"/>
              <w:bottom w:val="nil"/>
              <w:right w:val="single" w:color="000000" w:sz="4" w:space="0"/>
            </w:tcBorders>
            <w:shd w:val="clear" w:color="auto" w:fill="auto"/>
            <w:vAlign w:val="center"/>
          </w:tcPr>
          <w:p w14:paraId="3E59B63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FD3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D44DE">
            <w:pPr>
              <w:jc w:val="center"/>
              <w:rPr>
                <w:rFonts w:hint="eastAsia" w:ascii="宋体" w:hAnsi="宋体" w:eastAsia="宋体" w:cs="宋体"/>
                <w:i w:val="0"/>
                <w:iCs w:val="0"/>
                <w:color w:val="000000"/>
                <w:sz w:val="22"/>
                <w:szCs w:val="22"/>
                <w:u w:val="none"/>
              </w:rPr>
            </w:pPr>
          </w:p>
        </w:tc>
      </w:tr>
      <w:tr w14:paraId="5265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DDE6">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Style w:val="8"/>
                <w:lang w:val="en-US" w:eastAsia="zh-CN" w:bidi="ar"/>
              </w:rPr>
              <w:t>合计 (元)</w:t>
            </w:r>
          </w:p>
        </w:tc>
        <w:tc>
          <w:tcPr>
            <w:tcW w:w="60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318D25">
            <w:pPr>
              <w:jc w:val="center"/>
              <w:rPr>
                <w:rFonts w:hint="default" w:ascii="Arial" w:hAnsi="Arial" w:eastAsia="宋体" w:cs="Arial"/>
                <w:i w:val="0"/>
                <w:iCs w:val="0"/>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DA70">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p>
        </w:tc>
        <w:tc>
          <w:tcPr>
            <w:tcW w:w="3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E26F8">
            <w:pPr>
              <w:jc w:val="center"/>
              <w:rPr>
                <w:rFonts w:hint="eastAsia" w:ascii="宋体" w:hAnsi="宋体" w:eastAsia="宋体" w:cs="宋体"/>
                <w:i w:val="0"/>
                <w:iCs w:val="0"/>
                <w:color w:val="000000"/>
                <w:sz w:val="22"/>
                <w:szCs w:val="22"/>
                <w:u w:val="none"/>
              </w:rPr>
            </w:pPr>
          </w:p>
        </w:tc>
      </w:tr>
      <w:tr w14:paraId="71E6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trPr>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8E751">
            <w:pPr>
              <w:spacing w:line="400" w:lineRule="exact"/>
              <w:jc w:val="center"/>
              <w:rPr>
                <w:rFonts w:ascii="Times New Roman" w:hAnsi="Times New Roman"/>
                <w:sz w:val="24"/>
              </w:rPr>
            </w:pPr>
            <w:r>
              <w:rPr>
                <w:rFonts w:ascii="Times New Roman" w:hAnsi="Times New Roman"/>
                <w:sz w:val="24"/>
              </w:rPr>
              <w:t>报价商家名称</w:t>
            </w:r>
          </w:p>
          <w:p w14:paraId="1C16E262">
            <w:pPr>
              <w:jc w:val="center"/>
              <w:rPr>
                <w:rFonts w:hint="eastAsia" w:ascii="宋体" w:hAnsi="宋体" w:eastAsia="宋体" w:cs="宋体"/>
                <w:i w:val="0"/>
                <w:iCs w:val="0"/>
                <w:color w:val="000000"/>
                <w:sz w:val="22"/>
                <w:szCs w:val="22"/>
                <w:u w:val="none"/>
              </w:rPr>
            </w:pPr>
            <w:r>
              <w:rPr>
                <w:rFonts w:ascii="Times New Roman" w:hAnsi="Times New Roman"/>
                <w:sz w:val="24"/>
              </w:rPr>
              <w:t>（盖章）</w:t>
            </w:r>
          </w:p>
        </w:tc>
        <w:tc>
          <w:tcPr>
            <w:tcW w:w="86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48AA84">
            <w:pPr>
              <w:jc w:val="center"/>
              <w:rPr>
                <w:rFonts w:hint="eastAsia" w:ascii="宋体" w:hAnsi="宋体" w:eastAsia="宋体" w:cs="宋体"/>
                <w:i w:val="0"/>
                <w:iCs w:val="0"/>
                <w:color w:val="000000"/>
                <w:sz w:val="22"/>
                <w:szCs w:val="22"/>
                <w:u w:val="none"/>
              </w:rPr>
            </w:pPr>
          </w:p>
        </w:tc>
      </w:tr>
      <w:tr w14:paraId="6B4F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76208">
            <w:pPr>
              <w:jc w:val="center"/>
              <w:rPr>
                <w:rFonts w:hint="eastAsia" w:ascii="宋体" w:hAnsi="宋体" w:eastAsia="宋体" w:cs="宋体"/>
                <w:i w:val="0"/>
                <w:iCs w:val="0"/>
                <w:color w:val="000000"/>
                <w:sz w:val="22"/>
                <w:szCs w:val="22"/>
                <w:u w:val="none"/>
              </w:rPr>
            </w:pPr>
            <w:r>
              <w:rPr>
                <w:rFonts w:ascii="Times New Roman" w:hAnsi="Times New Roman"/>
                <w:sz w:val="24"/>
              </w:rPr>
              <w:t>联系人及电话</w:t>
            </w:r>
          </w:p>
        </w:tc>
        <w:tc>
          <w:tcPr>
            <w:tcW w:w="86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3FFAA3">
            <w:pPr>
              <w:jc w:val="center"/>
              <w:rPr>
                <w:rFonts w:hint="eastAsia" w:ascii="宋体" w:hAnsi="宋体" w:eastAsia="宋体" w:cs="宋体"/>
                <w:i w:val="0"/>
                <w:iCs w:val="0"/>
                <w:color w:val="000000"/>
                <w:sz w:val="22"/>
                <w:szCs w:val="22"/>
                <w:u w:val="none"/>
              </w:rPr>
            </w:pPr>
          </w:p>
        </w:tc>
      </w:tr>
      <w:tr w14:paraId="4759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F6C1C">
            <w:pPr>
              <w:jc w:val="center"/>
              <w:rPr>
                <w:rFonts w:hint="eastAsia" w:ascii="宋体" w:hAnsi="宋体" w:eastAsia="宋体" w:cs="宋体"/>
                <w:i w:val="0"/>
                <w:iCs w:val="0"/>
                <w:color w:val="000000"/>
                <w:sz w:val="22"/>
                <w:szCs w:val="22"/>
                <w:u w:val="none"/>
              </w:rPr>
            </w:pPr>
            <w:r>
              <w:rPr>
                <w:rFonts w:ascii="Times New Roman" w:hAnsi="Times New Roman"/>
                <w:sz w:val="24"/>
              </w:rPr>
              <w:t>报价时间</w:t>
            </w:r>
          </w:p>
        </w:tc>
        <w:tc>
          <w:tcPr>
            <w:tcW w:w="86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BEEBFE6">
            <w:pPr>
              <w:jc w:val="center"/>
              <w:rPr>
                <w:rFonts w:hint="eastAsia" w:ascii="宋体" w:hAnsi="宋体" w:eastAsia="宋体" w:cs="宋体"/>
                <w:i w:val="0"/>
                <w:iCs w:val="0"/>
                <w:color w:val="000000"/>
                <w:sz w:val="22"/>
                <w:szCs w:val="22"/>
                <w:u w:val="none"/>
              </w:rPr>
            </w:pPr>
            <w:r>
              <w:rPr>
                <w:rFonts w:ascii="Times New Roman" w:hAnsi="Times New Roman"/>
                <w:sz w:val="24"/>
              </w:rPr>
              <w:t>年     月    日</w:t>
            </w:r>
          </w:p>
        </w:tc>
      </w:tr>
    </w:tbl>
    <w:p w14:paraId="7B062B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Njk4YTQzNmQwZmYyNmU1ZDMzYWI1NTBkZGJhZDQifQ=="/>
  </w:docVars>
  <w:rsids>
    <w:rsidRoot w:val="00000000"/>
    <w:rsid w:val="214638AA"/>
    <w:rsid w:val="41D81B02"/>
    <w:rsid w:val="4FA45BA5"/>
    <w:rsid w:val="5A1E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08" w:lineRule="auto"/>
      <w:outlineLvl w:val="1"/>
    </w:pPr>
    <w:rPr>
      <w:rFonts w:ascii="Arial" w:hAnsi="Arial" w:eastAsia="黑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22"/>
    <w:rPr>
      <w:b/>
      <w:bCs/>
    </w:rPr>
  </w:style>
  <w:style w:type="character" w:customStyle="1" w:styleId="8">
    <w:name w:val="font21"/>
    <w:basedOn w:val="6"/>
    <w:qFormat/>
    <w:uiPriority w:val="0"/>
    <w:rPr>
      <w:rFonts w:hint="eastAsia" w:ascii="宋体" w:hAnsi="宋体" w:eastAsia="宋体" w:cs="宋体"/>
      <w:color w:val="000000"/>
      <w:sz w:val="23"/>
      <w:szCs w:val="2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462</Words>
  <Characters>514</Characters>
  <Lines>0</Lines>
  <Paragraphs>0</Paragraphs>
  <TotalTime>2</TotalTime>
  <ScaleCrop>false</ScaleCrop>
  <LinksUpToDate>false</LinksUpToDate>
  <CharactersWithSpaces>536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2024-10-24T08:15:00Z</dcterms:created>
  <dc:creator>Administrator</dc:creator>
  <cp:lastModifiedBy>小丸子</cp:lastModifiedBy>
  <dcterms:modified xsi:type="dcterms:W3CDTF">2024-11-11T04:55:12Z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2CE9508247D0499A88FE3AD328BF0ECE_13</vt:lpwstr>
  </property>
</Properties>
</file>